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A6E" w:rsidRDefault="00F34475" w:rsidP="00F34475">
      <w:pPr>
        <w:pStyle w:val="Overskrift1"/>
      </w:pPr>
      <w:r>
        <w:t xml:space="preserve">Sensorer </w:t>
      </w:r>
    </w:p>
    <w:p w:rsidR="00F34475" w:rsidRDefault="00F34475" w:rsidP="00F34475">
      <w:r>
        <w:t xml:space="preserve">Systemet BodyRock3000 er bestemt til at operere med fire forskellige sensortyper. Sensortyperne er som følgende: </w:t>
      </w:r>
    </w:p>
    <w:p w:rsidR="00F34475" w:rsidRDefault="00F34475" w:rsidP="00F34475">
      <w:pPr>
        <w:pStyle w:val="Listeafsnit"/>
        <w:numPr>
          <w:ilvl w:val="0"/>
          <w:numId w:val="1"/>
        </w:numPr>
      </w:pPr>
      <w:proofErr w:type="spellStart"/>
      <w:r>
        <w:t>Accelerometer</w:t>
      </w:r>
      <w:proofErr w:type="spellEnd"/>
      <w:r>
        <w:t xml:space="preserve"> </w:t>
      </w:r>
    </w:p>
    <w:p w:rsidR="00F34475" w:rsidRDefault="00F34475" w:rsidP="00F34475">
      <w:pPr>
        <w:pStyle w:val="Listeafsnit"/>
        <w:numPr>
          <w:ilvl w:val="0"/>
          <w:numId w:val="1"/>
        </w:numPr>
      </w:pPr>
      <w:r>
        <w:t>Gyroskop</w:t>
      </w:r>
    </w:p>
    <w:p w:rsidR="00F34475" w:rsidRDefault="00F34475" w:rsidP="00F34475">
      <w:pPr>
        <w:pStyle w:val="Listeafsnit"/>
        <w:numPr>
          <w:ilvl w:val="0"/>
          <w:numId w:val="1"/>
        </w:numPr>
      </w:pPr>
      <w:proofErr w:type="spellStart"/>
      <w:r>
        <w:t>Proximity</w:t>
      </w:r>
      <w:proofErr w:type="spellEnd"/>
      <w:r>
        <w:t xml:space="preserve"> sensor</w:t>
      </w:r>
    </w:p>
    <w:p w:rsidR="00F34475" w:rsidRDefault="00F34475" w:rsidP="00F34475">
      <w:pPr>
        <w:pStyle w:val="Listeafsnit"/>
        <w:numPr>
          <w:ilvl w:val="0"/>
          <w:numId w:val="1"/>
        </w:numPr>
      </w:pPr>
      <w:r>
        <w:t>Tryk sensor</w:t>
      </w:r>
    </w:p>
    <w:p w:rsidR="00F34475" w:rsidRDefault="00F34475" w:rsidP="00F34475">
      <w:r>
        <w:t xml:space="preserve">Sensorerne </w:t>
      </w:r>
      <w:r w:rsidR="003D2F08">
        <w:t xml:space="preserve">står for at generere </w:t>
      </w:r>
      <w:proofErr w:type="spellStart"/>
      <w:r w:rsidR="003D2F08">
        <w:t>rådata</w:t>
      </w:r>
      <w:proofErr w:type="spellEnd"/>
      <w:r w:rsidR="003D2F08">
        <w:t xml:space="preserve">, som senere bliver behandlet og i sidste ende kommer ud som lyd. </w:t>
      </w:r>
    </w:p>
    <w:p w:rsidR="00F34475" w:rsidRDefault="00F34475" w:rsidP="00F34475">
      <w:pPr>
        <w:pStyle w:val="Overskrift2"/>
      </w:pPr>
      <w:r>
        <w:t>Sensor bus</w:t>
      </w:r>
    </w:p>
    <w:p w:rsidR="00F34475" w:rsidRDefault="00F34475" w:rsidP="00F34475">
      <w:r w:rsidRPr="00625C0E">
        <w:rPr>
          <w:highlight w:val="yellow"/>
        </w:rPr>
        <w:t>Afsnit om valget af i2c</w:t>
      </w:r>
    </w:p>
    <w:p w:rsidR="00F34475" w:rsidRDefault="00F34475" w:rsidP="00F34475">
      <w:pPr>
        <w:pStyle w:val="Overskrift2"/>
      </w:pPr>
      <w:r>
        <w:t>Kabeltype</w:t>
      </w:r>
    </w:p>
    <w:p w:rsidR="00F34475" w:rsidRDefault="00F34475" w:rsidP="00F34475">
      <w:r>
        <w:t xml:space="preserve">Til at stå for selve overførslen af I2C, benyttes i dette projekt </w:t>
      </w:r>
      <w:r w:rsidRPr="00F34475">
        <w:rPr>
          <w:i/>
        </w:rPr>
        <w:t>RJ11 kabler</w:t>
      </w:r>
      <w:r>
        <w:t xml:space="preserve"> som forbindes til sensorprints via </w:t>
      </w:r>
      <w:r w:rsidRPr="00F34475">
        <w:rPr>
          <w:i/>
        </w:rPr>
        <w:t xml:space="preserve">RJ12-CPTH </w:t>
      </w:r>
      <w:proofErr w:type="spellStart"/>
      <w:r w:rsidRPr="00F34475">
        <w:rPr>
          <w:i/>
        </w:rPr>
        <w:t>connectors</w:t>
      </w:r>
      <w:proofErr w:type="spellEnd"/>
      <w:r>
        <w:t xml:space="preserve">. Dette er valgt idet RJ11 kabler er alm. Tilgængeligt med det nødvendige antal ledere, som samtidig har en låsemekanisme. Dette giver mulighed for at ledningerne bliver siddende, selv når brugeren udfører diverse bevægelser for at generere data fra sensorerne. </w:t>
      </w:r>
    </w:p>
    <w:p w:rsidR="00F34475" w:rsidRDefault="00F34475" w:rsidP="00F34475">
      <w:r>
        <w:t xml:space="preserve">Ved at have to </w:t>
      </w:r>
      <w:proofErr w:type="spellStart"/>
      <w:r>
        <w:t>connectors</w:t>
      </w:r>
      <w:proofErr w:type="spellEnd"/>
      <w:r>
        <w:t xml:space="preserve"> på hver sensor, samt fire </w:t>
      </w:r>
      <w:proofErr w:type="spellStart"/>
      <w:r>
        <w:t>connectors</w:t>
      </w:r>
      <w:proofErr w:type="spellEnd"/>
      <w:r>
        <w:t xml:space="preserve"> på Body enheden kan sensorerne kobles i fire kæder ud fra Body enheden. Dette tillader brugeren at minimere ledningsproblemer ved brug af flere sensorer, og gør at sensorerne kun kan forbindes korrekt idet der er tale om en bus. </w:t>
      </w:r>
    </w:p>
    <w:p w:rsidR="00F34475" w:rsidRDefault="00F34475" w:rsidP="00F34475">
      <w:pPr>
        <w:pStyle w:val="Overskrift2"/>
      </w:pPr>
      <w:r>
        <w:t>Grænseflade</w:t>
      </w:r>
    </w:p>
    <w:p w:rsidR="00F34475" w:rsidRDefault="00F34475" w:rsidP="00F34475">
      <w:r>
        <w:t xml:space="preserve">Da alle sensorer kobles til I2C bussen gennem et fire polet RJ11 stik, kan følgende generiske IBD for en sensorenhed tegnes. </w:t>
      </w:r>
    </w:p>
    <w:p w:rsidR="00F34475" w:rsidRDefault="00F34475" w:rsidP="00F34475">
      <w:r w:rsidRPr="0041040E">
        <w:rPr>
          <w:noProof/>
          <w:lang w:eastAsia="da-DK"/>
        </w:rPr>
        <w:drawing>
          <wp:anchor distT="0" distB="0" distL="114300" distR="114300" simplePos="0" relativeHeight="251659264" behindDoc="1" locked="0" layoutInCell="1" allowOverlap="1" wp14:anchorId="64AF5696" wp14:editId="35999661">
            <wp:simplePos x="0" y="0"/>
            <wp:positionH relativeFrom="column">
              <wp:posOffset>0</wp:posOffset>
            </wp:positionH>
            <wp:positionV relativeFrom="paragraph">
              <wp:posOffset>115363</wp:posOffset>
            </wp:positionV>
            <wp:extent cx="3199765" cy="1924050"/>
            <wp:effectExtent l="0" t="0" r="635" b="0"/>
            <wp:wrapTight wrapText="bothSides">
              <wp:wrapPolygon edited="0">
                <wp:start x="129" y="0"/>
                <wp:lineTo x="0" y="10051"/>
                <wp:lineTo x="0" y="19248"/>
                <wp:lineTo x="129" y="21386"/>
                <wp:lineTo x="21347" y="21386"/>
                <wp:lineTo x="21476" y="17964"/>
                <wp:lineTo x="21347" y="0"/>
                <wp:lineTo x="129"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9765"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4475" w:rsidRDefault="00F34475" w:rsidP="00F34475">
      <w:r>
        <w:rPr>
          <w:noProof/>
          <w:lang w:eastAsia="da-DK"/>
        </w:rPr>
        <mc:AlternateContent>
          <mc:Choice Requires="wps">
            <w:drawing>
              <wp:anchor distT="0" distB="0" distL="114300" distR="114300" simplePos="0" relativeHeight="251661312" behindDoc="1" locked="0" layoutInCell="1" allowOverlap="1" wp14:anchorId="2C29F645" wp14:editId="60D97FB1">
                <wp:simplePos x="0" y="0"/>
                <wp:positionH relativeFrom="column">
                  <wp:posOffset>0</wp:posOffset>
                </wp:positionH>
                <wp:positionV relativeFrom="paragraph">
                  <wp:posOffset>1789105</wp:posOffset>
                </wp:positionV>
                <wp:extent cx="3199765" cy="635"/>
                <wp:effectExtent l="0" t="0" r="0" b="0"/>
                <wp:wrapTight wrapText="bothSides">
                  <wp:wrapPolygon edited="0">
                    <wp:start x="0" y="0"/>
                    <wp:lineTo x="0" y="21600"/>
                    <wp:lineTo x="21600" y="21600"/>
                    <wp:lineTo x="21600" y="0"/>
                  </wp:wrapPolygon>
                </wp:wrapTight>
                <wp:docPr id="2" name="Tekstfelt 2"/>
                <wp:cNvGraphicFramePr/>
                <a:graphic xmlns:a="http://schemas.openxmlformats.org/drawingml/2006/main">
                  <a:graphicData uri="http://schemas.microsoft.com/office/word/2010/wordprocessingShape">
                    <wps:wsp>
                      <wps:cNvSpPr txBox="1"/>
                      <wps:spPr>
                        <a:xfrm>
                          <a:off x="0" y="0"/>
                          <a:ext cx="3199765" cy="635"/>
                        </a:xfrm>
                        <a:prstGeom prst="rect">
                          <a:avLst/>
                        </a:prstGeom>
                        <a:solidFill>
                          <a:prstClr val="white"/>
                        </a:solidFill>
                        <a:ln>
                          <a:noFill/>
                        </a:ln>
                        <a:effectLst/>
                      </wps:spPr>
                      <wps:txbx>
                        <w:txbxContent>
                          <w:p w:rsidR="00F34475" w:rsidRPr="00CA4B5F" w:rsidRDefault="00F34475" w:rsidP="00F34475">
                            <w:pPr>
                              <w:pStyle w:val="Billedtekst"/>
                              <w:rPr>
                                <w:noProof/>
                              </w:rPr>
                            </w:pPr>
                            <w:r>
                              <w:t xml:space="preserve">Figur </w:t>
                            </w:r>
                            <w:fldSimple w:instr=" SEQ Figur \* ARABIC ">
                              <w:r w:rsidR="007D331B">
                                <w:rPr>
                                  <w:noProof/>
                                </w:rPr>
                                <w:t>1</w:t>
                              </w:r>
                            </w:fldSimple>
                            <w:r>
                              <w:t>: IBD for generisk sensorenhed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29F645" id="_x0000_t202" coordsize="21600,21600" o:spt="202" path="m,l,21600r21600,l21600,xe">
                <v:stroke joinstyle="miter"/>
                <v:path gradientshapeok="t" o:connecttype="rect"/>
              </v:shapetype>
              <v:shape id="Tekstfelt 2" o:spid="_x0000_s1026" type="#_x0000_t202" style="position:absolute;margin-left:0;margin-top:140.85pt;width:251.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" stroked="f">
                <v:textbox style="mso-fit-shape-to-text:t" inset="0,0,0,0">
                  <w:txbxContent>
                    <w:p w:rsidR="00F34475" w:rsidRPr="00CA4B5F" w:rsidRDefault="00F34475" w:rsidP="00F34475">
                      <w:pPr>
                        <w:pStyle w:val="Billedtekst"/>
                        <w:rPr>
                          <w:noProof/>
                        </w:rPr>
                      </w:pPr>
                      <w:r>
                        <w:t xml:space="preserve">Figur </w:t>
                      </w:r>
                      <w:fldSimple w:instr=" SEQ Figur \* ARABIC ">
                        <w:r w:rsidR="007D331B">
                          <w:rPr>
                            <w:noProof/>
                          </w:rPr>
                          <w:t>1</w:t>
                        </w:r>
                      </w:fldSimple>
                      <w:r>
                        <w:t>: IBD for generisk sensorenhed</w:t>
                      </w:r>
                    </w:p>
                  </w:txbxContent>
                </v:textbox>
                <w10:wrap type="tight"/>
              </v:shape>
            </w:pict>
          </mc:Fallback>
        </mc:AlternateContent>
      </w:r>
      <w:r>
        <w:t xml:space="preserve">Som det ses af figur </w:t>
      </w:r>
      <w:r>
        <w:rPr>
          <w:b/>
        </w:rPr>
        <w:t xml:space="preserve">XX </w:t>
      </w:r>
      <w:r>
        <w:t xml:space="preserve">er alle sensorenhederne koblet til den eksterne 3.3V spændingsforsyning med tilhørende GND, via to af polerne fra RJ11 stikket. Herudover er sensorerne koblet til henholdsvis SCL og SDA. </w:t>
      </w:r>
    </w:p>
    <w:p w:rsidR="00F34475" w:rsidRDefault="00F34475" w:rsidP="00F34475">
      <w:r>
        <w:t xml:space="preserve">Det ses ligeledes heraf at der er sensorenheden er koblet til I2C to steder, hvilket som sagt giver mulighed for at serieforbinde flere sensorer. </w:t>
      </w:r>
    </w:p>
    <w:p w:rsidR="00F34475" w:rsidRDefault="00F34475" w:rsidP="00F34475"/>
    <w:p w:rsidR="00F34475" w:rsidRDefault="00F34475" w:rsidP="00F34475"/>
    <w:p w:rsidR="00F34475" w:rsidRDefault="00F34475" w:rsidP="00F34475"/>
    <w:p w:rsidR="00F34475" w:rsidRDefault="00F34475" w:rsidP="00F34475"/>
    <w:p w:rsidR="00F34475" w:rsidRDefault="00F34475" w:rsidP="00F34475"/>
    <w:p w:rsidR="00F34475" w:rsidRDefault="00F34475" w:rsidP="00F34475"/>
    <w:p w:rsidR="00F34475" w:rsidRDefault="003D2F08" w:rsidP="003D2F08">
      <w:pPr>
        <w:pStyle w:val="Overskrift2"/>
      </w:pPr>
      <w:proofErr w:type="spellStart"/>
      <w:r>
        <w:lastRenderedPageBreak/>
        <w:t>Accelerometer</w:t>
      </w:r>
      <w:proofErr w:type="spellEnd"/>
      <w:r>
        <w:t xml:space="preserve"> </w:t>
      </w:r>
    </w:p>
    <w:p w:rsidR="003D2F08" w:rsidRDefault="003D2F08" w:rsidP="003D2F08">
      <w:pPr>
        <w:rPr>
          <w:rFonts w:eastAsiaTheme="minorEastAsia"/>
        </w:rPr>
      </w:pPr>
      <w:r>
        <w:t xml:space="preserve">Sensoren som benyttes i dette projekt er et 3-akset </w:t>
      </w:r>
      <w:proofErr w:type="spellStart"/>
      <w:r>
        <w:t>accelerometer</w:t>
      </w:r>
      <w:proofErr w:type="spellEnd"/>
      <w:r>
        <w:t xml:space="preserve"> af typen </w:t>
      </w:r>
      <w:r>
        <w:rPr>
          <w:b/>
        </w:rPr>
        <w:t>ADXL345</w:t>
      </w:r>
      <w:r>
        <w:rPr>
          <w:rStyle w:val="Fodnotehenvisning"/>
          <w:b/>
        </w:rPr>
        <w:footnoteReference w:id="1"/>
      </w:r>
      <w:r>
        <w:t xml:space="preserve">. Denne model er </w:t>
      </w:r>
      <w:proofErr w:type="spellStart"/>
      <w:r>
        <w:t>ultralow</w:t>
      </w:r>
      <w:proofErr w:type="spellEnd"/>
      <w:r>
        <w:t xml:space="preserve"> power, den kan gå så lavt som </w:t>
      </w:r>
      <w:proofErr w:type="gramStart"/>
      <w:r>
        <w:t xml:space="preserve">til </w:t>
      </w:r>
      <m:oMath>
        <m:r>
          <w:rPr>
            <w:rFonts w:ascii="Cambria Math" w:hAnsi="Cambria Math"/>
          </w:rPr>
          <m:t>23μA</m:t>
        </m:r>
      </m:oMath>
      <w:r>
        <w:rPr>
          <w:rFonts w:eastAsiaTheme="minorEastAsia"/>
        </w:rPr>
        <w:t xml:space="preserve"> i</w:t>
      </w:r>
      <w:proofErr w:type="gramEnd"/>
      <w:r>
        <w:rPr>
          <w:rFonts w:eastAsiaTheme="minorEastAsia"/>
        </w:rPr>
        <w:t xml:space="preserve"> </w:t>
      </w:r>
      <w:r w:rsidRPr="00EE505A">
        <w:rPr>
          <w:rFonts w:eastAsiaTheme="minorEastAsia"/>
          <w:i/>
        </w:rPr>
        <w:t>measure mode</w:t>
      </w:r>
      <w:r>
        <w:rPr>
          <w:rFonts w:eastAsiaTheme="minorEastAsia"/>
        </w:rPr>
        <w:t xml:space="preserve"> og kun </w:t>
      </w:r>
      <m:oMath>
        <m:r>
          <w:rPr>
            <w:rFonts w:ascii="Cambria Math" w:eastAsiaTheme="minorEastAsia" w:hAnsi="Cambria Math"/>
          </w:rPr>
          <m:t>0,1μA</m:t>
        </m:r>
      </m:oMath>
      <w:r>
        <w:rPr>
          <w:rFonts w:eastAsiaTheme="minorEastAsia"/>
        </w:rPr>
        <w:t xml:space="preserve"> i </w:t>
      </w:r>
      <w:r w:rsidRPr="00EE505A">
        <w:rPr>
          <w:rFonts w:eastAsiaTheme="minorEastAsia"/>
          <w:i/>
        </w:rPr>
        <w:t>standby mode</w:t>
      </w:r>
      <w:r>
        <w:rPr>
          <w:rFonts w:eastAsiaTheme="minorEastAsia"/>
        </w:rPr>
        <w:t xml:space="preserve"> disse værdier er fundet i databladet.</w:t>
      </w:r>
      <w:r>
        <w:rPr>
          <w:rStyle w:val="Fodnotehenvisning"/>
          <w:rFonts w:eastAsiaTheme="minorEastAsia"/>
        </w:rPr>
        <w:footnoteReference w:id="2"/>
      </w:r>
      <w:r>
        <w:rPr>
          <w:rFonts w:eastAsiaTheme="minorEastAsia"/>
        </w:rPr>
        <w:t xml:space="preserve"> ADXL345 understøtter i forvejen I2C</w:t>
      </w:r>
      <w:r>
        <w:rPr>
          <w:rStyle w:val="Fodnotehenvisning"/>
          <w:rFonts w:eastAsiaTheme="minorEastAsia"/>
        </w:rPr>
        <w:footnoteReference w:id="3"/>
      </w:r>
      <w:r>
        <w:rPr>
          <w:rFonts w:eastAsiaTheme="minorEastAsia"/>
        </w:rPr>
        <w:t xml:space="preserve"> og er derfor at foretrække at benytte da der ikke skal tilføjes noget ekstra til enheden for at benytte I2C.</w:t>
      </w:r>
    </w:p>
    <w:p w:rsidR="003D2F08" w:rsidRDefault="003D2F08" w:rsidP="003D2F08">
      <w:pPr>
        <w:rPr>
          <w:rFonts w:eastAsiaTheme="minorEastAsia"/>
        </w:rPr>
      </w:pPr>
      <w:r>
        <w:rPr>
          <w:rFonts w:eastAsiaTheme="minorEastAsia"/>
        </w:rPr>
        <w:t>Det fremgår desuden af databladet at ADXL345 opererer ved 2V til 3.6V, hvilket passer til vores spændingsforsyning som leverer 3.3V</w:t>
      </w:r>
      <w:r>
        <w:rPr>
          <w:rStyle w:val="Fodnotehenvisning"/>
          <w:rFonts w:eastAsiaTheme="minorEastAsia"/>
        </w:rPr>
        <w:footnoteReference w:id="4"/>
      </w:r>
      <w:r>
        <w:rPr>
          <w:rFonts w:eastAsiaTheme="minorEastAsia"/>
        </w:rPr>
        <w:t xml:space="preserve">. </w:t>
      </w:r>
    </w:p>
    <w:p w:rsidR="003D2F08" w:rsidRDefault="00D3129C" w:rsidP="00D3129C">
      <w:pPr>
        <w:pStyle w:val="Overskrift3"/>
      </w:pPr>
      <w:r>
        <w:t xml:space="preserve">I2C </w:t>
      </w:r>
    </w:p>
    <w:p w:rsidR="00D3129C" w:rsidRDefault="00D3129C" w:rsidP="00D3129C">
      <w:r>
        <w:t>Når man skal oprette forbindelse til en sensorenhed via I2C, er det vigtig at man kender komponentens I2C—adresse. ADXL345 har en pin kaldet ALT ADDRESS</w:t>
      </w:r>
      <w:r>
        <w:rPr>
          <w:rStyle w:val="Fodnotehenvisning"/>
        </w:rPr>
        <w:footnoteReference w:id="5"/>
      </w:r>
      <w:r>
        <w:t xml:space="preserve">, denne pin bruges til at styre ADXL345’s to forskellige I2C adresser.  </w:t>
      </w:r>
    </w:p>
    <w:tbl>
      <w:tblPr>
        <w:tblStyle w:val="Tabel-Gitter"/>
        <w:tblW w:w="0" w:type="auto"/>
        <w:tblLook w:val="04A0" w:firstRow="1" w:lastRow="0" w:firstColumn="1" w:lastColumn="0" w:noHBand="0" w:noVBand="1"/>
      </w:tblPr>
      <w:tblGrid>
        <w:gridCol w:w="1838"/>
        <w:gridCol w:w="2126"/>
      </w:tblGrid>
      <w:tr w:rsidR="00D3129C" w:rsidTr="00D3129C">
        <w:tc>
          <w:tcPr>
            <w:tcW w:w="1838" w:type="dxa"/>
          </w:tcPr>
          <w:p w:rsidR="00D3129C" w:rsidRPr="00D3129C" w:rsidRDefault="00D3129C" w:rsidP="00D3129C">
            <w:pPr>
              <w:rPr>
                <w:b/>
              </w:rPr>
            </w:pPr>
            <w:r>
              <w:rPr>
                <w:b/>
              </w:rPr>
              <w:t>I2C adresse (hex)</w:t>
            </w:r>
          </w:p>
        </w:tc>
        <w:tc>
          <w:tcPr>
            <w:tcW w:w="2126" w:type="dxa"/>
          </w:tcPr>
          <w:p w:rsidR="00D3129C" w:rsidRPr="00D3129C" w:rsidRDefault="00D3129C" w:rsidP="00D3129C">
            <w:pPr>
              <w:rPr>
                <w:b/>
              </w:rPr>
            </w:pPr>
            <w:r>
              <w:rPr>
                <w:b/>
              </w:rPr>
              <w:t xml:space="preserve">ALT ADDRESS PIN </w:t>
            </w:r>
          </w:p>
        </w:tc>
      </w:tr>
      <w:tr w:rsidR="00D3129C" w:rsidTr="00D3129C">
        <w:tc>
          <w:tcPr>
            <w:tcW w:w="1838" w:type="dxa"/>
          </w:tcPr>
          <w:p w:rsidR="00D3129C" w:rsidRDefault="00D3129C" w:rsidP="00D3129C">
            <w:r>
              <w:t>0x1D</w:t>
            </w:r>
          </w:p>
        </w:tc>
        <w:tc>
          <w:tcPr>
            <w:tcW w:w="2126" w:type="dxa"/>
          </w:tcPr>
          <w:p w:rsidR="00D3129C" w:rsidRDefault="00D3129C" w:rsidP="00D3129C">
            <w:r>
              <w:t>Koblet til VCC</w:t>
            </w:r>
          </w:p>
        </w:tc>
      </w:tr>
      <w:tr w:rsidR="00D3129C" w:rsidTr="00D3129C">
        <w:tc>
          <w:tcPr>
            <w:tcW w:w="1838" w:type="dxa"/>
          </w:tcPr>
          <w:p w:rsidR="00D3129C" w:rsidRDefault="00D3129C" w:rsidP="00D3129C">
            <w:r>
              <w:t>0x53</w:t>
            </w:r>
          </w:p>
        </w:tc>
        <w:tc>
          <w:tcPr>
            <w:tcW w:w="2126" w:type="dxa"/>
          </w:tcPr>
          <w:p w:rsidR="00D3129C" w:rsidRDefault="00D3129C" w:rsidP="00995C7D">
            <w:pPr>
              <w:keepNext/>
            </w:pPr>
            <w:r>
              <w:t xml:space="preserve">Koblet til GND </w:t>
            </w:r>
          </w:p>
        </w:tc>
      </w:tr>
    </w:tbl>
    <w:p w:rsidR="00D3129C" w:rsidRPr="00D3129C" w:rsidRDefault="00995C7D" w:rsidP="00995C7D">
      <w:pPr>
        <w:pStyle w:val="Billedtekst"/>
      </w:pPr>
      <w:r>
        <w:t xml:space="preserve">Tabel </w:t>
      </w:r>
      <w:fldSimple w:instr=" SEQ Tabel \* ARABIC ">
        <w:r w:rsidR="00A36E93">
          <w:rPr>
            <w:noProof/>
          </w:rPr>
          <w:t>1</w:t>
        </w:r>
      </w:fldSimple>
      <w:r>
        <w:t>: I2C adresser og kobling til ALT ADDRESS pin</w:t>
      </w:r>
    </w:p>
    <w:p w:rsidR="00F34475" w:rsidRDefault="00D3129C" w:rsidP="00F34475">
      <w:r>
        <w:t xml:space="preserve">Ud fra denne viden benyttes en 1x3 </w:t>
      </w:r>
      <w:proofErr w:type="spellStart"/>
      <w:r>
        <w:t>Harwinpin</w:t>
      </w:r>
      <w:proofErr w:type="spellEnd"/>
      <w:r>
        <w:t xml:space="preserve"> med tilhørende jumper, således at brugeren hurtig og nemt kan skifte mellem de to alternative I2C adresser. </w:t>
      </w:r>
    </w:p>
    <w:p w:rsidR="00D3129C" w:rsidRDefault="00D3129C" w:rsidP="00D3129C">
      <w:pPr>
        <w:pStyle w:val="Overskrift2"/>
      </w:pPr>
      <w:r>
        <w:t xml:space="preserve">Komponenter </w:t>
      </w:r>
    </w:p>
    <w:p w:rsidR="00D3129C" w:rsidRDefault="00D3129C" w:rsidP="00D3129C">
      <w:r>
        <w:t>De nødvendige dele for at opbygge ADXL345-enheden er som følgende:</w:t>
      </w:r>
    </w:p>
    <w:p w:rsidR="00D3129C" w:rsidRDefault="00D3129C" w:rsidP="00D3129C">
      <w:pPr>
        <w:pStyle w:val="Listeafsnit"/>
        <w:numPr>
          <w:ilvl w:val="0"/>
          <w:numId w:val="2"/>
        </w:numPr>
      </w:pPr>
      <w:r>
        <w:t>ADXL345</w:t>
      </w:r>
    </w:p>
    <w:p w:rsidR="00D3129C" w:rsidRDefault="00D3129C" w:rsidP="00D3129C">
      <w:pPr>
        <w:pStyle w:val="Listeafsnit"/>
        <w:numPr>
          <w:ilvl w:val="0"/>
          <w:numId w:val="2"/>
        </w:numPr>
      </w:pPr>
      <w:r>
        <w:t xml:space="preserve">To stk. RJ12 </w:t>
      </w:r>
      <w:proofErr w:type="spellStart"/>
      <w:r>
        <w:t>connectors</w:t>
      </w:r>
      <w:proofErr w:type="spellEnd"/>
    </w:p>
    <w:p w:rsidR="00D3129C" w:rsidRDefault="00D3129C" w:rsidP="00D3129C">
      <w:pPr>
        <w:pStyle w:val="Listeafsnit"/>
        <w:numPr>
          <w:ilvl w:val="0"/>
          <w:numId w:val="2"/>
        </w:numPr>
      </w:pPr>
      <w:r>
        <w:t xml:space="preserve">Et stk. 1x3 </w:t>
      </w:r>
      <w:proofErr w:type="spellStart"/>
      <w:r>
        <w:t>Harwinpin</w:t>
      </w:r>
      <w:proofErr w:type="spellEnd"/>
      <w:r>
        <w:t xml:space="preserve"> </w:t>
      </w:r>
    </w:p>
    <w:p w:rsidR="00D3129C" w:rsidRDefault="00D3129C" w:rsidP="00D3129C">
      <w:pPr>
        <w:pStyle w:val="Overskrift2"/>
      </w:pPr>
      <w:r>
        <w:t xml:space="preserve">PCB design </w:t>
      </w:r>
    </w:p>
    <w:p w:rsidR="00D3129C" w:rsidRDefault="00D3129C" w:rsidP="00D3129C">
      <w:r>
        <w:rPr>
          <w:noProof/>
          <w:lang w:eastAsia="da-DK"/>
        </w:rPr>
        <mc:AlternateContent>
          <mc:Choice Requires="wps">
            <w:drawing>
              <wp:anchor distT="0" distB="0" distL="114300" distR="114300" simplePos="0" relativeHeight="251665408" behindDoc="1" locked="0" layoutInCell="1" allowOverlap="1" wp14:anchorId="66B870F8" wp14:editId="4CD2B8BA">
                <wp:simplePos x="0" y="0"/>
                <wp:positionH relativeFrom="column">
                  <wp:posOffset>0</wp:posOffset>
                </wp:positionH>
                <wp:positionV relativeFrom="paragraph">
                  <wp:posOffset>2115820</wp:posOffset>
                </wp:positionV>
                <wp:extent cx="3827780" cy="635"/>
                <wp:effectExtent l="0" t="0" r="0" b="0"/>
                <wp:wrapTight wrapText="bothSides">
                  <wp:wrapPolygon edited="0">
                    <wp:start x="0" y="0"/>
                    <wp:lineTo x="0" y="21600"/>
                    <wp:lineTo x="21600" y="21600"/>
                    <wp:lineTo x="21600" y="0"/>
                  </wp:wrapPolygon>
                </wp:wrapTight>
                <wp:docPr id="3" name="Tekstfelt 3"/>
                <wp:cNvGraphicFramePr/>
                <a:graphic xmlns:a="http://schemas.openxmlformats.org/drawingml/2006/main">
                  <a:graphicData uri="http://schemas.microsoft.com/office/word/2010/wordprocessingShape">
                    <wps:wsp>
                      <wps:cNvSpPr txBox="1"/>
                      <wps:spPr>
                        <a:xfrm>
                          <a:off x="0" y="0"/>
                          <a:ext cx="3827780" cy="635"/>
                        </a:xfrm>
                        <a:prstGeom prst="rect">
                          <a:avLst/>
                        </a:prstGeom>
                        <a:solidFill>
                          <a:prstClr val="white"/>
                        </a:solidFill>
                        <a:ln>
                          <a:noFill/>
                        </a:ln>
                        <a:effectLst/>
                      </wps:spPr>
                      <wps:txbx>
                        <w:txbxContent>
                          <w:p w:rsidR="00D3129C" w:rsidRPr="00D3129C" w:rsidRDefault="00D3129C" w:rsidP="00D3129C">
                            <w:pPr>
                              <w:pStyle w:val="Billedtekst"/>
                              <w:rPr>
                                <w:noProof/>
                                <w:lang w:val="en-US"/>
                              </w:rPr>
                            </w:pPr>
                            <w:proofErr w:type="spellStart"/>
                            <w:r w:rsidRPr="00D3129C">
                              <w:rPr>
                                <w:lang w:val="en-US"/>
                              </w:rPr>
                              <w:t>Figur</w:t>
                            </w:r>
                            <w:proofErr w:type="spellEnd"/>
                            <w:r w:rsidRPr="00D3129C">
                              <w:rPr>
                                <w:lang w:val="en-US"/>
                              </w:rPr>
                              <w:t xml:space="preserve"> </w:t>
                            </w:r>
                            <w:r>
                              <w:fldChar w:fldCharType="begin"/>
                            </w:r>
                            <w:r w:rsidRPr="00D3129C">
                              <w:rPr>
                                <w:lang w:val="en-US"/>
                              </w:rPr>
                              <w:instrText xml:space="preserve"> SEQ Figur \* ARABIC </w:instrText>
                            </w:r>
                            <w:r>
                              <w:fldChar w:fldCharType="separate"/>
                            </w:r>
                            <w:r w:rsidR="007D331B">
                              <w:rPr>
                                <w:noProof/>
                                <w:lang w:val="en-US"/>
                              </w:rPr>
                              <w:t>2</w:t>
                            </w:r>
                            <w:r>
                              <w:fldChar w:fldCharType="end"/>
                            </w:r>
                            <w:r w:rsidRPr="00D3129C">
                              <w:rPr>
                                <w:lang w:val="en-US"/>
                              </w:rPr>
                              <w:t xml:space="preserve">: Breakout board for ADXL345 </w:t>
                            </w:r>
                            <w:proofErr w:type="spellStart"/>
                            <w:proofErr w:type="gramStart"/>
                            <w:r w:rsidRPr="00D3129C">
                              <w:rPr>
                                <w:lang w:val="en-US"/>
                              </w:rPr>
                              <w:t>fra</w:t>
                            </w:r>
                            <w:proofErr w:type="spellEnd"/>
                            <w:proofErr w:type="gramEnd"/>
                            <w:r w:rsidRPr="00D3129C">
                              <w:rPr>
                                <w:lang w:val="en-US"/>
                              </w:rPr>
                              <w:t xml:space="preserve"> Eagle 7.0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B870F8" id="Tekstfelt 3" o:spid="_x0000_s1027" type="#_x0000_t202" style="position:absolute;margin-left:0;margin-top:166.6pt;width:301.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" stroked="f">
                <v:textbox style="mso-fit-shape-to-text:t" inset="0,0,0,0">
                  <w:txbxContent>
                    <w:p w:rsidR="00D3129C" w:rsidRPr="00D3129C" w:rsidRDefault="00D3129C" w:rsidP="00D3129C">
                      <w:pPr>
                        <w:pStyle w:val="Billedtekst"/>
                        <w:rPr>
                          <w:noProof/>
                          <w:lang w:val="en-US"/>
                        </w:rPr>
                      </w:pPr>
                      <w:proofErr w:type="spellStart"/>
                      <w:r w:rsidRPr="00D3129C">
                        <w:rPr>
                          <w:lang w:val="en-US"/>
                        </w:rPr>
                        <w:t>Figur</w:t>
                      </w:r>
                      <w:proofErr w:type="spellEnd"/>
                      <w:r w:rsidRPr="00D3129C">
                        <w:rPr>
                          <w:lang w:val="en-US"/>
                        </w:rPr>
                        <w:t xml:space="preserve"> </w:t>
                      </w:r>
                      <w:r>
                        <w:fldChar w:fldCharType="begin"/>
                      </w:r>
                      <w:r w:rsidRPr="00D3129C">
                        <w:rPr>
                          <w:lang w:val="en-US"/>
                        </w:rPr>
                        <w:instrText xml:space="preserve"> SEQ Figur \* ARABIC </w:instrText>
                      </w:r>
                      <w:r>
                        <w:fldChar w:fldCharType="separate"/>
                      </w:r>
                      <w:r w:rsidR="007D331B">
                        <w:rPr>
                          <w:noProof/>
                          <w:lang w:val="en-US"/>
                        </w:rPr>
                        <w:t>2</w:t>
                      </w:r>
                      <w:r>
                        <w:fldChar w:fldCharType="end"/>
                      </w:r>
                      <w:r w:rsidRPr="00D3129C">
                        <w:rPr>
                          <w:lang w:val="en-US"/>
                        </w:rPr>
                        <w:t xml:space="preserve">: Breakout board for ADXL345 </w:t>
                      </w:r>
                      <w:proofErr w:type="spellStart"/>
                      <w:proofErr w:type="gramStart"/>
                      <w:r w:rsidRPr="00D3129C">
                        <w:rPr>
                          <w:lang w:val="en-US"/>
                        </w:rPr>
                        <w:t>fra</w:t>
                      </w:r>
                      <w:proofErr w:type="spellEnd"/>
                      <w:proofErr w:type="gramEnd"/>
                      <w:r w:rsidRPr="00D3129C">
                        <w:rPr>
                          <w:lang w:val="en-US"/>
                        </w:rPr>
                        <w:t xml:space="preserve"> Eagle 7.0</w:t>
                      </w:r>
                    </w:p>
                  </w:txbxContent>
                </v:textbox>
                <w10:wrap type="tight"/>
              </v:shape>
            </w:pict>
          </mc:Fallback>
        </mc:AlternateContent>
      </w:r>
      <w:r>
        <w:rPr>
          <w:noProof/>
          <w:lang w:eastAsia="da-DK"/>
        </w:rPr>
        <w:drawing>
          <wp:anchor distT="0" distB="0" distL="114300" distR="114300" simplePos="0" relativeHeight="251663360" behindDoc="0" locked="0" layoutInCell="1" allowOverlap="1" wp14:anchorId="0AC1DD93" wp14:editId="4A5E1676">
            <wp:simplePos x="0" y="0"/>
            <wp:positionH relativeFrom="column">
              <wp:posOffset>0</wp:posOffset>
            </wp:positionH>
            <wp:positionV relativeFrom="paragraph">
              <wp:posOffset>273286</wp:posOffset>
            </wp:positionV>
            <wp:extent cx="3827780" cy="1881505"/>
            <wp:effectExtent l="0" t="0" r="1270" b="4445"/>
            <wp:wrapTight wrapText="bothSides">
              <wp:wrapPolygon edited="0">
                <wp:start x="0" y="0"/>
                <wp:lineTo x="0" y="21432"/>
                <wp:lineTo x="21500" y="21432"/>
                <wp:lineTo x="21500"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7780" cy="1881505"/>
                    </a:xfrm>
                    <a:prstGeom prst="rect">
                      <a:avLst/>
                    </a:prstGeom>
                  </pic:spPr>
                </pic:pic>
              </a:graphicData>
            </a:graphic>
            <wp14:sizeRelH relativeFrom="margin">
              <wp14:pctWidth>0</wp14:pctWidth>
            </wp14:sizeRelH>
            <wp14:sizeRelV relativeFrom="margin">
              <wp14:pctHeight>0</wp14:pctHeight>
            </wp14:sizeRelV>
          </wp:anchor>
        </w:drawing>
      </w:r>
      <w:r>
        <w:t xml:space="preserve">ADXL345-enheden designes vha. værktøjet </w:t>
      </w:r>
      <w:proofErr w:type="spellStart"/>
      <w:r>
        <w:t>Eagle</w:t>
      </w:r>
      <w:proofErr w:type="spellEnd"/>
      <w:r>
        <w:t xml:space="preserve"> 7.</w:t>
      </w:r>
      <w:r w:rsidR="00755E6B">
        <w:t>1.</w:t>
      </w:r>
      <w:r>
        <w:t>0</w:t>
      </w:r>
      <w:r>
        <w:rPr>
          <w:rStyle w:val="Fodnotehenvisning"/>
        </w:rPr>
        <w:footnoteReference w:id="6"/>
      </w:r>
      <w:r>
        <w:t xml:space="preserve">. </w:t>
      </w:r>
    </w:p>
    <w:p w:rsidR="00D3129C" w:rsidRDefault="00D3129C" w:rsidP="00D3129C"/>
    <w:p w:rsidR="00D3129C" w:rsidRDefault="00D3129C" w:rsidP="00D3129C"/>
    <w:p w:rsidR="00D3129C" w:rsidRDefault="00D3129C" w:rsidP="00D3129C"/>
    <w:p w:rsidR="00D3129C" w:rsidRDefault="00D3129C" w:rsidP="00D3129C"/>
    <w:p w:rsidR="00D3129C" w:rsidRDefault="00D3129C" w:rsidP="00D3129C"/>
    <w:p w:rsidR="00D3129C" w:rsidRDefault="00D3129C" w:rsidP="00D3129C"/>
    <w:p w:rsidR="00D3129C" w:rsidRDefault="00D3129C" w:rsidP="00D3129C">
      <w:r>
        <w:lastRenderedPageBreak/>
        <w:t xml:space="preserve">På figur </w:t>
      </w:r>
      <w:r>
        <w:rPr>
          <w:b/>
        </w:rPr>
        <w:t xml:space="preserve">XX </w:t>
      </w:r>
      <w:r>
        <w:t xml:space="preserve">ses </w:t>
      </w:r>
      <w:proofErr w:type="spellStart"/>
      <w:r>
        <w:t>breakout</w:t>
      </w:r>
      <w:proofErr w:type="spellEnd"/>
      <w:r>
        <w:t xml:space="preserve"> </w:t>
      </w:r>
      <w:proofErr w:type="spellStart"/>
      <w:r>
        <w:t>boardet</w:t>
      </w:r>
      <w:proofErr w:type="spellEnd"/>
      <w:r>
        <w:t xml:space="preserve"> for ADXL345-enheden. </w:t>
      </w:r>
      <w:r w:rsidR="006429F2">
        <w:t xml:space="preserve">Herunder følger en beskrivelse af hvordan komponenterne er forbundet. </w:t>
      </w:r>
    </w:p>
    <w:p w:rsidR="00BE6F2B" w:rsidRDefault="00BE6F2B" w:rsidP="00BE6F2B">
      <w:pPr>
        <w:pStyle w:val="Overskrift3"/>
      </w:pPr>
      <w:r>
        <w:t>ADXL345</w:t>
      </w:r>
    </w:p>
    <w:tbl>
      <w:tblPr>
        <w:tblStyle w:val="Tabel-Gitter"/>
        <w:tblW w:w="0" w:type="auto"/>
        <w:tblLook w:val="04A0" w:firstRow="1" w:lastRow="0" w:firstColumn="1" w:lastColumn="0" w:noHBand="0" w:noVBand="1"/>
      </w:tblPr>
      <w:tblGrid>
        <w:gridCol w:w="2263"/>
        <w:gridCol w:w="3261"/>
      </w:tblGrid>
      <w:tr w:rsidR="00C44C44" w:rsidTr="00BE6F2B">
        <w:tc>
          <w:tcPr>
            <w:tcW w:w="2263" w:type="dxa"/>
          </w:tcPr>
          <w:p w:rsidR="00C44C44" w:rsidRPr="00C44C44" w:rsidRDefault="00C44C44" w:rsidP="00D3129C">
            <w:pPr>
              <w:rPr>
                <w:b/>
              </w:rPr>
            </w:pPr>
            <w:r>
              <w:rPr>
                <w:b/>
              </w:rPr>
              <w:t>ADXL345 pin</w:t>
            </w:r>
          </w:p>
        </w:tc>
        <w:tc>
          <w:tcPr>
            <w:tcW w:w="3261" w:type="dxa"/>
          </w:tcPr>
          <w:p w:rsidR="00C44C44" w:rsidRPr="00C44C44" w:rsidRDefault="00C44C44" w:rsidP="00D3129C">
            <w:pPr>
              <w:rPr>
                <w:b/>
              </w:rPr>
            </w:pPr>
            <w:r>
              <w:rPr>
                <w:b/>
              </w:rPr>
              <w:t>Forbundet til</w:t>
            </w:r>
          </w:p>
        </w:tc>
      </w:tr>
      <w:tr w:rsidR="00C44C44" w:rsidTr="00BE6F2B">
        <w:tc>
          <w:tcPr>
            <w:tcW w:w="2263" w:type="dxa"/>
          </w:tcPr>
          <w:p w:rsidR="00C44C44" w:rsidRPr="00C44C44" w:rsidRDefault="00C44C44" w:rsidP="00C44C44">
            <w:r>
              <w:t>1 (Vin)</w:t>
            </w:r>
          </w:p>
        </w:tc>
        <w:tc>
          <w:tcPr>
            <w:tcW w:w="3261" w:type="dxa"/>
          </w:tcPr>
          <w:p w:rsidR="00C44C44" w:rsidRDefault="00C44C44" w:rsidP="00C44C44">
            <w:r>
              <w:t>3.3V</w:t>
            </w:r>
          </w:p>
        </w:tc>
      </w:tr>
      <w:tr w:rsidR="00C44C44" w:rsidTr="00BE6F2B">
        <w:tc>
          <w:tcPr>
            <w:tcW w:w="2263" w:type="dxa"/>
          </w:tcPr>
          <w:p w:rsidR="00C44C44" w:rsidRDefault="00C44C44" w:rsidP="00D3129C">
            <w:r>
              <w:t>2 (3V3)</w:t>
            </w:r>
          </w:p>
        </w:tc>
        <w:tc>
          <w:tcPr>
            <w:tcW w:w="3261" w:type="dxa"/>
          </w:tcPr>
          <w:p w:rsidR="00C44C44" w:rsidRDefault="00C44C44" w:rsidP="00D3129C">
            <w:r>
              <w:t xml:space="preserve">Ikke forbundet </w:t>
            </w:r>
          </w:p>
        </w:tc>
      </w:tr>
      <w:tr w:rsidR="00C44C44" w:rsidTr="00BE6F2B">
        <w:tc>
          <w:tcPr>
            <w:tcW w:w="2263" w:type="dxa"/>
          </w:tcPr>
          <w:p w:rsidR="00C44C44" w:rsidRDefault="00C44C44" w:rsidP="00D3129C">
            <w:r>
              <w:t>3 (GND)</w:t>
            </w:r>
          </w:p>
        </w:tc>
        <w:tc>
          <w:tcPr>
            <w:tcW w:w="3261" w:type="dxa"/>
          </w:tcPr>
          <w:p w:rsidR="00C44C44" w:rsidRDefault="00C44C44" w:rsidP="00D3129C">
            <w:r>
              <w:t>GND</w:t>
            </w:r>
          </w:p>
        </w:tc>
      </w:tr>
      <w:tr w:rsidR="00C44C44" w:rsidTr="00BE6F2B">
        <w:tc>
          <w:tcPr>
            <w:tcW w:w="2263" w:type="dxa"/>
          </w:tcPr>
          <w:p w:rsidR="00C44C44" w:rsidRDefault="00C44C44" w:rsidP="00D3129C">
            <w:r>
              <w:t>4 (CS)</w:t>
            </w:r>
          </w:p>
        </w:tc>
        <w:tc>
          <w:tcPr>
            <w:tcW w:w="3261" w:type="dxa"/>
          </w:tcPr>
          <w:p w:rsidR="00C44C44" w:rsidRDefault="00C44C44" w:rsidP="00D3129C">
            <w:r>
              <w:t>VCC</w:t>
            </w:r>
          </w:p>
        </w:tc>
      </w:tr>
      <w:tr w:rsidR="00C44C44" w:rsidTr="00BE6F2B">
        <w:tc>
          <w:tcPr>
            <w:tcW w:w="2263" w:type="dxa"/>
          </w:tcPr>
          <w:p w:rsidR="00C44C44" w:rsidRDefault="00C44C44" w:rsidP="00D3129C">
            <w:r>
              <w:t>5 og 6 (INT1 og INT2)</w:t>
            </w:r>
          </w:p>
        </w:tc>
        <w:tc>
          <w:tcPr>
            <w:tcW w:w="3261" w:type="dxa"/>
          </w:tcPr>
          <w:p w:rsidR="00C44C44" w:rsidRDefault="00C44C44" w:rsidP="00D3129C">
            <w:r>
              <w:t>Ikke forbundet</w:t>
            </w:r>
          </w:p>
        </w:tc>
      </w:tr>
      <w:tr w:rsidR="00C44C44" w:rsidTr="00BE6F2B">
        <w:tc>
          <w:tcPr>
            <w:tcW w:w="2263" w:type="dxa"/>
          </w:tcPr>
          <w:p w:rsidR="00C44C44" w:rsidRDefault="00C44C44" w:rsidP="00D3129C">
            <w:r>
              <w:t>7 (ALT ADDRESS)</w:t>
            </w:r>
          </w:p>
        </w:tc>
        <w:tc>
          <w:tcPr>
            <w:tcW w:w="3261" w:type="dxa"/>
          </w:tcPr>
          <w:p w:rsidR="00C44C44" w:rsidRDefault="00C44C44" w:rsidP="00D3129C">
            <w:r>
              <w:t>Forbundet til adressejumper 1x2</w:t>
            </w:r>
          </w:p>
        </w:tc>
      </w:tr>
      <w:tr w:rsidR="00C44C44" w:rsidTr="00BE6F2B">
        <w:tc>
          <w:tcPr>
            <w:tcW w:w="2263" w:type="dxa"/>
          </w:tcPr>
          <w:p w:rsidR="00C44C44" w:rsidRDefault="00BE6F2B" w:rsidP="00D3129C">
            <w:r>
              <w:t>8 (SDA)</w:t>
            </w:r>
          </w:p>
        </w:tc>
        <w:tc>
          <w:tcPr>
            <w:tcW w:w="3261" w:type="dxa"/>
          </w:tcPr>
          <w:p w:rsidR="00C44C44" w:rsidRDefault="00BE6F2B" w:rsidP="00D3129C">
            <w:r>
              <w:t>SDA</w:t>
            </w:r>
          </w:p>
        </w:tc>
      </w:tr>
      <w:tr w:rsidR="00BE6F2B" w:rsidTr="00BE6F2B">
        <w:tc>
          <w:tcPr>
            <w:tcW w:w="2263" w:type="dxa"/>
          </w:tcPr>
          <w:p w:rsidR="00BE6F2B" w:rsidRDefault="00BE6F2B" w:rsidP="00D3129C">
            <w:r>
              <w:t>9 (SCL)</w:t>
            </w:r>
          </w:p>
        </w:tc>
        <w:tc>
          <w:tcPr>
            <w:tcW w:w="3261" w:type="dxa"/>
          </w:tcPr>
          <w:p w:rsidR="00BE6F2B" w:rsidRDefault="00BE6F2B" w:rsidP="00995C7D">
            <w:pPr>
              <w:keepNext/>
            </w:pPr>
            <w:r>
              <w:t xml:space="preserve">SCL </w:t>
            </w:r>
          </w:p>
        </w:tc>
      </w:tr>
    </w:tbl>
    <w:p w:rsidR="00C44C44" w:rsidRDefault="00995C7D" w:rsidP="00995C7D">
      <w:pPr>
        <w:pStyle w:val="Billedtekst"/>
      </w:pPr>
      <w:r>
        <w:t xml:space="preserve">Tabel </w:t>
      </w:r>
      <w:fldSimple w:instr=" SEQ Tabel \* ARABIC ">
        <w:r w:rsidR="00A36E93">
          <w:rPr>
            <w:noProof/>
          </w:rPr>
          <w:t>2</w:t>
        </w:r>
      </w:fldSimple>
      <w:r>
        <w:t>: ADXL345 forbindelser</w:t>
      </w:r>
    </w:p>
    <w:p w:rsidR="00BE6F2B" w:rsidRDefault="00BE6F2B" w:rsidP="00BE6F2B">
      <w:pPr>
        <w:pStyle w:val="Overskrift3"/>
      </w:pPr>
      <w:r>
        <w:t>Adressejumper</w:t>
      </w:r>
    </w:p>
    <w:tbl>
      <w:tblPr>
        <w:tblStyle w:val="Tabel-Gitter"/>
        <w:tblW w:w="0" w:type="auto"/>
        <w:tblLook w:val="04A0" w:firstRow="1" w:lastRow="0" w:firstColumn="1" w:lastColumn="0" w:noHBand="0" w:noVBand="1"/>
      </w:tblPr>
      <w:tblGrid>
        <w:gridCol w:w="1555"/>
        <w:gridCol w:w="3118"/>
      </w:tblGrid>
      <w:tr w:rsidR="006429F2" w:rsidTr="006429F2">
        <w:tc>
          <w:tcPr>
            <w:tcW w:w="1555" w:type="dxa"/>
          </w:tcPr>
          <w:p w:rsidR="006429F2" w:rsidRPr="006429F2" w:rsidRDefault="006429F2" w:rsidP="006429F2">
            <w:pPr>
              <w:rPr>
                <w:b/>
              </w:rPr>
            </w:pPr>
            <w:r>
              <w:rPr>
                <w:b/>
              </w:rPr>
              <w:t xml:space="preserve">1x3 </w:t>
            </w:r>
            <w:proofErr w:type="spellStart"/>
            <w:r>
              <w:rPr>
                <w:b/>
              </w:rPr>
              <w:t>Harwinpin</w:t>
            </w:r>
            <w:proofErr w:type="spellEnd"/>
          </w:p>
        </w:tc>
        <w:tc>
          <w:tcPr>
            <w:tcW w:w="3118" w:type="dxa"/>
          </w:tcPr>
          <w:p w:rsidR="006429F2" w:rsidRPr="006429F2" w:rsidRDefault="006429F2" w:rsidP="006429F2">
            <w:pPr>
              <w:rPr>
                <w:b/>
              </w:rPr>
            </w:pPr>
            <w:r>
              <w:rPr>
                <w:b/>
              </w:rPr>
              <w:t>Forbundet til</w:t>
            </w:r>
          </w:p>
        </w:tc>
      </w:tr>
      <w:tr w:rsidR="006429F2" w:rsidTr="006429F2">
        <w:tc>
          <w:tcPr>
            <w:tcW w:w="1555" w:type="dxa"/>
          </w:tcPr>
          <w:p w:rsidR="006429F2" w:rsidRPr="006429F2" w:rsidRDefault="006429F2" w:rsidP="006429F2">
            <w:r>
              <w:t>1x1</w:t>
            </w:r>
          </w:p>
        </w:tc>
        <w:tc>
          <w:tcPr>
            <w:tcW w:w="3118" w:type="dxa"/>
          </w:tcPr>
          <w:p w:rsidR="006429F2" w:rsidRPr="006429F2" w:rsidRDefault="006429F2" w:rsidP="006429F2">
            <w:r w:rsidRPr="006429F2">
              <w:t>GND</w:t>
            </w:r>
          </w:p>
        </w:tc>
      </w:tr>
      <w:tr w:rsidR="006429F2" w:rsidTr="006429F2">
        <w:tc>
          <w:tcPr>
            <w:tcW w:w="1555" w:type="dxa"/>
          </w:tcPr>
          <w:p w:rsidR="006429F2" w:rsidRPr="006429F2" w:rsidRDefault="006429F2" w:rsidP="006429F2">
            <w:r>
              <w:t>1x2</w:t>
            </w:r>
          </w:p>
        </w:tc>
        <w:tc>
          <w:tcPr>
            <w:tcW w:w="3118" w:type="dxa"/>
          </w:tcPr>
          <w:p w:rsidR="006429F2" w:rsidRPr="006429F2" w:rsidRDefault="006429F2" w:rsidP="006429F2">
            <w:r>
              <w:t>ADXL345 pin 12 (ALT ADDRESS)</w:t>
            </w:r>
          </w:p>
        </w:tc>
      </w:tr>
      <w:tr w:rsidR="006429F2" w:rsidTr="006429F2">
        <w:tc>
          <w:tcPr>
            <w:tcW w:w="1555" w:type="dxa"/>
          </w:tcPr>
          <w:p w:rsidR="006429F2" w:rsidRPr="006429F2" w:rsidRDefault="006429F2" w:rsidP="006429F2">
            <w:r>
              <w:t>1x3</w:t>
            </w:r>
          </w:p>
        </w:tc>
        <w:tc>
          <w:tcPr>
            <w:tcW w:w="3118" w:type="dxa"/>
          </w:tcPr>
          <w:p w:rsidR="006429F2" w:rsidRPr="006429F2" w:rsidRDefault="006429F2" w:rsidP="00995C7D">
            <w:pPr>
              <w:keepNext/>
            </w:pPr>
            <w:r>
              <w:t>VCC</w:t>
            </w:r>
          </w:p>
        </w:tc>
      </w:tr>
    </w:tbl>
    <w:p w:rsidR="006429F2" w:rsidRDefault="00995C7D" w:rsidP="00995C7D">
      <w:pPr>
        <w:pStyle w:val="Billedtekst"/>
      </w:pPr>
      <w:r>
        <w:t xml:space="preserve">Tabel </w:t>
      </w:r>
      <w:fldSimple w:instr=" SEQ Tabel \* ARABIC ">
        <w:r w:rsidR="00A36E93">
          <w:rPr>
            <w:noProof/>
          </w:rPr>
          <w:t>3</w:t>
        </w:r>
      </w:fldSimple>
      <w:r>
        <w:t>: Adressejumper forbindelser</w:t>
      </w:r>
    </w:p>
    <w:p w:rsidR="00BE6F2B" w:rsidRDefault="00BE6F2B" w:rsidP="00BE6F2B">
      <w:pPr>
        <w:pStyle w:val="Overskrift3"/>
      </w:pPr>
      <w:r>
        <w:t xml:space="preserve">RJ12 </w:t>
      </w:r>
      <w:proofErr w:type="spellStart"/>
      <w:r>
        <w:t>connec</w:t>
      </w:r>
      <w:r w:rsidR="00995C7D">
        <w:t>t</w:t>
      </w:r>
      <w:r>
        <w:t>or</w:t>
      </w:r>
      <w:proofErr w:type="spellEnd"/>
      <w:r>
        <w:t xml:space="preserve"> </w:t>
      </w:r>
    </w:p>
    <w:tbl>
      <w:tblPr>
        <w:tblStyle w:val="Tabel-Gitter"/>
        <w:tblW w:w="0" w:type="auto"/>
        <w:tblLook w:val="04A0" w:firstRow="1" w:lastRow="0" w:firstColumn="1" w:lastColumn="0" w:noHBand="0" w:noVBand="1"/>
      </w:tblPr>
      <w:tblGrid>
        <w:gridCol w:w="1980"/>
        <w:gridCol w:w="1559"/>
      </w:tblGrid>
      <w:tr w:rsidR="006429F2" w:rsidTr="006429F2">
        <w:tc>
          <w:tcPr>
            <w:tcW w:w="1980" w:type="dxa"/>
          </w:tcPr>
          <w:p w:rsidR="006429F2" w:rsidRPr="006429F2" w:rsidRDefault="006429F2" w:rsidP="006429F2">
            <w:pPr>
              <w:rPr>
                <w:b/>
              </w:rPr>
            </w:pPr>
            <w:r>
              <w:rPr>
                <w:b/>
              </w:rPr>
              <w:t xml:space="preserve">RJ12 </w:t>
            </w:r>
            <w:proofErr w:type="spellStart"/>
            <w:r>
              <w:rPr>
                <w:b/>
              </w:rPr>
              <w:t>connector</w:t>
            </w:r>
            <w:proofErr w:type="spellEnd"/>
            <w:r>
              <w:rPr>
                <w:b/>
              </w:rPr>
              <w:t xml:space="preserve"> pin</w:t>
            </w:r>
          </w:p>
        </w:tc>
        <w:tc>
          <w:tcPr>
            <w:tcW w:w="1559" w:type="dxa"/>
          </w:tcPr>
          <w:p w:rsidR="006429F2" w:rsidRPr="006429F2" w:rsidRDefault="006429F2" w:rsidP="00D3129C">
            <w:r>
              <w:rPr>
                <w:b/>
              </w:rPr>
              <w:t xml:space="preserve">Forbundet til </w:t>
            </w:r>
          </w:p>
        </w:tc>
      </w:tr>
      <w:tr w:rsidR="006429F2" w:rsidTr="006429F2">
        <w:tc>
          <w:tcPr>
            <w:tcW w:w="1980" w:type="dxa"/>
          </w:tcPr>
          <w:p w:rsidR="006429F2" w:rsidRDefault="006429F2" w:rsidP="00D3129C">
            <w:r>
              <w:t>1</w:t>
            </w:r>
          </w:p>
        </w:tc>
        <w:tc>
          <w:tcPr>
            <w:tcW w:w="1559" w:type="dxa"/>
          </w:tcPr>
          <w:p w:rsidR="006429F2" w:rsidRDefault="006429F2" w:rsidP="00D3129C">
            <w:r>
              <w:t>Ikke forbundet</w:t>
            </w:r>
          </w:p>
        </w:tc>
      </w:tr>
      <w:tr w:rsidR="006429F2" w:rsidTr="006429F2">
        <w:tc>
          <w:tcPr>
            <w:tcW w:w="1980" w:type="dxa"/>
          </w:tcPr>
          <w:p w:rsidR="006429F2" w:rsidRDefault="006429F2" w:rsidP="00D3129C">
            <w:r>
              <w:t>2</w:t>
            </w:r>
          </w:p>
        </w:tc>
        <w:tc>
          <w:tcPr>
            <w:tcW w:w="1559" w:type="dxa"/>
          </w:tcPr>
          <w:p w:rsidR="006429F2" w:rsidRDefault="006429F2" w:rsidP="00D3129C">
            <w:r>
              <w:t>VCC</w:t>
            </w:r>
          </w:p>
        </w:tc>
      </w:tr>
      <w:tr w:rsidR="006429F2" w:rsidTr="006429F2">
        <w:tc>
          <w:tcPr>
            <w:tcW w:w="1980" w:type="dxa"/>
          </w:tcPr>
          <w:p w:rsidR="006429F2" w:rsidRDefault="006429F2" w:rsidP="00D3129C">
            <w:r>
              <w:t xml:space="preserve">3 </w:t>
            </w:r>
          </w:p>
        </w:tc>
        <w:tc>
          <w:tcPr>
            <w:tcW w:w="1559" w:type="dxa"/>
          </w:tcPr>
          <w:p w:rsidR="006429F2" w:rsidRDefault="006429F2" w:rsidP="00D3129C">
            <w:r>
              <w:t>GND</w:t>
            </w:r>
          </w:p>
        </w:tc>
      </w:tr>
      <w:tr w:rsidR="006429F2" w:rsidTr="006429F2">
        <w:tc>
          <w:tcPr>
            <w:tcW w:w="1980" w:type="dxa"/>
          </w:tcPr>
          <w:p w:rsidR="006429F2" w:rsidRDefault="006429F2" w:rsidP="00D3129C">
            <w:r>
              <w:t>4</w:t>
            </w:r>
          </w:p>
        </w:tc>
        <w:tc>
          <w:tcPr>
            <w:tcW w:w="1559" w:type="dxa"/>
          </w:tcPr>
          <w:p w:rsidR="006429F2" w:rsidRDefault="006429F2" w:rsidP="00D3129C">
            <w:r>
              <w:t>SDA</w:t>
            </w:r>
          </w:p>
        </w:tc>
      </w:tr>
      <w:tr w:rsidR="006429F2" w:rsidTr="006429F2">
        <w:tc>
          <w:tcPr>
            <w:tcW w:w="1980" w:type="dxa"/>
          </w:tcPr>
          <w:p w:rsidR="006429F2" w:rsidRDefault="006429F2" w:rsidP="00D3129C">
            <w:r>
              <w:t>5</w:t>
            </w:r>
          </w:p>
        </w:tc>
        <w:tc>
          <w:tcPr>
            <w:tcW w:w="1559" w:type="dxa"/>
          </w:tcPr>
          <w:p w:rsidR="006429F2" w:rsidRDefault="006429F2" w:rsidP="00D3129C">
            <w:r>
              <w:t>SCL</w:t>
            </w:r>
          </w:p>
        </w:tc>
      </w:tr>
      <w:tr w:rsidR="006429F2" w:rsidTr="006429F2">
        <w:tc>
          <w:tcPr>
            <w:tcW w:w="1980" w:type="dxa"/>
          </w:tcPr>
          <w:p w:rsidR="006429F2" w:rsidRDefault="006429F2" w:rsidP="00D3129C">
            <w:r>
              <w:t>6</w:t>
            </w:r>
          </w:p>
        </w:tc>
        <w:tc>
          <w:tcPr>
            <w:tcW w:w="1559" w:type="dxa"/>
          </w:tcPr>
          <w:p w:rsidR="006429F2" w:rsidRDefault="006429F2" w:rsidP="00995C7D">
            <w:pPr>
              <w:keepNext/>
            </w:pPr>
            <w:r>
              <w:t xml:space="preserve">Ikke forbundet </w:t>
            </w:r>
          </w:p>
        </w:tc>
      </w:tr>
    </w:tbl>
    <w:p w:rsidR="006429F2" w:rsidRDefault="00995C7D" w:rsidP="00995C7D">
      <w:pPr>
        <w:pStyle w:val="Billedtekst"/>
      </w:pPr>
      <w:r>
        <w:t xml:space="preserve">Tabel </w:t>
      </w:r>
      <w:fldSimple w:instr=" SEQ Tabel \* ARABIC ">
        <w:r w:rsidR="00A36E93">
          <w:rPr>
            <w:noProof/>
          </w:rPr>
          <w:t>4</w:t>
        </w:r>
      </w:fldSimple>
      <w:r>
        <w:t xml:space="preserve">: RJ12 </w:t>
      </w:r>
      <w:proofErr w:type="spellStart"/>
      <w:r>
        <w:t>connector</w:t>
      </w:r>
      <w:proofErr w:type="spellEnd"/>
      <w:r>
        <w:t xml:space="preserve"> forbindelser</w:t>
      </w:r>
    </w:p>
    <w:p w:rsidR="006429F2" w:rsidRDefault="006429F2" w:rsidP="00D3129C"/>
    <w:p w:rsidR="00D3129C" w:rsidRDefault="000F1ED8" w:rsidP="00D3129C">
      <w:r>
        <w:t xml:space="preserve">På figur </w:t>
      </w:r>
      <w:r>
        <w:rPr>
          <w:b/>
        </w:rPr>
        <w:t xml:space="preserve">XX </w:t>
      </w:r>
      <w:r>
        <w:t xml:space="preserve">ses det færdige print, med de to </w:t>
      </w:r>
      <w:proofErr w:type="spellStart"/>
      <w:r>
        <w:t>connectors</w:t>
      </w:r>
      <w:proofErr w:type="spellEnd"/>
      <w:r>
        <w:t xml:space="preserve"> samt ADXL345 og adresse-jumperen til venstre for ADXL345. </w:t>
      </w:r>
      <w:r>
        <w:rPr>
          <w:noProof/>
          <w:lang w:eastAsia="da-DK"/>
        </w:rPr>
        <mc:AlternateContent>
          <mc:Choice Requires="wps">
            <w:drawing>
              <wp:anchor distT="0" distB="0" distL="114300" distR="114300" simplePos="0" relativeHeight="251669504" behindDoc="0" locked="0" layoutInCell="1" allowOverlap="1" wp14:anchorId="1F5584EA" wp14:editId="2ED8D781">
                <wp:simplePos x="0" y="0"/>
                <wp:positionH relativeFrom="column">
                  <wp:posOffset>-52705</wp:posOffset>
                </wp:positionH>
                <wp:positionV relativeFrom="paragraph">
                  <wp:posOffset>1736090</wp:posOffset>
                </wp:positionV>
                <wp:extent cx="3380105" cy="635"/>
                <wp:effectExtent l="0" t="0" r="0" b="0"/>
                <wp:wrapSquare wrapText="bothSides"/>
                <wp:docPr id="4" name="Tekstfelt 4"/>
                <wp:cNvGraphicFramePr/>
                <a:graphic xmlns:a="http://schemas.openxmlformats.org/drawingml/2006/main">
                  <a:graphicData uri="http://schemas.microsoft.com/office/word/2010/wordprocessingShape">
                    <wps:wsp>
                      <wps:cNvSpPr txBox="1"/>
                      <wps:spPr>
                        <a:xfrm>
                          <a:off x="0" y="0"/>
                          <a:ext cx="3380105" cy="635"/>
                        </a:xfrm>
                        <a:prstGeom prst="rect">
                          <a:avLst/>
                        </a:prstGeom>
                        <a:solidFill>
                          <a:prstClr val="white"/>
                        </a:solidFill>
                        <a:ln>
                          <a:noFill/>
                        </a:ln>
                        <a:effectLst/>
                      </wps:spPr>
                      <wps:txbx>
                        <w:txbxContent>
                          <w:p w:rsidR="000F1ED8" w:rsidRPr="006B07CC" w:rsidRDefault="000F1ED8" w:rsidP="000F1ED8">
                            <w:pPr>
                              <w:pStyle w:val="Billedtekst"/>
                            </w:pPr>
                            <w:r>
                              <w:t xml:space="preserve">Figur </w:t>
                            </w:r>
                            <w:fldSimple w:instr=" SEQ Figur \* ARABIC ">
                              <w:r w:rsidR="007D331B">
                                <w:rPr>
                                  <w:noProof/>
                                </w:rPr>
                                <w:t>3</w:t>
                              </w:r>
                            </w:fldSimple>
                            <w:r>
                              <w:t>: Færdigt print ADXL345-enhed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584EA" id="Tekstfelt 4" o:spid="_x0000_s1028" type="#_x0000_t202" style="position:absolute;margin-left:-4.15pt;margin-top:136.7pt;width:266.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" stroked="f">
                <v:textbox style="mso-fit-shape-to-text:t" inset="0,0,0,0">
                  <w:txbxContent>
                    <w:p w:rsidR="000F1ED8" w:rsidRPr="006B07CC" w:rsidRDefault="000F1ED8" w:rsidP="000F1ED8">
                      <w:pPr>
                        <w:pStyle w:val="Billedtekst"/>
                      </w:pPr>
                      <w:r>
                        <w:t xml:space="preserve">Figur </w:t>
                      </w:r>
                      <w:fldSimple w:instr=" SEQ Figur \* ARABIC ">
                        <w:r w:rsidR="007D331B">
                          <w:rPr>
                            <w:noProof/>
                          </w:rPr>
                          <w:t>3</w:t>
                        </w:r>
                      </w:fldSimple>
                      <w:r>
                        <w:t>: Færdigt print ADXL345-enhed</w:t>
                      </w:r>
                    </w:p>
                  </w:txbxContent>
                </v:textbox>
                <w10:wrap type="square"/>
              </v:shape>
            </w:pict>
          </mc:Fallback>
        </mc:AlternateContent>
      </w:r>
      <w:r w:rsidRPr="007277DE">
        <w:rPr>
          <w:noProof/>
          <w:lang w:eastAsia="da-DK"/>
        </w:rPr>
        <w:drawing>
          <wp:anchor distT="0" distB="0" distL="114300" distR="114300" simplePos="0" relativeHeight="251667456" behindDoc="0" locked="0" layoutInCell="1" allowOverlap="1" wp14:anchorId="4F51AB45" wp14:editId="0B245FB8">
            <wp:simplePos x="0" y="0"/>
            <wp:positionH relativeFrom="column">
              <wp:posOffset>-53163</wp:posOffset>
            </wp:positionH>
            <wp:positionV relativeFrom="paragraph">
              <wp:posOffset>10574</wp:posOffset>
            </wp:positionV>
            <wp:extent cx="3380105" cy="1668780"/>
            <wp:effectExtent l="0" t="0" r="0" b="7620"/>
            <wp:wrapSquare wrapText="bothSides"/>
            <wp:docPr id="7" name="Billede 7" descr="D:\3. Semester\Projekt\Dokumentation sensorer\Test_opstilling_ADXL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 Semester\Projekt\Dokumentation sensorer\Test_opstilling_ADXL345.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618" t="54884" r="26919" b="8601"/>
                    <a:stretch/>
                  </pic:blipFill>
                  <pic:spPr bwMode="auto">
                    <a:xfrm>
                      <a:off x="0" y="0"/>
                      <a:ext cx="3380105" cy="1668780"/>
                    </a:xfrm>
                    <a:prstGeom prst="rect">
                      <a:avLst/>
                    </a:prstGeom>
                    <a:noFill/>
                    <a:ln>
                      <a:noFill/>
                    </a:ln>
                    <a:extLst>
                      <a:ext uri="{53640926-AAD7-44D8-BBD7-CCE9431645EC}">
                        <a14:shadowObscured xmlns:a14="http://schemas.microsoft.com/office/drawing/2010/main"/>
                      </a:ext>
                    </a:extLst>
                  </pic:spPr>
                </pic:pic>
              </a:graphicData>
            </a:graphic>
          </wp:anchor>
        </w:drawing>
      </w:r>
    </w:p>
    <w:p w:rsidR="00D3129C" w:rsidRDefault="00D3129C" w:rsidP="00D3129C"/>
    <w:p w:rsidR="000F1ED8" w:rsidRDefault="000F1ED8" w:rsidP="00D3129C"/>
    <w:p w:rsidR="000F1ED8" w:rsidRDefault="000F1ED8" w:rsidP="00D3129C"/>
    <w:p w:rsidR="000F1ED8" w:rsidRDefault="000F1ED8" w:rsidP="00D3129C"/>
    <w:p w:rsidR="000F1ED8" w:rsidRDefault="000F1ED8" w:rsidP="00D3129C"/>
    <w:p w:rsidR="000F1ED8" w:rsidRDefault="000F1ED8">
      <w:r>
        <w:br w:type="page"/>
      </w:r>
    </w:p>
    <w:p w:rsidR="000F1ED8" w:rsidRDefault="000F1ED8" w:rsidP="000F1ED8">
      <w:pPr>
        <w:pStyle w:val="Overskrift2"/>
      </w:pPr>
      <w:r>
        <w:lastRenderedPageBreak/>
        <w:t xml:space="preserve">Gyroskop </w:t>
      </w:r>
    </w:p>
    <w:p w:rsidR="000F1ED8" w:rsidRDefault="000F1ED8" w:rsidP="000F1ED8">
      <w:r>
        <w:t xml:space="preserve">Sensoren som benyttes i dette projekt er et 3-akset gyroskop af typen </w:t>
      </w:r>
      <w:r>
        <w:rPr>
          <w:b/>
        </w:rPr>
        <w:t>MPU6050</w:t>
      </w:r>
      <w:r>
        <w:rPr>
          <w:rStyle w:val="Fodnotehenvisning"/>
          <w:b/>
        </w:rPr>
        <w:footnoteReference w:id="7"/>
      </w:r>
      <w:r>
        <w:t xml:space="preserve">. Denne model opererer </w:t>
      </w:r>
      <w:proofErr w:type="gramStart"/>
      <w:r>
        <w:t xml:space="preserve">ved </w:t>
      </w:r>
      <m:oMath>
        <m:r>
          <w:rPr>
            <w:rFonts w:ascii="Cambria Math" w:hAnsi="Cambria Math"/>
          </w:rPr>
          <m:t>3.6mA</m:t>
        </m:r>
      </m:oMath>
      <w:r>
        <w:rPr>
          <w:rFonts w:eastAsiaTheme="minorEastAsia"/>
        </w:rPr>
        <w:t xml:space="preserve"> i</w:t>
      </w:r>
      <w:proofErr w:type="gramEnd"/>
      <w:r>
        <w:rPr>
          <w:rFonts w:eastAsiaTheme="minorEastAsia"/>
        </w:rPr>
        <w:t xml:space="preserve"> </w:t>
      </w:r>
      <w:r w:rsidRPr="000F1ED8">
        <w:rPr>
          <w:rFonts w:eastAsiaTheme="minorEastAsia"/>
          <w:i/>
        </w:rPr>
        <w:t>measure mode</w:t>
      </w:r>
      <w:r>
        <w:rPr>
          <w:rFonts w:eastAsiaTheme="minorEastAsia"/>
        </w:rPr>
        <w:t xml:space="preserve"> </w:t>
      </w:r>
      <w:r>
        <w:t xml:space="preserve"> og en </w:t>
      </w:r>
      <m:oMath>
        <m:r>
          <w:rPr>
            <w:rFonts w:ascii="Cambria Math" w:hAnsi="Cambria Math"/>
          </w:rPr>
          <m:t>5μA</m:t>
        </m:r>
      </m:oMath>
      <w:r>
        <w:t xml:space="preserve"> </w:t>
      </w:r>
      <w:r w:rsidRPr="000F1ED8">
        <w:rPr>
          <w:i/>
        </w:rPr>
        <w:t>standby mode</w:t>
      </w:r>
      <w:r>
        <w:t xml:space="preserve"> disse værdier er fundet i databladet</w:t>
      </w:r>
      <w:r>
        <w:rPr>
          <w:rStyle w:val="Fodnotehenvisning"/>
        </w:rPr>
        <w:footnoteReference w:id="8"/>
      </w:r>
      <w:r>
        <w:t>. MPU6050 understøtter ligesom ADXL345 i forvejen I2C</w:t>
      </w:r>
      <w:r>
        <w:rPr>
          <w:rStyle w:val="Fodnotehenvisning"/>
        </w:rPr>
        <w:footnoteReference w:id="9"/>
      </w:r>
      <w:r>
        <w:t xml:space="preserve"> og fortrækkes heraf at benytte da der ikke skal tilføjes noget ekstra til enheden for at benytte I2C. </w:t>
      </w:r>
    </w:p>
    <w:p w:rsidR="000F1ED8" w:rsidRDefault="000F1ED8" w:rsidP="000F1ED8">
      <w:pPr>
        <w:rPr>
          <w:rFonts w:eastAsiaTheme="minorEastAsia"/>
        </w:rPr>
      </w:pPr>
      <w:r>
        <w:rPr>
          <w:rFonts w:eastAsiaTheme="minorEastAsia"/>
        </w:rPr>
        <w:t>Det fremgår desuden af databladet at MPU6050 opererer ved 2.375V til 3.46V, hvilket passer til vores spændingsforsyning som leverer 3.3V</w:t>
      </w:r>
      <w:r>
        <w:rPr>
          <w:rStyle w:val="Fodnotehenvisning"/>
          <w:rFonts w:eastAsiaTheme="minorEastAsia"/>
        </w:rPr>
        <w:footnoteReference w:id="10"/>
      </w:r>
      <w:r>
        <w:rPr>
          <w:rFonts w:eastAsiaTheme="minorEastAsia"/>
        </w:rPr>
        <w:t xml:space="preserve">. </w:t>
      </w:r>
    </w:p>
    <w:p w:rsidR="000F1ED8" w:rsidRDefault="000F1ED8" w:rsidP="000F1ED8">
      <w:pPr>
        <w:pStyle w:val="Overskrift3"/>
      </w:pPr>
      <w:r>
        <w:t xml:space="preserve">I2C </w:t>
      </w:r>
    </w:p>
    <w:p w:rsidR="000F1ED8" w:rsidRDefault="000F1ED8" w:rsidP="000F1ED8">
      <w:r>
        <w:t xml:space="preserve">MPU6050 har en pin kaldet </w:t>
      </w:r>
      <w:r w:rsidR="00755E6B">
        <w:t>AD0</w:t>
      </w:r>
      <w:r>
        <w:rPr>
          <w:rStyle w:val="Fodnotehenvisning"/>
        </w:rPr>
        <w:footnoteReference w:id="11"/>
      </w:r>
      <w:r>
        <w:t xml:space="preserve">, denne pin bruges til at styre </w:t>
      </w:r>
      <w:r w:rsidR="00755E6B">
        <w:t xml:space="preserve">MPU6050’s </w:t>
      </w:r>
      <w:r>
        <w:t xml:space="preserve">to forskellige I2C adresser.  </w:t>
      </w:r>
    </w:p>
    <w:tbl>
      <w:tblPr>
        <w:tblStyle w:val="Tabel-Gitter"/>
        <w:tblW w:w="0" w:type="auto"/>
        <w:tblLook w:val="04A0" w:firstRow="1" w:lastRow="0" w:firstColumn="1" w:lastColumn="0" w:noHBand="0" w:noVBand="1"/>
      </w:tblPr>
      <w:tblGrid>
        <w:gridCol w:w="1838"/>
        <w:gridCol w:w="2126"/>
      </w:tblGrid>
      <w:tr w:rsidR="000F1ED8" w:rsidTr="00477E9B">
        <w:tc>
          <w:tcPr>
            <w:tcW w:w="1838" w:type="dxa"/>
          </w:tcPr>
          <w:p w:rsidR="000F1ED8" w:rsidRPr="00D3129C" w:rsidRDefault="000F1ED8" w:rsidP="00477E9B">
            <w:pPr>
              <w:rPr>
                <w:b/>
              </w:rPr>
            </w:pPr>
            <w:r>
              <w:rPr>
                <w:b/>
              </w:rPr>
              <w:t>I2C adresse (hex)</w:t>
            </w:r>
          </w:p>
        </w:tc>
        <w:tc>
          <w:tcPr>
            <w:tcW w:w="2126" w:type="dxa"/>
          </w:tcPr>
          <w:p w:rsidR="000F1ED8" w:rsidRPr="00D3129C" w:rsidRDefault="00755E6B" w:rsidP="00477E9B">
            <w:pPr>
              <w:rPr>
                <w:b/>
              </w:rPr>
            </w:pPr>
            <w:r>
              <w:rPr>
                <w:b/>
              </w:rPr>
              <w:t xml:space="preserve">AD0 </w:t>
            </w:r>
            <w:r w:rsidR="000F1ED8">
              <w:rPr>
                <w:b/>
              </w:rPr>
              <w:t xml:space="preserve">PIN </w:t>
            </w:r>
          </w:p>
        </w:tc>
      </w:tr>
      <w:tr w:rsidR="000F1ED8" w:rsidTr="00477E9B">
        <w:tc>
          <w:tcPr>
            <w:tcW w:w="1838" w:type="dxa"/>
          </w:tcPr>
          <w:p w:rsidR="000F1ED8" w:rsidRDefault="000F1ED8" w:rsidP="00755E6B">
            <w:r>
              <w:t>0x</w:t>
            </w:r>
            <w:r w:rsidR="00755E6B">
              <w:t>68</w:t>
            </w:r>
          </w:p>
        </w:tc>
        <w:tc>
          <w:tcPr>
            <w:tcW w:w="2126" w:type="dxa"/>
          </w:tcPr>
          <w:p w:rsidR="000F1ED8" w:rsidRDefault="000F1ED8" w:rsidP="00755E6B">
            <w:r>
              <w:t xml:space="preserve">Koblet til </w:t>
            </w:r>
            <w:r w:rsidR="00755E6B">
              <w:t>GND</w:t>
            </w:r>
          </w:p>
        </w:tc>
      </w:tr>
      <w:tr w:rsidR="000F1ED8" w:rsidTr="00477E9B">
        <w:tc>
          <w:tcPr>
            <w:tcW w:w="1838" w:type="dxa"/>
          </w:tcPr>
          <w:p w:rsidR="000F1ED8" w:rsidRDefault="000F1ED8" w:rsidP="00755E6B">
            <w:r>
              <w:t>0x</w:t>
            </w:r>
            <w:r w:rsidR="00755E6B">
              <w:t>69</w:t>
            </w:r>
          </w:p>
        </w:tc>
        <w:tc>
          <w:tcPr>
            <w:tcW w:w="2126" w:type="dxa"/>
          </w:tcPr>
          <w:p w:rsidR="000F1ED8" w:rsidRDefault="000F1ED8" w:rsidP="00755E6B">
            <w:pPr>
              <w:keepNext/>
            </w:pPr>
            <w:r>
              <w:t xml:space="preserve">Koblet til </w:t>
            </w:r>
            <w:r w:rsidR="00755E6B">
              <w:t>VCC</w:t>
            </w:r>
          </w:p>
        </w:tc>
      </w:tr>
    </w:tbl>
    <w:p w:rsidR="000F1ED8" w:rsidRPr="00D3129C" w:rsidRDefault="000F1ED8" w:rsidP="000F1ED8">
      <w:pPr>
        <w:pStyle w:val="Billedtekst"/>
      </w:pPr>
      <w:r>
        <w:t xml:space="preserve">Tabel </w:t>
      </w:r>
      <w:r w:rsidR="009365FD">
        <w:fldChar w:fldCharType="begin"/>
      </w:r>
      <w:r w:rsidR="009365FD">
        <w:instrText xml:space="preserve"> SEQ Tabel \* ARABIC </w:instrText>
      </w:r>
      <w:r w:rsidR="009365FD">
        <w:fldChar w:fldCharType="separate"/>
      </w:r>
      <w:r w:rsidR="00A36E93">
        <w:rPr>
          <w:noProof/>
        </w:rPr>
        <w:t>5</w:t>
      </w:r>
      <w:r w:rsidR="009365FD">
        <w:rPr>
          <w:noProof/>
        </w:rPr>
        <w:fldChar w:fldCharType="end"/>
      </w:r>
      <w:r>
        <w:t>: I2C adresser og kobling til ALT ADDRESS pin</w:t>
      </w:r>
    </w:p>
    <w:p w:rsidR="000F1ED8" w:rsidRDefault="000F1ED8" w:rsidP="000F1ED8">
      <w:r>
        <w:t xml:space="preserve">Ud fra denne viden benyttes en 1x3 </w:t>
      </w:r>
      <w:proofErr w:type="spellStart"/>
      <w:r>
        <w:t>Harwinpin</w:t>
      </w:r>
      <w:proofErr w:type="spellEnd"/>
      <w:r>
        <w:t xml:space="preserve"> med tilhørende jumper, således at brugeren hurtig og nemt kan skifte mellem de to alternative I2C adresser. </w:t>
      </w:r>
    </w:p>
    <w:p w:rsidR="00755E6B" w:rsidRDefault="00755E6B" w:rsidP="00755E6B">
      <w:pPr>
        <w:pStyle w:val="Overskrift2"/>
      </w:pPr>
      <w:r>
        <w:t xml:space="preserve">Komponenter </w:t>
      </w:r>
    </w:p>
    <w:p w:rsidR="00755E6B" w:rsidRDefault="00755E6B" w:rsidP="00755E6B">
      <w:r>
        <w:t>De nødvendige dele for at opbygge ADXL345-enheden er som følgende:</w:t>
      </w:r>
    </w:p>
    <w:p w:rsidR="00755E6B" w:rsidRDefault="00755E6B" w:rsidP="00755E6B">
      <w:pPr>
        <w:pStyle w:val="Listeafsnit"/>
        <w:numPr>
          <w:ilvl w:val="0"/>
          <w:numId w:val="2"/>
        </w:numPr>
      </w:pPr>
      <w:r>
        <w:t>MPU6050</w:t>
      </w:r>
    </w:p>
    <w:p w:rsidR="00755E6B" w:rsidRDefault="00755E6B" w:rsidP="00755E6B">
      <w:pPr>
        <w:pStyle w:val="Listeafsnit"/>
        <w:numPr>
          <w:ilvl w:val="0"/>
          <w:numId w:val="2"/>
        </w:numPr>
      </w:pPr>
      <w:r>
        <w:t xml:space="preserve">To stk. RJ12 </w:t>
      </w:r>
      <w:proofErr w:type="spellStart"/>
      <w:r>
        <w:t>connectors</w:t>
      </w:r>
      <w:proofErr w:type="spellEnd"/>
    </w:p>
    <w:p w:rsidR="00755E6B" w:rsidRDefault="00755E6B" w:rsidP="00755E6B">
      <w:pPr>
        <w:pStyle w:val="Listeafsnit"/>
        <w:numPr>
          <w:ilvl w:val="0"/>
          <w:numId w:val="2"/>
        </w:numPr>
      </w:pPr>
      <w:r>
        <w:t xml:space="preserve">Et stk. 1x3 </w:t>
      </w:r>
      <w:proofErr w:type="spellStart"/>
      <w:r>
        <w:t>Harwinpin</w:t>
      </w:r>
      <w:proofErr w:type="spellEnd"/>
      <w:r>
        <w:t xml:space="preserve"> </w:t>
      </w:r>
    </w:p>
    <w:p w:rsidR="00755E6B" w:rsidRDefault="00755E6B" w:rsidP="00755E6B">
      <w:pPr>
        <w:pStyle w:val="Overskrift2"/>
      </w:pPr>
      <w:r>
        <w:t xml:space="preserve">PCB design </w:t>
      </w:r>
    </w:p>
    <w:p w:rsidR="000F1ED8" w:rsidRDefault="009625EE" w:rsidP="00755E6B">
      <w:r>
        <w:t>MPU6050</w:t>
      </w:r>
      <w:r w:rsidR="00755E6B">
        <w:t xml:space="preserve">-enheden designes vha. værktøjet </w:t>
      </w:r>
      <w:proofErr w:type="spellStart"/>
      <w:r w:rsidR="00755E6B">
        <w:t>Eagle</w:t>
      </w:r>
      <w:proofErr w:type="spellEnd"/>
      <w:r w:rsidR="00755E6B">
        <w:t xml:space="preserve"> 7.1.0</w:t>
      </w:r>
    </w:p>
    <w:p w:rsidR="00755E6B" w:rsidRDefault="00755E6B" w:rsidP="00755E6B">
      <w:pPr>
        <w:rPr>
          <w:rFonts w:eastAsiaTheme="minorEastAsia"/>
        </w:rPr>
      </w:pPr>
      <w:r>
        <w:rPr>
          <w:noProof/>
          <w:lang w:eastAsia="da-DK"/>
        </w:rPr>
        <mc:AlternateContent>
          <mc:Choice Requires="wps">
            <w:drawing>
              <wp:anchor distT="0" distB="0" distL="114300" distR="114300" simplePos="0" relativeHeight="251673600" behindDoc="1" locked="0" layoutInCell="1" allowOverlap="1" wp14:anchorId="4DFB7AED" wp14:editId="43A7B45C">
                <wp:simplePos x="0" y="0"/>
                <wp:positionH relativeFrom="column">
                  <wp:posOffset>0</wp:posOffset>
                </wp:positionH>
                <wp:positionV relativeFrom="paragraph">
                  <wp:posOffset>1693545</wp:posOffset>
                </wp:positionV>
                <wp:extent cx="3840480" cy="635"/>
                <wp:effectExtent l="0" t="0" r="0" b="0"/>
                <wp:wrapTight wrapText="bothSides">
                  <wp:wrapPolygon edited="0">
                    <wp:start x="0" y="0"/>
                    <wp:lineTo x="0" y="21600"/>
                    <wp:lineTo x="21600" y="21600"/>
                    <wp:lineTo x="21600" y="0"/>
                  </wp:wrapPolygon>
                </wp:wrapTight>
                <wp:docPr id="9" name="Tekstfelt 9"/>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a:effectLst/>
                      </wps:spPr>
                      <wps:txbx>
                        <w:txbxContent>
                          <w:p w:rsidR="00755E6B" w:rsidRPr="00785964" w:rsidRDefault="00755E6B" w:rsidP="00755E6B">
                            <w:pPr>
                              <w:pStyle w:val="Billedtekst"/>
                              <w:rPr>
                                <w:noProof/>
                              </w:rPr>
                            </w:pPr>
                            <w:r>
                              <w:t xml:space="preserve">Figur </w:t>
                            </w:r>
                            <w:fldSimple w:instr=" SEQ Figur \* ARABIC ">
                              <w:r w:rsidR="007D331B">
                                <w:rPr>
                                  <w:noProof/>
                                </w:rPr>
                                <w:t>4</w:t>
                              </w:r>
                            </w:fldSimple>
                            <w:r>
                              <w:t xml:space="preserve">: </w:t>
                            </w:r>
                            <w:proofErr w:type="spellStart"/>
                            <w:r>
                              <w:t>Breakout</w:t>
                            </w:r>
                            <w:proofErr w:type="spellEnd"/>
                            <w:r>
                              <w:t xml:space="preserve"> </w:t>
                            </w:r>
                            <w:proofErr w:type="spellStart"/>
                            <w:r>
                              <w:t>board</w:t>
                            </w:r>
                            <w:proofErr w:type="spellEnd"/>
                            <w:r>
                              <w:t xml:space="preserve"> for MPU6050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B7AED" id="Tekstfelt 9" o:spid="_x0000_s1029" type="#_x0000_t202" style="position:absolute;margin-left:0;margin-top:133.35pt;width:302.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" stroked="f">
                <v:textbox style="mso-fit-shape-to-text:t" inset="0,0,0,0">
                  <w:txbxContent>
                    <w:p w:rsidR="00755E6B" w:rsidRPr="00785964" w:rsidRDefault="00755E6B" w:rsidP="00755E6B">
                      <w:pPr>
                        <w:pStyle w:val="Billedtekst"/>
                        <w:rPr>
                          <w:noProof/>
                        </w:rPr>
                      </w:pPr>
                      <w:r>
                        <w:t xml:space="preserve">Figur </w:t>
                      </w:r>
                      <w:fldSimple w:instr=" SEQ Figur \* ARABIC ">
                        <w:r w:rsidR="007D331B">
                          <w:rPr>
                            <w:noProof/>
                          </w:rPr>
                          <w:t>4</w:t>
                        </w:r>
                      </w:fldSimple>
                      <w:r>
                        <w:t xml:space="preserve">: </w:t>
                      </w:r>
                      <w:proofErr w:type="spellStart"/>
                      <w:r>
                        <w:t>Breakout</w:t>
                      </w:r>
                      <w:proofErr w:type="spellEnd"/>
                      <w:r>
                        <w:t xml:space="preserve"> </w:t>
                      </w:r>
                      <w:proofErr w:type="spellStart"/>
                      <w:r>
                        <w:t>board</w:t>
                      </w:r>
                      <w:proofErr w:type="spellEnd"/>
                      <w:r>
                        <w:t xml:space="preserve"> for MPU6050</w:t>
                      </w:r>
                    </w:p>
                  </w:txbxContent>
                </v:textbox>
                <w10:wrap type="tight"/>
              </v:shape>
            </w:pict>
          </mc:Fallback>
        </mc:AlternateContent>
      </w:r>
      <w:r>
        <w:rPr>
          <w:noProof/>
          <w:lang w:eastAsia="da-DK"/>
        </w:rPr>
        <w:drawing>
          <wp:anchor distT="0" distB="0" distL="114300" distR="114300" simplePos="0" relativeHeight="251671552" behindDoc="1" locked="0" layoutInCell="1" allowOverlap="1" wp14:anchorId="18CA0995" wp14:editId="19DE4D82">
            <wp:simplePos x="0" y="0"/>
            <wp:positionH relativeFrom="column">
              <wp:posOffset>0</wp:posOffset>
            </wp:positionH>
            <wp:positionV relativeFrom="paragraph">
              <wp:posOffset>127369</wp:posOffset>
            </wp:positionV>
            <wp:extent cx="3840480" cy="1509395"/>
            <wp:effectExtent l="0" t="0" r="7620" b="0"/>
            <wp:wrapTight wrapText="bothSides">
              <wp:wrapPolygon edited="0">
                <wp:start x="0" y="0"/>
                <wp:lineTo x="0" y="21264"/>
                <wp:lineTo x="21536" y="21264"/>
                <wp:lineTo x="21536" y="0"/>
                <wp:lineTo x="0" y="0"/>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0480" cy="1509395"/>
                    </a:xfrm>
                    <a:prstGeom prst="rect">
                      <a:avLst/>
                    </a:prstGeom>
                  </pic:spPr>
                </pic:pic>
              </a:graphicData>
            </a:graphic>
          </wp:anchor>
        </w:drawing>
      </w:r>
    </w:p>
    <w:p w:rsidR="000F1ED8" w:rsidRDefault="000F1ED8" w:rsidP="000F1ED8">
      <w:pPr>
        <w:rPr>
          <w:rFonts w:eastAsiaTheme="minorEastAsia"/>
        </w:rPr>
      </w:pPr>
    </w:p>
    <w:p w:rsidR="000F1ED8" w:rsidRDefault="000F1ED8" w:rsidP="000F1ED8">
      <w:pPr>
        <w:rPr>
          <w:rFonts w:eastAsiaTheme="minorEastAsia"/>
        </w:rPr>
      </w:pPr>
    </w:p>
    <w:p w:rsidR="000F1ED8" w:rsidRDefault="000F1ED8" w:rsidP="000F1ED8"/>
    <w:p w:rsidR="00755E6B" w:rsidRDefault="00755E6B" w:rsidP="000F1ED8"/>
    <w:p w:rsidR="00755E6B" w:rsidRDefault="00755E6B" w:rsidP="000F1ED8"/>
    <w:p w:rsidR="00755E6B" w:rsidRDefault="00755E6B" w:rsidP="000F1ED8"/>
    <w:p w:rsidR="00755E6B" w:rsidRDefault="00755E6B" w:rsidP="000F1ED8"/>
    <w:p w:rsidR="00755E6B" w:rsidRDefault="00755E6B" w:rsidP="000F1ED8"/>
    <w:p w:rsidR="00755E6B" w:rsidRDefault="00755E6B" w:rsidP="00755E6B">
      <w:r>
        <w:lastRenderedPageBreak/>
        <w:t xml:space="preserve">På figur </w:t>
      </w:r>
      <w:r>
        <w:rPr>
          <w:b/>
        </w:rPr>
        <w:t xml:space="preserve">XX </w:t>
      </w:r>
      <w:r>
        <w:t xml:space="preserve">ses </w:t>
      </w:r>
      <w:proofErr w:type="spellStart"/>
      <w:r>
        <w:t>breakout</w:t>
      </w:r>
      <w:proofErr w:type="spellEnd"/>
      <w:r>
        <w:t xml:space="preserve"> </w:t>
      </w:r>
      <w:proofErr w:type="spellStart"/>
      <w:r>
        <w:t>boardet</w:t>
      </w:r>
      <w:proofErr w:type="spellEnd"/>
      <w:r>
        <w:t xml:space="preserve"> for MPU6050-enheden. Herunder følger en beskrivelse af hvordan komponenterne er forbundet. </w:t>
      </w:r>
    </w:p>
    <w:p w:rsidR="00755E6B" w:rsidRDefault="00755E6B" w:rsidP="00755E6B">
      <w:pPr>
        <w:pStyle w:val="Overskrift3"/>
      </w:pPr>
      <w:r>
        <w:t>MPU6050</w:t>
      </w:r>
    </w:p>
    <w:tbl>
      <w:tblPr>
        <w:tblStyle w:val="Tabel-Gitter"/>
        <w:tblW w:w="0" w:type="auto"/>
        <w:tblLook w:val="04A0" w:firstRow="1" w:lastRow="0" w:firstColumn="1" w:lastColumn="0" w:noHBand="0" w:noVBand="1"/>
      </w:tblPr>
      <w:tblGrid>
        <w:gridCol w:w="2263"/>
        <w:gridCol w:w="3261"/>
      </w:tblGrid>
      <w:tr w:rsidR="00755E6B" w:rsidTr="00477E9B">
        <w:tc>
          <w:tcPr>
            <w:tcW w:w="2263" w:type="dxa"/>
          </w:tcPr>
          <w:p w:rsidR="00755E6B" w:rsidRPr="00C44C44" w:rsidRDefault="00755E6B" w:rsidP="00477E9B">
            <w:pPr>
              <w:rPr>
                <w:b/>
              </w:rPr>
            </w:pPr>
            <w:r>
              <w:rPr>
                <w:b/>
              </w:rPr>
              <w:t>MPU6050 pin</w:t>
            </w:r>
          </w:p>
        </w:tc>
        <w:tc>
          <w:tcPr>
            <w:tcW w:w="3261" w:type="dxa"/>
          </w:tcPr>
          <w:p w:rsidR="00755E6B" w:rsidRPr="00C44C44" w:rsidRDefault="00755E6B" w:rsidP="00477E9B">
            <w:pPr>
              <w:rPr>
                <w:b/>
              </w:rPr>
            </w:pPr>
            <w:r>
              <w:rPr>
                <w:b/>
              </w:rPr>
              <w:t>Forbundet til</w:t>
            </w:r>
          </w:p>
        </w:tc>
      </w:tr>
      <w:tr w:rsidR="00755E6B" w:rsidTr="00477E9B">
        <w:tc>
          <w:tcPr>
            <w:tcW w:w="2263" w:type="dxa"/>
          </w:tcPr>
          <w:p w:rsidR="00755E6B" w:rsidRPr="00C44C44" w:rsidRDefault="00755E6B" w:rsidP="00A36E93">
            <w:r>
              <w:t>1 (V</w:t>
            </w:r>
            <w:r w:rsidR="00A36E93">
              <w:t>CC</w:t>
            </w:r>
            <w:r>
              <w:t>)</w:t>
            </w:r>
          </w:p>
        </w:tc>
        <w:tc>
          <w:tcPr>
            <w:tcW w:w="3261" w:type="dxa"/>
          </w:tcPr>
          <w:p w:rsidR="00755E6B" w:rsidRDefault="00755E6B" w:rsidP="00477E9B">
            <w:r>
              <w:t>3.3V</w:t>
            </w:r>
          </w:p>
        </w:tc>
      </w:tr>
      <w:tr w:rsidR="00755E6B" w:rsidTr="00477E9B">
        <w:tc>
          <w:tcPr>
            <w:tcW w:w="2263" w:type="dxa"/>
          </w:tcPr>
          <w:p w:rsidR="00755E6B" w:rsidRDefault="00755E6B" w:rsidP="00A36E93">
            <w:r>
              <w:t>2 (</w:t>
            </w:r>
            <w:r w:rsidR="00A36E93">
              <w:t>GND</w:t>
            </w:r>
            <w:r>
              <w:t>)</w:t>
            </w:r>
          </w:p>
        </w:tc>
        <w:tc>
          <w:tcPr>
            <w:tcW w:w="3261" w:type="dxa"/>
          </w:tcPr>
          <w:p w:rsidR="00755E6B" w:rsidRDefault="00A36E93" w:rsidP="00477E9B">
            <w:r>
              <w:t>GND</w:t>
            </w:r>
            <w:r w:rsidR="00755E6B">
              <w:t xml:space="preserve"> </w:t>
            </w:r>
          </w:p>
        </w:tc>
      </w:tr>
      <w:tr w:rsidR="00755E6B" w:rsidTr="00477E9B">
        <w:tc>
          <w:tcPr>
            <w:tcW w:w="2263" w:type="dxa"/>
          </w:tcPr>
          <w:p w:rsidR="00755E6B" w:rsidRDefault="00755E6B" w:rsidP="00A36E93">
            <w:r>
              <w:t>3 (</w:t>
            </w:r>
            <w:r w:rsidR="00A36E93">
              <w:t>SCL)</w:t>
            </w:r>
          </w:p>
        </w:tc>
        <w:tc>
          <w:tcPr>
            <w:tcW w:w="3261" w:type="dxa"/>
          </w:tcPr>
          <w:p w:rsidR="00755E6B" w:rsidRDefault="00A36E93" w:rsidP="00477E9B">
            <w:r>
              <w:t>SCL</w:t>
            </w:r>
          </w:p>
        </w:tc>
      </w:tr>
      <w:tr w:rsidR="00755E6B" w:rsidTr="00477E9B">
        <w:tc>
          <w:tcPr>
            <w:tcW w:w="2263" w:type="dxa"/>
          </w:tcPr>
          <w:p w:rsidR="00755E6B" w:rsidRDefault="00755E6B" w:rsidP="00A36E93">
            <w:r>
              <w:t>4 (</w:t>
            </w:r>
            <w:r w:rsidR="00A36E93">
              <w:t>SDA</w:t>
            </w:r>
            <w:r>
              <w:t>)</w:t>
            </w:r>
          </w:p>
        </w:tc>
        <w:tc>
          <w:tcPr>
            <w:tcW w:w="3261" w:type="dxa"/>
          </w:tcPr>
          <w:p w:rsidR="00755E6B" w:rsidRDefault="00A36E93" w:rsidP="00477E9B">
            <w:r>
              <w:t>SDA</w:t>
            </w:r>
          </w:p>
        </w:tc>
      </w:tr>
      <w:tr w:rsidR="00755E6B" w:rsidTr="00477E9B">
        <w:tc>
          <w:tcPr>
            <w:tcW w:w="2263" w:type="dxa"/>
          </w:tcPr>
          <w:p w:rsidR="00755E6B" w:rsidRDefault="00755E6B" w:rsidP="00A36E93">
            <w:r>
              <w:t>5 og 6 (</w:t>
            </w:r>
            <w:r w:rsidR="00A36E93">
              <w:t>XDA og XCL</w:t>
            </w:r>
            <w:r>
              <w:t>)</w:t>
            </w:r>
          </w:p>
        </w:tc>
        <w:tc>
          <w:tcPr>
            <w:tcW w:w="3261" w:type="dxa"/>
          </w:tcPr>
          <w:p w:rsidR="00755E6B" w:rsidRDefault="00755E6B" w:rsidP="00477E9B">
            <w:r>
              <w:t>Ikke forbundet</w:t>
            </w:r>
          </w:p>
        </w:tc>
      </w:tr>
      <w:tr w:rsidR="00755E6B" w:rsidTr="00477E9B">
        <w:tc>
          <w:tcPr>
            <w:tcW w:w="2263" w:type="dxa"/>
          </w:tcPr>
          <w:p w:rsidR="00755E6B" w:rsidRDefault="00755E6B" w:rsidP="00A36E93">
            <w:r>
              <w:t>7 (</w:t>
            </w:r>
            <w:r w:rsidR="00A36E93">
              <w:t>ADO</w:t>
            </w:r>
            <w:r>
              <w:t>)</w:t>
            </w:r>
          </w:p>
        </w:tc>
        <w:tc>
          <w:tcPr>
            <w:tcW w:w="3261" w:type="dxa"/>
          </w:tcPr>
          <w:p w:rsidR="00755E6B" w:rsidRDefault="00755E6B" w:rsidP="00477E9B">
            <w:r>
              <w:t>Forbundet til adressejumper 1x2</w:t>
            </w:r>
          </w:p>
        </w:tc>
      </w:tr>
      <w:tr w:rsidR="00755E6B" w:rsidTr="00477E9B">
        <w:tc>
          <w:tcPr>
            <w:tcW w:w="2263" w:type="dxa"/>
          </w:tcPr>
          <w:p w:rsidR="00755E6B" w:rsidRDefault="00755E6B" w:rsidP="00A36E93">
            <w:r>
              <w:t>8 (</w:t>
            </w:r>
            <w:r w:rsidR="00A36E93">
              <w:t>INT</w:t>
            </w:r>
            <w:r>
              <w:t>)</w:t>
            </w:r>
          </w:p>
        </w:tc>
        <w:tc>
          <w:tcPr>
            <w:tcW w:w="3261" w:type="dxa"/>
          </w:tcPr>
          <w:p w:rsidR="00755E6B" w:rsidRDefault="00A36E93" w:rsidP="00A36E93">
            <w:pPr>
              <w:keepNext/>
            </w:pPr>
            <w:r>
              <w:t xml:space="preserve">Ikke forbundet </w:t>
            </w:r>
          </w:p>
        </w:tc>
      </w:tr>
    </w:tbl>
    <w:p w:rsidR="00755E6B" w:rsidRDefault="00A36E93" w:rsidP="00A36E93">
      <w:pPr>
        <w:pStyle w:val="Billedtekst"/>
      </w:pPr>
      <w:r>
        <w:t xml:space="preserve">Tabel </w:t>
      </w:r>
      <w:fldSimple w:instr=" SEQ Tabel \* ARABIC ">
        <w:r>
          <w:rPr>
            <w:noProof/>
          </w:rPr>
          <w:t>6</w:t>
        </w:r>
      </w:fldSimple>
      <w:r>
        <w:t>: MPU6050 forbindelser</w:t>
      </w:r>
    </w:p>
    <w:p w:rsidR="00755E6B" w:rsidRDefault="00755E6B" w:rsidP="00755E6B">
      <w:pPr>
        <w:pStyle w:val="Overskrift3"/>
      </w:pPr>
      <w:r>
        <w:t>Adressejumper</w:t>
      </w:r>
    </w:p>
    <w:tbl>
      <w:tblPr>
        <w:tblStyle w:val="Tabel-Gitter"/>
        <w:tblW w:w="0" w:type="auto"/>
        <w:tblLook w:val="04A0" w:firstRow="1" w:lastRow="0" w:firstColumn="1" w:lastColumn="0" w:noHBand="0" w:noVBand="1"/>
      </w:tblPr>
      <w:tblGrid>
        <w:gridCol w:w="1555"/>
        <w:gridCol w:w="3118"/>
      </w:tblGrid>
      <w:tr w:rsidR="00755E6B" w:rsidTr="00477E9B">
        <w:tc>
          <w:tcPr>
            <w:tcW w:w="1555" w:type="dxa"/>
          </w:tcPr>
          <w:p w:rsidR="00755E6B" w:rsidRPr="006429F2" w:rsidRDefault="00755E6B" w:rsidP="00477E9B">
            <w:pPr>
              <w:rPr>
                <w:b/>
              </w:rPr>
            </w:pPr>
            <w:r>
              <w:rPr>
                <w:b/>
              </w:rPr>
              <w:t xml:space="preserve">1x3 </w:t>
            </w:r>
            <w:proofErr w:type="spellStart"/>
            <w:r>
              <w:rPr>
                <w:b/>
              </w:rPr>
              <w:t>Harwinpin</w:t>
            </w:r>
            <w:proofErr w:type="spellEnd"/>
          </w:p>
        </w:tc>
        <w:tc>
          <w:tcPr>
            <w:tcW w:w="3118" w:type="dxa"/>
          </w:tcPr>
          <w:p w:rsidR="00755E6B" w:rsidRPr="006429F2" w:rsidRDefault="00755E6B" w:rsidP="00477E9B">
            <w:pPr>
              <w:rPr>
                <w:b/>
              </w:rPr>
            </w:pPr>
            <w:r>
              <w:rPr>
                <w:b/>
              </w:rPr>
              <w:t>Forbundet til</w:t>
            </w:r>
          </w:p>
        </w:tc>
      </w:tr>
      <w:tr w:rsidR="00755E6B" w:rsidTr="00477E9B">
        <w:tc>
          <w:tcPr>
            <w:tcW w:w="1555" w:type="dxa"/>
          </w:tcPr>
          <w:p w:rsidR="00755E6B" w:rsidRPr="006429F2" w:rsidRDefault="00755E6B" w:rsidP="00477E9B">
            <w:r>
              <w:t>1x1</w:t>
            </w:r>
          </w:p>
        </w:tc>
        <w:tc>
          <w:tcPr>
            <w:tcW w:w="3118" w:type="dxa"/>
          </w:tcPr>
          <w:p w:rsidR="00755E6B" w:rsidRPr="006429F2" w:rsidRDefault="00755E6B" w:rsidP="00477E9B">
            <w:r w:rsidRPr="006429F2">
              <w:t>GND</w:t>
            </w:r>
          </w:p>
        </w:tc>
      </w:tr>
      <w:tr w:rsidR="00755E6B" w:rsidTr="00477E9B">
        <w:tc>
          <w:tcPr>
            <w:tcW w:w="1555" w:type="dxa"/>
          </w:tcPr>
          <w:p w:rsidR="00755E6B" w:rsidRPr="006429F2" w:rsidRDefault="00755E6B" w:rsidP="00477E9B">
            <w:r>
              <w:t>1x2</w:t>
            </w:r>
          </w:p>
        </w:tc>
        <w:tc>
          <w:tcPr>
            <w:tcW w:w="3118" w:type="dxa"/>
          </w:tcPr>
          <w:p w:rsidR="00755E6B" w:rsidRPr="006429F2" w:rsidRDefault="00A36E93" w:rsidP="00A36E93">
            <w:r>
              <w:t xml:space="preserve">MPU6050 </w:t>
            </w:r>
            <w:r w:rsidR="00755E6B">
              <w:t xml:space="preserve">pin </w:t>
            </w:r>
            <w:r>
              <w:t>7</w:t>
            </w:r>
            <w:r w:rsidR="00755E6B">
              <w:t xml:space="preserve"> (</w:t>
            </w:r>
            <w:r>
              <w:t>ADO</w:t>
            </w:r>
            <w:r w:rsidR="00755E6B">
              <w:t>)</w:t>
            </w:r>
          </w:p>
        </w:tc>
      </w:tr>
      <w:tr w:rsidR="00755E6B" w:rsidTr="00477E9B">
        <w:tc>
          <w:tcPr>
            <w:tcW w:w="1555" w:type="dxa"/>
          </w:tcPr>
          <w:p w:rsidR="00755E6B" w:rsidRPr="006429F2" w:rsidRDefault="00755E6B" w:rsidP="00477E9B">
            <w:r>
              <w:t>1x3</w:t>
            </w:r>
          </w:p>
        </w:tc>
        <w:tc>
          <w:tcPr>
            <w:tcW w:w="3118" w:type="dxa"/>
          </w:tcPr>
          <w:p w:rsidR="00755E6B" w:rsidRPr="006429F2" w:rsidRDefault="00755E6B" w:rsidP="00A36E93">
            <w:pPr>
              <w:keepNext/>
            </w:pPr>
            <w:r>
              <w:t>VCC</w:t>
            </w:r>
          </w:p>
        </w:tc>
      </w:tr>
    </w:tbl>
    <w:p w:rsidR="00A36E93" w:rsidRDefault="00A36E93" w:rsidP="00A36E93">
      <w:pPr>
        <w:pStyle w:val="Billedtekst"/>
      </w:pPr>
      <w:r>
        <w:t xml:space="preserve">Tabel </w:t>
      </w:r>
      <w:fldSimple w:instr=" SEQ Tabel \* ARABIC ">
        <w:r>
          <w:rPr>
            <w:noProof/>
          </w:rPr>
          <w:t>7</w:t>
        </w:r>
      </w:fldSimple>
      <w:r>
        <w:t>: Adressejumper forbindelser</w:t>
      </w:r>
    </w:p>
    <w:p w:rsidR="00755E6B" w:rsidRDefault="00755E6B" w:rsidP="00755E6B">
      <w:pPr>
        <w:pStyle w:val="Overskrift3"/>
      </w:pPr>
      <w:r>
        <w:t xml:space="preserve">RJ12 </w:t>
      </w:r>
      <w:proofErr w:type="spellStart"/>
      <w:r>
        <w:t>connector</w:t>
      </w:r>
      <w:proofErr w:type="spellEnd"/>
      <w:r>
        <w:t xml:space="preserve"> </w:t>
      </w:r>
    </w:p>
    <w:tbl>
      <w:tblPr>
        <w:tblStyle w:val="Tabel-Gitter"/>
        <w:tblW w:w="0" w:type="auto"/>
        <w:tblLook w:val="04A0" w:firstRow="1" w:lastRow="0" w:firstColumn="1" w:lastColumn="0" w:noHBand="0" w:noVBand="1"/>
      </w:tblPr>
      <w:tblGrid>
        <w:gridCol w:w="1980"/>
        <w:gridCol w:w="1559"/>
      </w:tblGrid>
      <w:tr w:rsidR="00755E6B" w:rsidTr="00477E9B">
        <w:tc>
          <w:tcPr>
            <w:tcW w:w="1980" w:type="dxa"/>
          </w:tcPr>
          <w:p w:rsidR="00755E6B" w:rsidRPr="006429F2" w:rsidRDefault="00755E6B" w:rsidP="00477E9B">
            <w:pPr>
              <w:rPr>
                <w:b/>
              </w:rPr>
            </w:pPr>
            <w:r>
              <w:rPr>
                <w:b/>
              </w:rPr>
              <w:t xml:space="preserve">RJ12 </w:t>
            </w:r>
            <w:proofErr w:type="spellStart"/>
            <w:r>
              <w:rPr>
                <w:b/>
              </w:rPr>
              <w:t>connector</w:t>
            </w:r>
            <w:proofErr w:type="spellEnd"/>
            <w:r>
              <w:rPr>
                <w:b/>
              </w:rPr>
              <w:t xml:space="preserve"> pin</w:t>
            </w:r>
          </w:p>
        </w:tc>
        <w:tc>
          <w:tcPr>
            <w:tcW w:w="1559" w:type="dxa"/>
          </w:tcPr>
          <w:p w:rsidR="00755E6B" w:rsidRPr="006429F2" w:rsidRDefault="00755E6B" w:rsidP="00477E9B">
            <w:r>
              <w:rPr>
                <w:b/>
              </w:rPr>
              <w:t xml:space="preserve">Forbundet til </w:t>
            </w:r>
          </w:p>
        </w:tc>
      </w:tr>
      <w:tr w:rsidR="00755E6B" w:rsidTr="00477E9B">
        <w:tc>
          <w:tcPr>
            <w:tcW w:w="1980" w:type="dxa"/>
          </w:tcPr>
          <w:p w:rsidR="00755E6B" w:rsidRDefault="00755E6B" w:rsidP="00477E9B">
            <w:r>
              <w:t>1</w:t>
            </w:r>
          </w:p>
        </w:tc>
        <w:tc>
          <w:tcPr>
            <w:tcW w:w="1559" w:type="dxa"/>
          </w:tcPr>
          <w:p w:rsidR="00755E6B" w:rsidRDefault="00755E6B" w:rsidP="00477E9B">
            <w:r>
              <w:t>Ikke forbundet</w:t>
            </w:r>
          </w:p>
        </w:tc>
      </w:tr>
      <w:tr w:rsidR="00755E6B" w:rsidTr="00477E9B">
        <w:tc>
          <w:tcPr>
            <w:tcW w:w="1980" w:type="dxa"/>
          </w:tcPr>
          <w:p w:rsidR="00755E6B" w:rsidRDefault="00755E6B" w:rsidP="00477E9B">
            <w:r>
              <w:t>2</w:t>
            </w:r>
          </w:p>
        </w:tc>
        <w:tc>
          <w:tcPr>
            <w:tcW w:w="1559" w:type="dxa"/>
          </w:tcPr>
          <w:p w:rsidR="00755E6B" w:rsidRDefault="00755E6B" w:rsidP="00477E9B">
            <w:r>
              <w:t>VCC</w:t>
            </w:r>
          </w:p>
        </w:tc>
      </w:tr>
      <w:tr w:rsidR="00755E6B" w:rsidTr="00477E9B">
        <w:tc>
          <w:tcPr>
            <w:tcW w:w="1980" w:type="dxa"/>
          </w:tcPr>
          <w:p w:rsidR="00755E6B" w:rsidRDefault="00755E6B" w:rsidP="00477E9B">
            <w:r>
              <w:t xml:space="preserve">3 </w:t>
            </w:r>
          </w:p>
        </w:tc>
        <w:tc>
          <w:tcPr>
            <w:tcW w:w="1559" w:type="dxa"/>
          </w:tcPr>
          <w:p w:rsidR="00755E6B" w:rsidRDefault="00755E6B" w:rsidP="00477E9B">
            <w:r>
              <w:t>GND</w:t>
            </w:r>
          </w:p>
        </w:tc>
      </w:tr>
      <w:tr w:rsidR="00755E6B" w:rsidTr="00477E9B">
        <w:tc>
          <w:tcPr>
            <w:tcW w:w="1980" w:type="dxa"/>
          </w:tcPr>
          <w:p w:rsidR="00755E6B" w:rsidRDefault="00755E6B" w:rsidP="00477E9B">
            <w:r>
              <w:t>4</w:t>
            </w:r>
          </w:p>
        </w:tc>
        <w:tc>
          <w:tcPr>
            <w:tcW w:w="1559" w:type="dxa"/>
          </w:tcPr>
          <w:p w:rsidR="00755E6B" w:rsidRDefault="00755E6B" w:rsidP="00477E9B">
            <w:r>
              <w:t>SDA</w:t>
            </w:r>
          </w:p>
        </w:tc>
      </w:tr>
      <w:tr w:rsidR="00755E6B" w:rsidTr="00477E9B">
        <w:tc>
          <w:tcPr>
            <w:tcW w:w="1980" w:type="dxa"/>
          </w:tcPr>
          <w:p w:rsidR="00755E6B" w:rsidRDefault="00755E6B" w:rsidP="00477E9B">
            <w:r>
              <w:t>5</w:t>
            </w:r>
          </w:p>
        </w:tc>
        <w:tc>
          <w:tcPr>
            <w:tcW w:w="1559" w:type="dxa"/>
          </w:tcPr>
          <w:p w:rsidR="00755E6B" w:rsidRDefault="00755E6B" w:rsidP="00477E9B">
            <w:r>
              <w:t>SCL</w:t>
            </w:r>
          </w:p>
        </w:tc>
      </w:tr>
      <w:tr w:rsidR="00755E6B" w:rsidTr="00477E9B">
        <w:tc>
          <w:tcPr>
            <w:tcW w:w="1980" w:type="dxa"/>
          </w:tcPr>
          <w:p w:rsidR="00755E6B" w:rsidRDefault="00755E6B" w:rsidP="00477E9B">
            <w:r>
              <w:t>6</w:t>
            </w:r>
          </w:p>
        </w:tc>
        <w:tc>
          <w:tcPr>
            <w:tcW w:w="1559" w:type="dxa"/>
          </w:tcPr>
          <w:p w:rsidR="00755E6B" w:rsidRDefault="00755E6B" w:rsidP="00A36E93">
            <w:pPr>
              <w:keepNext/>
            </w:pPr>
            <w:r>
              <w:t xml:space="preserve">Ikke forbundet </w:t>
            </w:r>
          </w:p>
        </w:tc>
      </w:tr>
    </w:tbl>
    <w:p w:rsidR="00755E6B" w:rsidRDefault="00A36E93" w:rsidP="00A36E93">
      <w:pPr>
        <w:pStyle w:val="Billedtekst"/>
      </w:pPr>
      <w:r>
        <w:t xml:space="preserve">Tabel </w:t>
      </w:r>
      <w:fldSimple w:instr=" SEQ Tabel \* ARABIC ">
        <w:r>
          <w:rPr>
            <w:noProof/>
          </w:rPr>
          <w:t>8</w:t>
        </w:r>
      </w:fldSimple>
      <w:r>
        <w:t xml:space="preserve">: RJ12 </w:t>
      </w:r>
      <w:proofErr w:type="spellStart"/>
      <w:r>
        <w:t>connector</w:t>
      </w:r>
      <w:proofErr w:type="spellEnd"/>
      <w:r>
        <w:t xml:space="preserve"> forbindelser</w:t>
      </w:r>
    </w:p>
    <w:p w:rsidR="00755E6B" w:rsidRDefault="00755E6B" w:rsidP="000F1ED8"/>
    <w:p w:rsidR="00A36E93" w:rsidRDefault="00A36E93" w:rsidP="000F1ED8">
      <w:r>
        <w:rPr>
          <w:noProof/>
          <w:lang w:eastAsia="da-DK"/>
        </w:rPr>
        <mc:AlternateContent>
          <mc:Choice Requires="wps">
            <w:drawing>
              <wp:anchor distT="0" distB="0" distL="114300" distR="114300" simplePos="0" relativeHeight="251677696" behindDoc="1" locked="0" layoutInCell="1" allowOverlap="1" wp14:anchorId="6EB5BFF1" wp14:editId="4D916C26">
                <wp:simplePos x="0" y="0"/>
                <wp:positionH relativeFrom="column">
                  <wp:posOffset>0</wp:posOffset>
                </wp:positionH>
                <wp:positionV relativeFrom="paragraph">
                  <wp:posOffset>1647825</wp:posOffset>
                </wp:positionV>
                <wp:extent cx="3188970" cy="635"/>
                <wp:effectExtent l="0" t="0" r="0" b="0"/>
                <wp:wrapTight wrapText="bothSides">
                  <wp:wrapPolygon edited="0">
                    <wp:start x="0" y="0"/>
                    <wp:lineTo x="0" y="21600"/>
                    <wp:lineTo x="21600" y="21600"/>
                    <wp:lineTo x="21600" y="0"/>
                  </wp:wrapPolygon>
                </wp:wrapTight>
                <wp:docPr id="11" name="Tekstfelt 11"/>
                <wp:cNvGraphicFramePr/>
                <a:graphic xmlns:a="http://schemas.openxmlformats.org/drawingml/2006/main">
                  <a:graphicData uri="http://schemas.microsoft.com/office/word/2010/wordprocessingShape">
                    <wps:wsp>
                      <wps:cNvSpPr txBox="1"/>
                      <wps:spPr>
                        <a:xfrm>
                          <a:off x="0" y="0"/>
                          <a:ext cx="3188970" cy="635"/>
                        </a:xfrm>
                        <a:prstGeom prst="rect">
                          <a:avLst/>
                        </a:prstGeom>
                        <a:solidFill>
                          <a:prstClr val="white"/>
                        </a:solidFill>
                        <a:ln>
                          <a:noFill/>
                        </a:ln>
                        <a:effectLst/>
                      </wps:spPr>
                      <wps:txbx>
                        <w:txbxContent>
                          <w:p w:rsidR="00A36E93" w:rsidRPr="000F1CAF" w:rsidRDefault="00A36E93" w:rsidP="00A36E93">
                            <w:pPr>
                              <w:pStyle w:val="Billedtekst"/>
                              <w:rPr>
                                <w:noProof/>
                              </w:rPr>
                            </w:pPr>
                            <w:r>
                              <w:t xml:space="preserve">Figur </w:t>
                            </w:r>
                            <w:fldSimple w:instr=" SEQ Figur \* ARABIC ">
                              <w:r w:rsidR="007D331B">
                                <w:rPr>
                                  <w:noProof/>
                                </w:rPr>
                                <w:t>5</w:t>
                              </w:r>
                            </w:fldSimple>
                            <w:r>
                              <w:t>: Færdigt print MPU6050-enhed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5BFF1" id="Tekstfelt 11" o:spid="_x0000_s1030" type="#_x0000_t202" style="position:absolute;margin-left:0;margin-top:129.75pt;width:251.1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" stroked="f">
                <v:textbox style="mso-fit-shape-to-text:t" inset="0,0,0,0">
                  <w:txbxContent>
                    <w:p w:rsidR="00A36E93" w:rsidRPr="000F1CAF" w:rsidRDefault="00A36E93" w:rsidP="00A36E93">
                      <w:pPr>
                        <w:pStyle w:val="Billedtekst"/>
                        <w:rPr>
                          <w:noProof/>
                        </w:rPr>
                      </w:pPr>
                      <w:r>
                        <w:t xml:space="preserve">Figur </w:t>
                      </w:r>
                      <w:fldSimple w:instr=" SEQ Figur \* ARABIC ">
                        <w:r w:rsidR="007D331B">
                          <w:rPr>
                            <w:noProof/>
                          </w:rPr>
                          <w:t>5</w:t>
                        </w:r>
                      </w:fldSimple>
                      <w:r>
                        <w:t>: Færdigt print MPU6050-enhed</w:t>
                      </w:r>
                    </w:p>
                  </w:txbxContent>
                </v:textbox>
                <w10:wrap type="tight"/>
              </v:shape>
            </w:pict>
          </mc:Fallback>
        </mc:AlternateContent>
      </w:r>
      <w:r w:rsidRPr="00E925BC">
        <w:rPr>
          <w:noProof/>
          <w:lang w:eastAsia="da-DK"/>
        </w:rPr>
        <w:drawing>
          <wp:anchor distT="0" distB="0" distL="114300" distR="114300" simplePos="0" relativeHeight="251675648" behindDoc="1" locked="0" layoutInCell="1" allowOverlap="1" wp14:anchorId="59506081" wp14:editId="7B930A47">
            <wp:simplePos x="0" y="0"/>
            <wp:positionH relativeFrom="column">
              <wp:posOffset>0</wp:posOffset>
            </wp:positionH>
            <wp:positionV relativeFrom="paragraph">
              <wp:posOffset>177564</wp:posOffset>
            </wp:positionV>
            <wp:extent cx="3188970" cy="1413510"/>
            <wp:effectExtent l="0" t="0" r="0" b="0"/>
            <wp:wrapTight wrapText="bothSides">
              <wp:wrapPolygon edited="0">
                <wp:start x="0" y="0"/>
                <wp:lineTo x="0" y="21251"/>
                <wp:lineTo x="21419" y="21251"/>
                <wp:lineTo x="21419" y="0"/>
                <wp:lineTo x="0" y="0"/>
              </wp:wrapPolygon>
            </wp:wrapTight>
            <wp:docPr id="12" name="Billede 12" descr="D:\3. Semester\Projekt\Dokumentation sensorer\Test_opstilling_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 Semester\Projekt\Dokumentation sensorer\Test_opstilling_MPU6050.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4944" t="58603" r="22732" b="10461"/>
                    <a:stretch/>
                  </pic:blipFill>
                  <pic:spPr bwMode="auto">
                    <a:xfrm>
                      <a:off x="0" y="0"/>
                      <a:ext cx="3188970" cy="1413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6E93" w:rsidRDefault="00A36E93" w:rsidP="000F1ED8">
      <w:r>
        <w:t xml:space="preserve">På figur </w:t>
      </w:r>
      <w:r>
        <w:rPr>
          <w:b/>
        </w:rPr>
        <w:t xml:space="preserve">XX </w:t>
      </w:r>
      <w:r>
        <w:t xml:space="preserve">ses det færdige print, med de to </w:t>
      </w:r>
      <w:proofErr w:type="spellStart"/>
      <w:r>
        <w:t>connectors</w:t>
      </w:r>
      <w:proofErr w:type="spellEnd"/>
      <w:r>
        <w:t xml:space="preserve"> samt ADXL345 og adresse-jumperen til venstre for ADXL345.</w:t>
      </w:r>
    </w:p>
    <w:p w:rsidR="003122B1" w:rsidRDefault="003122B1" w:rsidP="000F1ED8"/>
    <w:p w:rsidR="003122B1" w:rsidRDefault="003122B1" w:rsidP="000F1ED8"/>
    <w:p w:rsidR="003122B1" w:rsidRDefault="003122B1" w:rsidP="000F1ED8"/>
    <w:p w:rsidR="003122B1" w:rsidRDefault="003122B1" w:rsidP="000F1ED8"/>
    <w:p w:rsidR="003122B1" w:rsidRDefault="003122B1" w:rsidP="000F1ED8"/>
    <w:p w:rsidR="003122B1" w:rsidRDefault="003122B1">
      <w:r>
        <w:br w:type="page"/>
      </w:r>
    </w:p>
    <w:p w:rsidR="003122B1" w:rsidRDefault="003122B1" w:rsidP="003122B1">
      <w:pPr>
        <w:pStyle w:val="Overskrift2"/>
      </w:pPr>
      <w:proofErr w:type="spellStart"/>
      <w:r>
        <w:lastRenderedPageBreak/>
        <w:t>Proximity</w:t>
      </w:r>
      <w:proofErr w:type="spellEnd"/>
      <w:r>
        <w:t xml:space="preserve"> sensor </w:t>
      </w:r>
    </w:p>
    <w:p w:rsidR="006401EE" w:rsidRDefault="006401EE" w:rsidP="006401EE">
      <w:r>
        <w:t xml:space="preserve">Sensoren som benyttes i dette projekt er en ultralydssensor af typen </w:t>
      </w:r>
      <w:r>
        <w:rPr>
          <w:b/>
        </w:rPr>
        <w:t>HC-SR04</w:t>
      </w:r>
      <w:r>
        <w:rPr>
          <w:rStyle w:val="Fodnotehenvisning"/>
          <w:b/>
        </w:rPr>
        <w:footnoteReference w:id="12"/>
      </w:r>
      <w:r>
        <w:t>. Denne model er i stand til at måle afstande i et passende afstandsinterval (2-400cm), denne oplysning er fundet i databladet</w:t>
      </w:r>
      <w:r>
        <w:rPr>
          <w:rStyle w:val="Fodnotehenvisning"/>
        </w:rPr>
        <w:footnoteReference w:id="13"/>
      </w:r>
      <w:r>
        <w:t xml:space="preserve">. HC-SR04 understøtter ikke I2C. Til at styre I2C </w:t>
      </w:r>
      <w:proofErr w:type="spellStart"/>
      <w:r>
        <w:t>tilfjøes</w:t>
      </w:r>
      <w:proofErr w:type="spellEnd"/>
      <w:r>
        <w:t xml:space="preserve"> en </w:t>
      </w:r>
      <w:proofErr w:type="spellStart"/>
      <w:r w:rsidRPr="00D0326D">
        <w:rPr>
          <w:b/>
        </w:rPr>
        <w:t>ATtiny</w:t>
      </w:r>
      <w:proofErr w:type="spellEnd"/>
      <w:r w:rsidR="00D0326D" w:rsidRPr="00D0326D">
        <w:rPr>
          <w:b/>
        </w:rPr>
        <w:t xml:space="preserve"> 26</w:t>
      </w:r>
      <w:r w:rsidR="00D0326D">
        <w:rPr>
          <w:rStyle w:val="Fodnotehenvisning"/>
          <w:b/>
        </w:rPr>
        <w:footnoteReference w:id="14"/>
      </w:r>
      <w:r>
        <w:t xml:space="preserve"> til HC-SR04-enheden, mere om dette under afsnittet </w:t>
      </w:r>
      <w:r w:rsidR="00455A50">
        <w:t>I2C</w:t>
      </w:r>
      <w:r>
        <w:t xml:space="preserve">. </w:t>
      </w:r>
    </w:p>
    <w:p w:rsidR="006401EE" w:rsidRDefault="006401EE" w:rsidP="006401EE">
      <w:r>
        <w:t xml:space="preserve">Det fremgår desuden af databladet at HC-SR04 opererer ved 5V, hvilket ikke stemmer overens med vores spændingsforsyning som leverer 3.3V. </w:t>
      </w:r>
      <w:r w:rsidR="00D0326D">
        <w:t xml:space="preserve">For at omgå dette tilføjes en </w:t>
      </w:r>
      <w:r w:rsidR="00D0326D" w:rsidRPr="00D0326D">
        <w:rPr>
          <w:b/>
        </w:rPr>
        <w:t>LM2750-smd</w:t>
      </w:r>
      <w:r w:rsidR="00D0326D">
        <w:rPr>
          <w:rStyle w:val="Fodnotehenvisning"/>
          <w:b/>
        </w:rPr>
        <w:footnoteReference w:id="15"/>
      </w:r>
      <w:r w:rsidR="00D0326D">
        <w:t xml:space="preserve">, for at steppe spændingen fra 3.3V til 5V, mere om dette under afsnittet </w:t>
      </w:r>
      <w:proofErr w:type="spellStart"/>
      <w:r w:rsidR="00455A50">
        <w:t>Step-up</w:t>
      </w:r>
      <w:proofErr w:type="spellEnd"/>
      <w:r w:rsidR="00D0326D">
        <w:t>.</w:t>
      </w:r>
      <w:r w:rsidR="00AF683B">
        <w:t xml:space="preserve"> Da Body stadig kører på 3.3V kan det at forbinde HC-SR04 og Body give et problem. Hvis man tilføjer en out-of-range spænding til et </w:t>
      </w:r>
      <w:proofErr w:type="spellStart"/>
      <w:r w:rsidR="00AF683B">
        <w:t>device’s</w:t>
      </w:r>
      <w:proofErr w:type="spellEnd"/>
      <w:r w:rsidR="00AF683B">
        <w:t xml:space="preserve"> I/O pin kan det overstresse systemet. Dette problem løses ved en </w:t>
      </w:r>
      <w:proofErr w:type="spellStart"/>
      <w:r w:rsidR="00AF683B">
        <w:t>logic</w:t>
      </w:r>
      <w:proofErr w:type="spellEnd"/>
      <w:r w:rsidR="00AF683B">
        <w:t xml:space="preserve"> </w:t>
      </w:r>
      <w:proofErr w:type="spellStart"/>
      <w:r w:rsidR="00AF683B">
        <w:t>level</w:t>
      </w:r>
      <w:proofErr w:type="spellEnd"/>
      <w:r w:rsidR="00AF683B">
        <w:t xml:space="preserve"> </w:t>
      </w:r>
      <w:proofErr w:type="spellStart"/>
      <w:r w:rsidR="00AF683B">
        <w:t>converter</w:t>
      </w:r>
      <w:proofErr w:type="spellEnd"/>
      <w:r w:rsidR="00AF683B">
        <w:t xml:space="preserve"> </w:t>
      </w:r>
      <w:r w:rsidR="001F0171">
        <w:t xml:space="preserve">fra </w:t>
      </w:r>
      <w:proofErr w:type="spellStart"/>
      <w:proofErr w:type="gramStart"/>
      <w:r w:rsidR="001F0171">
        <w:t>Sparkfun</w:t>
      </w:r>
      <w:proofErr w:type="spellEnd"/>
      <w:r w:rsidR="001F0171">
        <w:t>(</w:t>
      </w:r>
      <w:proofErr w:type="gramEnd"/>
      <w:r w:rsidR="001F0171">
        <w:t xml:space="preserve">REFERENCE TIL DATABLAD), </w:t>
      </w:r>
      <w:r w:rsidR="00AF683B">
        <w:t xml:space="preserve">som kan konvertere spænding fra 3.3V til 5V og omvendt. </w:t>
      </w:r>
    </w:p>
    <w:p w:rsidR="00455A50" w:rsidRDefault="00455A50" w:rsidP="00455A50">
      <w:r>
        <w:rPr>
          <w:noProof/>
          <w:lang w:eastAsia="da-DK"/>
        </w:rPr>
        <mc:AlternateContent>
          <mc:Choice Requires="wps">
            <w:drawing>
              <wp:anchor distT="0" distB="0" distL="114300" distR="114300" simplePos="0" relativeHeight="251681792" behindDoc="1" locked="0" layoutInCell="1" allowOverlap="1" wp14:anchorId="6595C899" wp14:editId="3E3D6F7F">
                <wp:simplePos x="0" y="0"/>
                <wp:positionH relativeFrom="column">
                  <wp:posOffset>0</wp:posOffset>
                </wp:positionH>
                <wp:positionV relativeFrom="paragraph">
                  <wp:posOffset>2104390</wp:posOffset>
                </wp:positionV>
                <wp:extent cx="2628900" cy="635"/>
                <wp:effectExtent l="0" t="0" r="0" b="0"/>
                <wp:wrapTight wrapText="bothSides">
                  <wp:wrapPolygon edited="0">
                    <wp:start x="0" y="0"/>
                    <wp:lineTo x="0" y="21600"/>
                    <wp:lineTo x="21600" y="21600"/>
                    <wp:lineTo x="21600" y="0"/>
                  </wp:wrapPolygon>
                </wp:wrapTight>
                <wp:docPr id="13" name="Tekstfelt 13"/>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455A50" w:rsidRPr="003851D7" w:rsidRDefault="00455A50" w:rsidP="00455A50">
                            <w:pPr>
                              <w:pStyle w:val="Billedtekst"/>
                              <w:rPr>
                                <w:noProof/>
                              </w:rPr>
                            </w:pPr>
                            <w:r>
                              <w:t xml:space="preserve">Figur </w:t>
                            </w:r>
                            <w:fldSimple w:instr=" SEQ Figur \* ARABIC ">
                              <w:r w:rsidR="007D331B">
                                <w:rPr>
                                  <w:noProof/>
                                </w:rPr>
                                <w:t>6</w:t>
                              </w:r>
                            </w:fldSimple>
                            <w:r>
                              <w:t xml:space="preserve">: </w:t>
                            </w:r>
                            <w:proofErr w:type="spellStart"/>
                            <w:r>
                              <w:t>Pinout</w:t>
                            </w:r>
                            <w:proofErr w:type="spellEnd"/>
                            <w:r>
                              <w:t xml:space="preserve"> fra datablad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5C899" id="Tekstfelt 13" o:spid="_x0000_s1031" type="#_x0000_t202" style="position:absolute;margin-left:0;margin-top:165.7pt;width:207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" stroked="f">
                <v:textbox style="mso-fit-shape-to-text:t" inset="0,0,0,0">
                  <w:txbxContent>
                    <w:p w:rsidR="00455A50" w:rsidRPr="003851D7" w:rsidRDefault="00455A50" w:rsidP="00455A50">
                      <w:pPr>
                        <w:pStyle w:val="Billedtekst"/>
                        <w:rPr>
                          <w:noProof/>
                        </w:rPr>
                      </w:pPr>
                      <w:r>
                        <w:t xml:space="preserve">Figur </w:t>
                      </w:r>
                      <w:fldSimple w:instr=" SEQ Figur \* ARABIC ">
                        <w:r w:rsidR="007D331B">
                          <w:rPr>
                            <w:noProof/>
                          </w:rPr>
                          <w:t>6</w:t>
                        </w:r>
                      </w:fldSimple>
                      <w:r>
                        <w:t xml:space="preserve">: </w:t>
                      </w:r>
                      <w:proofErr w:type="spellStart"/>
                      <w:r>
                        <w:t>Pinout</w:t>
                      </w:r>
                      <w:proofErr w:type="spellEnd"/>
                      <w:r>
                        <w:t xml:space="preserve"> fra datablad</w:t>
                      </w:r>
                    </w:p>
                  </w:txbxContent>
                </v:textbox>
                <w10:wrap type="tight"/>
              </v:shape>
            </w:pict>
          </mc:Fallback>
        </mc:AlternateContent>
      </w:r>
      <w:r>
        <w:rPr>
          <w:noProof/>
          <w:lang w:eastAsia="da-DK"/>
        </w:rPr>
        <w:drawing>
          <wp:anchor distT="0" distB="0" distL="114300" distR="114300" simplePos="0" relativeHeight="251679744" behindDoc="0" locked="0" layoutInCell="1" allowOverlap="1" wp14:anchorId="1B7F50C3" wp14:editId="7E4A0527">
            <wp:simplePos x="0" y="0"/>
            <wp:positionH relativeFrom="column">
              <wp:posOffset>0</wp:posOffset>
            </wp:positionH>
            <wp:positionV relativeFrom="paragraph">
              <wp:posOffset>170062</wp:posOffset>
            </wp:positionV>
            <wp:extent cx="2628900" cy="1877695"/>
            <wp:effectExtent l="0" t="0" r="0" b="8255"/>
            <wp:wrapTight wrapText="bothSides">
              <wp:wrapPolygon edited="0">
                <wp:start x="0" y="0"/>
                <wp:lineTo x="0" y="21476"/>
                <wp:lineTo x="21443" y="21476"/>
                <wp:lineTo x="21443" y="0"/>
                <wp:lineTo x="0" y="0"/>
              </wp:wrapPolygon>
            </wp:wrapTight>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1877695"/>
                    </a:xfrm>
                    <a:prstGeom prst="rect">
                      <a:avLst/>
                    </a:prstGeom>
                  </pic:spPr>
                </pic:pic>
              </a:graphicData>
            </a:graphic>
            <wp14:sizeRelH relativeFrom="margin">
              <wp14:pctWidth>0</wp14:pctWidth>
            </wp14:sizeRelH>
            <wp14:sizeRelV relativeFrom="margin">
              <wp14:pctHeight>0</wp14:pctHeight>
            </wp14:sizeRelV>
          </wp:anchor>
        </w:drawing>
      </w:r>
    </w:p>
    <w:p w:rsidR="00455A50" w:rsidRDefault="00455A50" w:rsidP="00455A50">
      <w:r>
        <w:t xml:space="preserve">Som det ses på figur </w:t>
      </w:r>
      <w:r>
        <w:rPr>
          <w:b/>
        </w:rPr>
        <w:t xml:space="preserve">XX </w:t>
      </w:r>
      <w:r>
        <w:t xml:space="preserve">har HC-SR04 kun 4 </w:t>
      </w:r>
      <w:proofErr w:type="spellStart"/>
      <w:r>
        <w:t>pins</w:t>
      </w:r>
      <w:proofErr w:type="spellEnd"/>
      <w:r>
        <w:t xml:space="preserve">. VCC, GND, </w:t>
      </w:r>
      <w:proofErr w:type="spellStart"/>
      <w:r>
        <w:t>Trig</w:t>
      </w:r>
      <w:proofErr w:type="spellEnd"/>
      <w:r>
        <w:t xml:space="preserve"> og Echo. </w:t>
      </w:r>
    </w:p>
    <w:p w:rsidR="00455A50" w:rsidRPr="00D93191" w:rsidRDefault="00455A50" w:rsidP="00455A50">
      <w:r>
        <w:t xml:space="preserve">Sensoren benyttes ved at sende en puls ind på </w:t>
      </w:r>
      <w:proofErr w:type="spellStart"/>
      <w:r>
        <w:t>Trig</w:t>
      </w:r>
      <w:proofErr w:type="spellEnd"/>
      <w:r>
        <w:t xml:space="preserve"> benet, hvorefter der returneres 8 pulser med en længde svarende til responstiden på 8 ultralyds pings som sensoren udsender. Disse tider kan så </w:t>
      </w:r>
      <w:proofErr w:type="spellStart"/>
      <w:r>
        <w:t>midles</w:t>
      </w:r>
      <w:proofErr w:type="spellEnd"/>
      <w:r>
        <w:t xml:space="preserve"> og omregnes til afstand ud fra lydens hastighed i luft.</w:t>
      </w:r>
    </w:p>
    <w:p w:rsidR="006401EE" w:rsidRDefault="006401EE" w:rsidP="006401EE">
      <w:pPr>
        <w:rPr>
          <w:b/>
        </w:rPr>
      </w:pPr>
    </w:p>
    <w:p w:rsidR="006401EE" w:rsidRDefault="006401EE" w:rsidP="006401EE">
      <w:pPr>
        <w:rPr>
          <w:b/>
        </w:rPr>
      </w:pPr>
    </w:p>
    <w:p w:rsidR="00455A50" w:rsidRDefault="00455A50" w:rsidP="003122B1"/>
    <w:p w:rsidR="003122B1" w:rsidRDefault="00455A50" w:rsidP="00455A50">
      <w:pPr>
        <w:pStyle w:val="Overskrift3"/>
      </w:pPr>
      <w:r>
        <w:t>I2C</w:t>
      </w:r>
    </w:p>
    <w:p w:rsidR="00455A50" w:rsidRDefault="00455A50" w:rsidP="00455A50">
      <w:r>
        <w:t xml:space="preserve">Til at styre I2C, bruges </w:t>
      </w:r>
      <w:r w:rsidRPr="00455A50">
        <w:rPr>
          <w:b/>
        </w:rPr>
        <w:t>ATtiny26</w:t>
      </w:r>
      <w:proofErr w:type="gramStart"/>
      <w:r w:rsidRPr="00455A50">
        <w:rPr>
          <w:b/>
        </w:rPr>
        <w:t>L</w:t>
      </w:r>
      <w:r>
        <w:t>(</w:t>
      </w:r>
      <w:proofErr w:type="gramEnd"/>
      <w:r>
        <w:t>REFERENCE til datablad). Grunden til dette er, at A</w:t>
      </w:r>
      <w:r w:rsidR="00AF683B">
        <w:t>t</w:t>
      </w:r>
      <w:r>
        <w:t xml:space="preserve">tiny26L igennem sit universal </w:t>
      </w:r>
      <w:proofErr w:type="spellStart"/>
      <w:r>
        <w:t>serial</w:t>
      </w:r>
      <w:proofErr w:type="spellEnd"/>
      <w:r>
        <w:t xml:space="preserve"> interface(USI) kan opsættes til et </w:t>
      </w:r>
      <w:proofErr w:type="spellStart"/>
      <w:r>
        <w:t>Two</w:t>
      </w:r>
      <w:proofErr w:type="spellEnd"/>
      <w:r>
        <w:t>-Wire mode, der understøtter I2C bus protokol.</w:t>
      </w:r>
    </w:p>
    <w:p w:rsidR="00455A50" w:rsidRDefault="00455A50" w:rsidP="00455A50">
      <w:r>
        <w:t>A</w:t>
      </w:r>
      <w:r w:rsidR="00AF683B">
        <w:t>t</w:t>
      </w:r>
      <w:r>
        <w:t xml:space="preserve">tiny26L kan operere med en intern </w:t>
      </w:r>
      <w:proofErr w:type="spellStart"/>
      <w:r>
        <w:t>clock</w:t>
      </w:r>
      <w:proofErr w:type="spellEnd"/>
      <w:r>
        <w:t xml:space="preserve"> op til 8 MHz som sikrer at den kan køre Fast-Mode I2C. L udgaven af chippen kan opererer med en spænding på 3.3V hvilket passer med vores spændingsforsyning som leverer 3.3V.  </w:t>
      </w:r>
    </w:p>
    <w:p w:rsidR="00455A50" w:rsidRDefault="00455A50" w:rsidP="00455A50">
      <w:pPr>
        <w:pStyle w:val="Overskrift3"/>
      </w:pPr>
      <w:proofErr w:type="spellStart"/>
      <w:r>
        <w:t>Step-up</w:t>
      </w:r>
      <w:proofErr w:type="spellEnd"/>
      <w:r>
        <w:t xml:space="preserve"> </w:t>
      </w:r>
    </w:p>
    <w:p w:rsidR="00455A50" w:rsidRDefault="00455A50" w:rsidP="00455A50">
      <w:r>
        <w:t xml:space="preserve">Til at steppe spændingen fra 3.3V forsyningen op til 5V bruges LM2750-smd. </w:t>
      </w:r>
      <w:r w:rsidR="00D8445D">
        <w:t xml:space="preserve">LM2750 kan steppe spændinger fra 2.7V til 5.6V til en outputspænding på 5V, denne oplysning er fundet i </w:t>
      </w:r>
      <w:proofErr w:type="gramStart"/>
      <w:r w:rsidR="00D8445D">
        <w:t>databladet(</w:t>
      </w:r>
      <w:proofErr w:type="gramEnd"/>
      <w:r w:rsidR="00D8445D">
        <w:t xml:space="preserve">REFERENCE til datablad). </w:t>
      </w:r>
    </w:p>
    <w:p w:rsidR="00D8445D" w:rsidRPr="00455A50" w:rsidRDefault="00D8445D" w:rsidP="00455A50">
      <w:r>
        <w:t xml:space="preserve">Ulempen og fordelen ved komponenten er at denne er meget lille og derfor kan være svær at lodde fast på HC-SR04-enheden. </w:t>
      </w:r>
    </w:p>
    <w:p w:rsidR="00F04522" w:rsidRDefault="00F04522" w:rsidP="00F04522">
      <w:pPr>
        <w:pStyle w:val="Overskrift3"/>
      </w:pPr>
      <w:r>
        <w:lastRenderedPageBreak/>
        <w:t xml:space="preserve">Komponenter </w:t>
      </w:r>
    </w:p>
    <w:p w:rsidR="00F04522" w:rsidRDefault="00F04522" w:rsidP="00F04522">
      <w:r>
        <w:t xml:space="preserve">De nødvendige dele for at opbygge </w:t>
      </w:r>
      <w:r>
        <w:t>HC-SR04</w:t>
      </w:r>
      <w:r>
        <w:t>-enheden er som følgende:</w:t>
      </w:r>
    </w:p>
    <w:p w:rsidR="00F04522" w:rsidRDefault="00F04522" w:rsidP="00F04522">
      <w:pPr>
        <w:pStyle w:val="Listeafsnit"/>
        <w:numPr>
          <w:ilvl w:val="0"/>
          <w:numId w:val="2"/>
        </w:numPr>
      </w:pPr>
      <w:r>
        <w:t>HC-SR04</w:t>
      </w:r>
    </w:p>
    <w:p w:rsidR="00F04522" w:rsidRDefault="00F04522" w:rsidP="00F04522">
      <w:pPr>
        <w:pStyle w:val="Listeafsnit"/>
        <w:numPr>
          <w:ilvl w:val="0"/>
          <w:numId w:val="2"/>
        </w:numPr>
      </w:pPr>
      <w:r>
        <w:t xml:space="preserve">To stk. RJ12 </w:t>
      </w:r>
      <w:proofErr w:type="spellStart"/>
      <w:r>
        <w:t>connectors</w:t>
      </w:r>
      <w:proofErr w:type="spellEnd"/>
    </w:p>
    <w:p w:rsidR="00F04522" w:rsidRDefault="00F04522" w:rsidP="00F04522">
      <w:pPr>
        <w:pStyle w:val="Listeafsnit"/>
        <w:numPr>
          <w:ilvl w:val="0"/>
          <w:numId w:val="2"/>
        </w:numPr>
      </w:pPr>
      <w:proofErr w:type="spellStart"/>
      <w:r>
        <w:t>Logic</w:t>
      </w:r>
      <w:proofErr w:type="spellEnd"/>
      <w:r>
        <w:t xml:space="preserve"> Level Converter </w:t>
      </w:r>
    </w:p>
    <w:p w:rsidR="00F04522" w:rsidRDefault="00F04522" w:rsidP="009625EE">
      <w:pPr>
        <w:pStyle w:val="Listeafsnit"/>
        <w:numPr>
          <w:ilvl w:val="0"/>
          <w:numId w:val="2"/>
        </w:numPr>
      </w:pPr>
      <w:r>
        <w:t>LM2750-smd step up</w:t>
      </w:r>
    </w:p>
    <w:p w:rsidR="00CF5E45" w:rsidRDefault="00CF5E45" w:rsidP="009625EE">
      <w:pPr>
        <w:pStyle w:val="Listeafsnit"/>
        <w:numPr>
          <w:ilvl w:val="0"/>
          <w:numId w:val="2"/>
        </w:numPr>
      </w:pPr>
      <w:r>
        <w:t xml:space="preserve">Et stk. 1x3 </w:t>
      </w:r>
      <w:proofErr w:type="spellStart"/>
      <w:r>
        <w:t>harwinpin</w:t>
      </w:r>
      <w:proofErr w:type="spellEnd"/>
    </w:p>
    <w:p w:rsidR="00CF5E45" w:rsidRDefault="00CF5E45" w:rsidP="009625EE">
      <w:pPr>
        <w:pStyle w:val="Listeafsnit"/>
        <w:numPr>
          <w:ilvl w:val="0"/>
          <w:numId w:val="2"/>
        </w:numPr>
      </w:pPr>
      <w:r>
        <w:t xml:space="preserve">Fire stk. kondensatorer (til afkobling) </w:t>
      </w:r>
    </w:p>
    <w:p w:rsidR="00455A50" w:rsidRDefault="00455A50" w:rsidP="00455A50"/>
    <w:p w:rsidR="007D331B" w:rsidRDefault="007D331B" w:rsidP="007D331B">
      <w:pPr>
        <w:keepNext/>
      </w:pPr>
      <w:r>
        <w:rPr>
          <w:noProof/>
          <w:lang w:eastAsia="da-DK"/>
        </w:rPr>
        <w:drawing>
          <wp:inline distT="0" distB="0" distL="0" distR="0" wp14:anchorId="152455D8" wp14:editId="2DFDF678">
            <wp:extent cx="4348716" cy="2944949"/>
            <wp:effectExtent l="0" t="0" r="0" b="8255"/>
            <wp:docPr id="16" name="Billede 16" descr="https://fbcdn-sphotos-h-a.akamaihd.net/hphotos-ak-xpa1/v/t34.0-12/10846690_10205291525906504_1298614132_n.jpg?oh=2303aeb4d07d78cacd8dca999d85935c&amp;oe=548D720F&amp;__gda__=1418527650_2b4c6f3de20f8061ba0aeb0b5b53f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a1/v/t34.0-12/10846690_10205291525906504_1298614132_n.jpg?oh=2303aeb4d07d78cacd8dca999d85935c&amp;oe=548D720F&amp;__gda__=1418527650_2b4c6f3de20f8061ba0aeb0b5b53f801"/>
                    <pic:cNvPicPr>
                      <a:picLocks noChangeAspect="1" noChangeArrowheads="1"/>
                    </pic:cNvPicPr>
                  </pic:nvPicPr>
                  <pic:blipFill rotWithShape="1">
                    <a:blip r:embed="rId14">
                      <a:extLst>
                        <a:ext uri="{28A0092B-C50C-407E-A947-70E740481C1C}">
                          <a14:useLocalDpi xmlns:a14="http://schemas.microsoft.com/office/drawing/2010/main" val="0"/>
                        </a:ext>
                      </a:extLst>
                    </a:blip>
                    <a:srcRect l="24152" t="14362" r="4769" b="21457"/>
                    <a:stretch/>
                  </pic:blipFill>
                  <pic:spPr bwMode="auto">
                    <a:xfrm>
                      <a:off x="0" y="0"/>
                      <a:ext cx="4350202" cy="2945955"/>
                    </a:xfrm>
                    <a:prstGeom prst="rect">
                      <a:avLst/>
                    </a:prstGeom>
                    <a:noFill/>
                    <a:ln>
                      <a:noFill/>
                    </a:ln>
                    <a:extLst>
                      <a:ext uri="{53640926-AAD7-44D8-BBD7-CCE9431645EC}">
                        <a14:shadowObscured xmlns:a14="http://schemas.microsoft.com/office/drawing/2010/main"/>
                      </a:ext>
                    </a:extLst>
                  </pic:spPr>
                </pic:pic>
              </a:graphicData>
            </a:graphic>
          </wp:inline>
        </w:drawing>
      </w:r>
    </w:p>
    <w:p w:rsidR="00CF5E45" w:rsidRPr="00455A50" w:rsidRDefault="007D331B" w:rsidP="007D331B">
      <w:pPr>
        <w:pStyle w:val="Billedtekst"/>
      </w:pPr>
      <w:r>
        <w:t xml:space="preserve">Figur </w:t>
      </w:r>
      <w:fldSimple w:instr=" SEQ Figur \* ARABIC ">
        <w:r>
          <w:rPr>
            <w:noProof/>
          </w:rPr>
          <w:t>7</w:t>
        </w:r>
      </w:fldSimple>
      <w:r>
        <w:t xml:space="preserve">: Færdigt print HC-SR04-enhed </w:t>
      </w:r>
    </w:p>
    <w:p w:rsidR="00455A50" w:rsidRDefault="00455A50" w:rsidP="00455A50"/>
    <w:p w:rsidR="00CF5E45" w:rsidRDefault="00CF5E45" w:rsidP="00455A50"/>
    <w:p w:rsidR="00CF5E45" w:rsidRDefault="00CF5E45" w:rsidP="00455A50"/>
    <w:p w:rsidR="00CF5E45" w:rsidRDefault="00CF5E45" w:rsidP="00455A50"/>
    <w:p w:rsidR="00CF5E45" w:rsidRDefault="00CF5E45" w:rsidP="00455A50"/>
    <w:p w:rsidR="00CF5E45" w:rsidRDefault="00CF5E45" w:rsidP="00455A50"/>
    <w:p w:rsidR="00CF5E45" w:rsidRDefault="00CF5E45" w:rsidP="00455A50"/>
    <w:p w:rsidR="00CF5E45" w:rsidRDefault="00CF5E45" w:rsidP="00455A50"/>
    <w:p w:rsidR="00CF5E45" w:rsidRDefault="00CF5E45" w:rsidP="00455A50"/>
    <w:p w:rsidR="00CF5E45" w:rsidRDefault="00CF5E45" w:rsidP="00455A50"/>
    <w:p w:rsidR="00CF5E45" w:rsidRPr="00455A50" w:rsidRDefault="00CF5E45" w:rsidP="00455A50">
      <w:bookmarkStart w:id="0" w:name="_GoBack"/>
      <w:bookmarkEnd w:id="0"/>
    </w:p>
    <w:sectPr w:rsidR="00CF5E45" w:rsidRPr="00455A5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5FD" w:rsidRDefault="009365FD" w:rsidP="003D2F08">
      <w:pPr>
        <w:spacing w:after="0" w:line="240" w:lineRule="auto"/>
      </w:pPr>
      <w:r>
        <w:separator/>
      </w:r>
    </w:p>
  </w:endnote>
  <w:endnote w:type="continuationSeparator" w:id="0">
    <w:p w:rsidR="009365FD" w:rsidRDefault="009365FD" w:rsidP="003D2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5FD" w:rsidRDefault="009365FD" w:rsidP="003D2F08">
      <w:pPr>
        <w:spacing w:after="0" w:line="240" w:lineRule="auto"/>
      </w:pPr>
      <w:r>
        <w:separator/>
      </w:r>
    </w:p>
  </w:footnote>
  <w:footnote w:type="continuationSeparator" w:id="0">
    <w:p w:rsidR="009365FD" w:rsidRDefault="009365FD" w:rsidP="003D2F08">
      <w:pPr>
        <w:spacing w:after="0" w:line="240" w:lineRule="auto"/>
      </w:pPr>
      <w:r>
        <w:continuationSeparator/>
      </w:r>
    </w:p>
  </w:footnote>
  <w:footnote w:id="1">
    <w:p w:rsidR="003D2F08" w:rsidRDefault="003D2F08">
      <w:pPr>
        <w:pStyle w:val="Fodnotetekst"/>
      </w:pPr>
      <w:r>
        <w:rPr>
          <w:rStyle w:val="Fodnotehenvisning"/>
        </w:rPr>
        <w:footnoteRef/>
      </w:r>
      <w:r>
        <w:t xml:space="preserve"> REFERENCE</w:t>
      </w:r>
    </w:p>
  </w:footnote>
  <w:footnote w:id="2">
    <w:p w:rsidR="003D2F08" w:rsidRPr="003D2F08" w:rsidRDefault="003D2F08">
      <w:pPr>
        <w:pStyle w:val="Fodnotetekst"/>
      </w:pPr>
      <w:r>
        <w:rPr>
          <w:rStyle w:val="Fodnotehenvisning"/>
        </w:rPr>
        <w:footnoteRef/>
      </w:r>
      <w:r>
        <w:t xml:space="preserve"> REFERENCE </w:t>
      </w:r>
    </w:p>
  </w:footnote>
  <w:footnote w:id="3">
    <w:p w:rsidR="003D2F08" w:rsidRDefault="003D2F08">
      <w:pPr>
        <w:pStyle w:val="Fodnotetekst"/>
      </w:pPr>
      <w:r>
        <w:rPr>
          <w:rStyle w:val="Fodnotehenvisning"/>
        </w:rPr>
        <w:footnoteRef/>
      </w:r>
      <w:r>
        <w:t xml:space="preserve"> REFERENCE </w:t>
      </w:r>
    </w:p>
  </w:footnote>
  <w:footnote w:id="4">
    <w:p w:rsidR="003D2F08" w:rsidRDefault="003D2F08">
      <w:pPr>
        <w:pStyle w:val="Fodnotetekst"/>
      </w:pPr>
      <w:r>
        <w:rPr>
          <w:rStyle w:val="Fodnotehenvisning"/>
        </w:rPr>
        <w:footnoteRef/>
      </w:r>
      <w:r>
        <w:t xml:space="preserve"> RERERENCE </w:t>
      </w:r>
    </w:p>
  </w:footnote>
  <w:footnote w:id="5">
    <w:p w:rsidR="00D3129C" w:rsidRDefault="00D3129C">
      <w:pPr>
        <w:pStyle w:val="Fodnotetekst"/>
      </w:pPr>
      <w:r>
        <w:rPr>
          <w:rStyle w:val="Fodnotehenvisning"/>
        </w:rPr>
        <w:footnoteRef/>
      </w:r>
      <w:r>
        <w:t xml:space="preserve"> REFERENCE </w:t>
      </w:r>
    </w:p>
  </w:footnote>
  <w:footnote w:id="6">
    <w:p w:rsidR="00D3129C" w:rsidRDefault="00D3129C">
      <w:pPr>
        <w:pStyle w:val="Fodnotetekst"/>
      </w:pPr>
      <w:r>
        <w:rPr>
          <w:rStyle w:val="Fodnotehenvisning"/>
        </w:rPr>
        <w:footnoteRef/>
      </w:r>
      <w:r>
        <w:t xml:space="preserve"> REFERENCE </w:t>
      </w:r>
    </w:p>
  </w:footnote>
  <w:footnote w:id="7">
    <w:p w:rsidR="000F1ED8" w:rsidRDefault="000F1ED8" w:rsidP="000F1ED8">
      <w:pPr>
        <w:pStyle w:val="Fodnotetekst"/>
      </w:pPr>
      <w:r>
        <w:rPr>
          <w:rStyle w:val="Fodnotehenvisning"/>
        </w:rPr>
        <w:footnoteRef/>
      </w:r>
      <w:r>
        <w:t xml:space="preserve"> REFERENCE</w:t>
      </w:r>
    </w:p>
  </w:footnote>
  <w:footnote w:id="8">
    <w:p w:rsidR="000F1ED8" w:rsidRDefault="000F1ED8">
      <w:pPr>
        <w:pStyle w:val="Fodnotetekst"/>
      </w:pPr>
      <w:r>
        <w:rPr>
          <w:rStyle w:val="Fodnotehenvisning"/>
        </w:rPr>
        <w:footnoteRef/>
      </w:r>
      <w:r>
        <w:t xml:space="preserve"> REFERENCE </w:t>
      </w:r>
    </w:p>
  </w:footnote>
  <w:footnote w:id="9">
    <w:p w:rsidR="000F1ED8" w:rsidRDefault="000F1ED8">
      <w:pPr>
        <w:pStyle w:val="Fodnotetekst"/>
      </w:pPr>
      <w:r>
        <w:rPr>
          <w:rStyle w:val="Fodnotehenvisning"/>
        </w:rPr>
        <w:footnoteRef/>
      </w:r>
      <w:r>
        <w:t xml:space="preserve"> REFERENCE </w:t>
      </w:r>
    </w:p>
  </w:footnote>
  <w:footnote w:id="10">
    <w:p w:rsidR="000F1ED8" w:rsidRDefault="000F1ED8" w:rsidP="000F1ED8">
      <w:pPr>
        <w:pStyle w:val="Fodnotetekst"/>
      </w:pPr>
      <w:r>
        <w:rPr>
          <w:rStyle w:val="Fodnotehenvisning"/>
        </w:rPr>
        <w:footnoteRef/>
      </w:r>
      <w:r>
        <w:t xml:space="preserve"> RERERENCE </w:t>
      </w:r>
    </w:p>
  </w:footnote>
  <w:footnote w:id="11">
    <w:p w:rsidR="000F1ED8" w:rsidRDefault="000F1ED8" w:rsidP="000F1ED8">
      <w:pPr>
        <w:pStyle w:val="Fodnotetekst"/>
      </w:pPr>
      <w:r>
        <w:rPr>
          <w:rStyle w:val="Fodnotehenvisning"/>
        </w:rPr>
        <w:footnoteRef/>
      </w:r>
      <w:r>
        <w:t xml:space="preserve"> REFERENCE </w:t>
      </w:r>
    </w:p>
  </w:footnote>
  <w:footnote w:id="12">
    <w:p w:rsidR="006401EE" w:rsidRPr="00D0326D" w:rsidRDefault="006401EE">
      <w:pPr>
        <w:pStyle w:val="Fodnotetekst"/>
        <w:rPr>
          <w:lang w:val="en-US"/>
        </w:rPr>
      </w:pPr>
      <w:r>
        <w:rPr>
          <w:rStyle w:val="Fodnotehenvisning"/>
        </w:rPr>
        <w:footnoteRef/>
      </w:r>
      <w:r w:rsidRPr="00D0326D">
        <w:rPr>
          <w:lang w:val="en-US"/>
        </w:rPr>
        <w:t xml:space="preserve"> REFERENCE </w:t>
      </w:r>
    </w:p>
  </w:footnote>
  <w:footnote w:id="13">
    <w:p w:rsidR="006401EE" w:rsidRPr="00D0326D" w:rsidRDefault="006401EE">
      <w:pPr>
        <w:pStyle w:val="Fodnotetekst"/>
        <w:rPr>
          <w:lang w:val="en-US"/>
        </w:rPr>
      </w:pPr>
      <w:r>
        <w:rPr>
          <w:rStyle w:val="Fodnotehenvisning"/>
        </w:rPr>
        <w:footnoteRef/>
      </w:r>
      <w:r w:rsidRPr="00D0326D">
        <w:rPr>
          <w:lang w:val="en-US"/>
        </w:rPr>
        <w:t xml:space="preserve"> REFERENCE </w:t>
      </w:r>
    </w:p>
  </w:footnote>
  <w:footnote w:id="14">
    <w:p w:rsidR="00D0326D" w:rsidRPr="00D0326D" w:rsidRDefault="00D0326D">
      <w:pPr>
        <w:pStyle w:val="Fodnotetekst"/>
        <w:rPr>
          <w:lang w:val="en-US"/>
        </w:rPr>
      </w:pPr>
      <w:r>
        <w:rPr>
          <w:rStyle w:val="Fodnotehenvisning"/>
        </w:rPr>
        <w:footnoteRef/>
      </w:r>
      <w:r w:rsidRPr="00D0326D">
        <w:rPr>
          <w:lang w:val="en-US"/>
        </w:rPr>
        <w:t xml:space="preserve"> REFERENCE</w:t>
      </w:r>
    </w:p>
  </w:footnote>
  <w:footnote w:id="15">
    <w:p w:rsidR="00D0326D" w:rsidRPr="00D0326D" w:rsidRDefault="00D0326D">
      <w:pPr>
        <w:pStyle w:val="Fodnotetekst"/>
        <w:rPr>
          <w:lang w:val="en-US"/>
        </w:rPr>
      </w:pPr>
      <w:r>
        <w:rPr>
          <w:rStyle w:val="Fodnotehenvisning"/>
        </w:rPr>
        <w:footnoteRef/>
      </w:r>
      <w:r w:rsidRPr="00D0326D">
        <w:rPr>
          <w:lang w:val="en-US"/>
        </w:rPr>
        <w:t xml:space="preserve"> </w:t>
      </w:r>
      <w:r>
        <w:rPr>
          <w:lang w:val="en-US"/>
        </w:rPr>
        <w:t xml:space="preserve">REFERENCE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C3BAD"/>
    <w:multiLevelType w:val="hybridMultilevel"/>
    <w:tmpl w:val="7AF6A698"/>
    <w:lvl w:ilvl="0" w:tplc="646E62D8">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4DD0804"/>
    <w:multiLevelType w:val="hybridMultilevel"/>
    <w:tmpl w:val="E7600AE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75"/>
    <w:rsid w:val="00002726"/>
    <w:rsid w:val="00005248"/>
    <w:rsid w:val="00007667"/>
    <w:rsid w:val="0001588F"/>
    <w:rsid w:val="00015B92"/>
    <w:rsid w:val="000176B0"/>
    <w:rsid w:val="00017E32"/>
    <w:rsid w:val="0002088F"/>
    <w:rsid w:val="000311F4"/>
    <w:rsid w:val="000312D5"/>
    <w:rsid w:val="000403AC"/>
    <w:rsid w:val="00040CCF"/>
    <w:rsid w:val="00046F5E"/>
    <w:rsid w:val="0005602E"/>
    <w:rsid w:val="00070860"/>
    <w:rsid w:val="00075EA8"/>
    <w:rsid w:val="00081045"/>
    <w:rsid w:val="00081F7A"/>
    <w:rsid w:val="000979E9"/>
    <w:rsid w:val="000A72FA"/>
    <w:rsid w:val="000A7EF6"/>
    <w:rsid w:val="000B02CE"/>
    <w:rsid w:val="000B6DAA"/>
    <w:rsid w:val="000C62BD"/>
    <w:rsid w:val="000D2DB1"/>
    <w:rsid w:val="000D4D3C"/>
    <w:rsid w:val="000D7F46"/>
    <w:rsid w:val="000E54DF"/>
    <w:rsid w:val="000F0E8C"/>
    <w:rsid w:val="000F1004"/>
    <w:rsid w:val="000F124A"/>
    <w:rsid w:val="000F1ED8"/>
    <w:rsid w:val="000F59B6"/>
    <w:rsid w:val="000F7184"/>
    <w:rsid w:val="00110E4F"/>
    <w:rsid w:val="00111D18"/>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EF9"/>
    <w:rsid w:val="00175BA8"/>
    <w:rsid w:val="00180913"/>
    <w:rsid w:val="001819B0"/>
    <w:rsid w:val="0018438E"/>
    <w:rsid w:val="00192BFB"/>
    <w:rsid w:val="00197E64"/>
    <w:rsid w:val="001A47FD"/>
    <w:rsid w:val="001B1091"/>
    <w:rsid w:val="001B2784"/>
    <w:rsid w:val="001B4279"/>
    <w:rsid w:val="001C277B"/>
    <w:rsid w:val="001D1FF0"/>
    <w:rsid w:val="001D20A9"/>
    <w:rsid w:val="001D3397"/>
    <w:rsid w:val="001D4E01"/>
    <w:rsid w:val="001D519F"/>
    <w:rsid w:val="001D7713"/>
    <w:rsid w:val="001E2FE2"/>
    <w:rsid w:val="001E4104"/>
    <w:rsid w:val="001F0171"/>
    <w:rsid w:val="001F0AA0"/>
    <w:rsid w:val="001F3FE1"/>
    <w:rsid w:val="001F5A44"/>
    <w:rsid w:val="00203DE5"/>
    <w:rsid w:val="00204041"/>
    <w:rsid w:val="00211EE7"/>
    <w:rsid w:val="00215DAB"/>
    <w:rsid w:val="002163B4"/>
    <w:rsid w:val="00222C96"/>
    <w:rsid w:val="00225B88"/>
    <w:rsid w:val="00233592"/>
    <w:rsid w:val="00237904"/>
    <w:rsid w:val="00240F78"/>
    <w:rsid w:val="00241C68"/>
    <w:rsid w:val="00246F07"/>
    <w:rsid w:val="00251AE8"/>
    <w:rsid w:val="002533C6"/>
    <w:rsid w:val="0025356C"/>
    <w:rsid w:val="002601BE"/>
    <w:rsid w:val="00262B13"/>
    <w:rsid w:val="00265699"/>
    <w:rsid w:val="00265C38"/>
    <w:rsid w:val="00271679"/>
    <w:rsid w:val="00273858"/>
    <w:rsid w:val="00275E57"/>
    <w:rsid w:val="0027671E"/>
    <w:rsid w:val="00290995"/>
    <w:rsid w:val="00295D6B"/>
    <w:rsid w:val="00295F38"/>
    <w:rsid w:val="002A7AC3"/>
    <w:rsid w:val="002C19A8"/>
    <w:rsid w:val="002C2036"/>
    <w:rsid w:val="002C307E"/>
    <w:rsid w:val="002C6A80"/>
    <w:rsid w:val="002C6CBC"/>
    <w:rsid w:val="002D5545"/>
    <w:rsid w:val="002D7C89"/>
    <w:rsid w:val="002E3CE7"/>
    <w:rsid w:val="002E67B1"/>
    <w:rsid w:val="002F1509"/>
    <w:rsid w:val="002F20FD"/>
    <w:rsid w:val="002F2A84"/>
    <w:rsid w:val="002F3A6E"/>
    <w:rsid w:val="002F49B0"/>
    <w:rsid w:val="002F67DA"/>
    <w:rsid w:val="00302FA4"/>
    <w:rsid w:val="0031206A"/>
    <w:rsid w:val="003122B1"/>
    <w:rsid w:val="00313584"/>
    <w:rsid w:val="00313A07"/>
    <w:rsid w:val="0033494B"/>
    <w:rsid w:val="0033531B"/>
    <w:rsid w:val="003368D3"/>
    <w:rsid w:val="00337AD8"/>
    <w:rsid w:val="00340426"/>
    <w:rsid w:val="00345F6D"/>
    <w:rsid w:val="00347BC1"/>
    <w:rsid w:val="00347DA0"/>
    <w:rsid w:val="00351819"/>
    <w:rsid w:val="003560E5"/>
    <w:rsid w:val="003561C8"/>
    <w:rsid w:val="00356502"/>
    <w:rsid w:val="00356766"/>
    <w:rsid w:val="00361B28"/>
    <w:rsid w:val="003636EB"/>
    <w:rsid w:val="0036520F"/>
    <w:rsid w:val="00367EC7"/>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D2F08"/>
    <w:rsid w:val="003F4F26"/>
    <w:rsid w:val="00405D51"/>
    <w:rsid w:val="00406D62"/>
    <w:rsid w:val="00410E57"/>
    <w:rsid w:val="00411A71"/>
    <w:rsid w:val="00414F82"/>
    <w:rsid w:val="004259CC"/>
    <w:rsid w:val="00427676"/>
    <w:rsid w:val="00432205"/>
    <w:rsid w:val="00435876"/>
    <w:rsid w:val="00440E61"/>
    <w:rsid w:val="00441458"/>
    <w:rsid w:val="0044402F"/>
    <w:rsid w:val="004460F1"/>
    <w:rsid w:val="004529BA"/>
    <w:rsid w:val="0045462F"/>
    <w:rsid w:val="00455A50"/>
    <w:rsid w:val="00456BE5"/>
    <w:rsid w:val="00460264"/>
    <w:rsid w:val="00461BD2"/>
    <w:rsid w:val="0046271D"/>
    <w:rsid w:val="00462DD8"/>
    <w:rsid w:val="00467823"/>
    <w:rsid w:val="00467BAC"/>
    <w:rsid w:val="004725C8"/>
    <w:rsid w:val="00475AA8"/>
    <w:rsid w:val="00487310"/>
    <w:rsid w:val="00491F27"/>
    <w:rsid w:val="004A7B4A"/>
    <w:rsid w:val="004B2171"/>
    <w:rsid w:val="004C03B2"/>
    <w:rsid w:val="004C3AD8"/>
    <w:rsid w:val="004E083B"/>
    <w:rsid w:val="004F3814"/>
    <w:rsid w:val="004F5D8F"/>
    <w:rsid w:val="005058C2"/>
    <w:rsid w:val="00511599"/>
    <w:rsid w:val="00517355"/>
    <w:rsid w:val="00524427"/>
    <w:rsid w:val="005265A5"/>
    <w:rsid w:val="00535706"/>
    <w:rsid w:val="005364D1"/>
    <w:rsid w:val="00540421"/>
    <w:rsid w:val="00541989"/>
    <w:rsid w:val="00543F3C"/>
    <w:rsid w:val="00544D86"/>
    <w:rsid w:val="00550A6C"/>
    <w:rsid w:val="00552060"/>
    <w:rsid w:val="0056101A"/>
    <w:rsid w:val="0056455D"/>
    <w:rsid w:val="00581F42"/>
    <w:rsid w:val="00583444"/>
    <w:rsid w:val="00583F33"/>
    <w:rsid w:val="00591DF6"/>
    <w:rsid w:val="00597770"/>
    <w:rsid w:val="005B38B6"/>
    <w:rsid w:val="005B5E52"/>
    <w:rsid w:val="005C136A"/>
    <w:rsid w:val="005C6B13"/>
    <w:rsid w:val="005C6CF7"/>
    <w:rsid w:val="005D12BF"/>
    <w:rsid w:val="005D131B"/>
    <w:rsid w:val="005D4D72"/>
    <w:rsid w:val="005D5199"/>
    <w:rsid w:val="005E205F"/>
    <w:rsid w:val="005E3B46"/>
    <w:rsid w:val="005E3D34"/>
    <w:rsid w:val="005E5EE3"/>
    <w:rsid w:val="005E7847"/>
    <w:rsid w:val="005F6BF2"/>
    <w:rsid w:val="00603E0B"/>
    <w:rsid w:val="00604448"/>
    <w:rsid w:val="00612041"/>
    <w:rsid w:val="00614835"/>
    <w:rsid w:val="0061799C"/>
    <w:rsid w:val="006401EE"/>
    <w:rsid w:val="006426AE"/>
    <w:rsid w:val="006429F2"/>
    <w:rsid w:val="006463B3"/>
    <w:rsid w:val="00652F30"/>
    <w:rsid w:val="00653244"/>
    <w:rsid w:val="00654E5E"/>
    <w:rsid w:val="00662198"/>
    <w:rsid w:val="00663CD5"/>
    <w:rsid w:val="006673CA"/>
    <w:rsid w:val="00667767"/>
    <w:rsid w:val="00672C3F"/>
    <w:rsid w:val="006761E1"/>
    <w:rsid w:val="0068020F"/>
    <w:rsid w:val="00681634"/>
    <w:rsid w:val="0068182E"/>
    <w:rsid w:val="00682CD8"/>
    <w:rsid w:val="0069168A"/>
    <w:rsid w:val="006A2768"/>
    <w:rsid w:val="006A4F29"/>
    <w:rsid w:val="006A6917"/>
    <w:rsid w:val="006B534B"/>
    <w:rsid w:val="006F2B48"/>
    <w:rsid w:val="007135C3"/>
    <w:rsid w:val="00714EE8"/>
    <w:rsid w:val="007201C1"/>
    <w:rsid w:val="0072219A"/>
    <w:rsid w:val="00727F56"/>
    <w:rsid w:val="00734840"/>
    <w:rsid w:val="00741E70"/>
    <w:rsid w:val="00746078"/>
    <w:rsid w:val="007512FB"/>
    <w:rsid w:val="00752B14"/>
    <w:rsid w:val="00755033"/>
    <w:rsid w:val="00755E6B"/>
    <w:rsid w:val="00756BCE"/>
    <w:rsid w:val="00757B86"/>
    <w:rsid w:val="00757EB0"/>
    <w:rsid w:val="00762E16"/>
    <w:rsid w:val="007744D5"/>
    <w:rsid w:val="00774C8F"/>
    <w:rsid w:val="00781512"/>
    <w:rsid w:val="007830C0"/>
    <w:rsid w:val="00784868"/>
    <w:rsid w:val="0078759F"/>
    <w:rsid w:val="00787843"/>
    <w:rsid w:val="00792B43"/>
    <w:rsid w:val="00795844"/>
    <w:rsid w:val="007A4BC8"/>
    <w:rsid w:val="007A6F24"/>
    <w:rsid w:val="007A77F3"/>
    <w:rsid w:val="007B3769"/>
    <w:rsid w:val="007B6B59"/>
    <w:rsid w:val="007C510D"/>
    <w:rsid w:val="007C60B0"/>
    <w:rsid w:val="007D331B"/>
    <w:rsid w:val="007D5CB6"/>
    <w:rsid w:val="007E6871"/>
    <w:rsid w:val="007F24D0"/>
    <w:rsid w:val="007F3639"/>
    <w:rsid w:val="007F7F13"/>
    <w:rsid w:val="008038FF"/>
    <w:rsid w:val="00804206"/>
    <w:rsid w:val="008059A6"/>
    <w:rsid w:val="00823255"/>
    <w:rsid w:val="008307B0"/>
    <w:rsid w:val="008321FA"/>
    <w:rsid w:val="00833C8F"/>
    <w:rsid w:val="00833F43"/>
    <w:rsid w:val="00836357"/>
    <w:rsid w:val="0083799D"/>
    <w:rsid w:val="008452EF"/>
    <w:rsid w:val="00851A74"/>
    <w:rsid w:val="00856023"/>
    <w:rsid w:val="00863B4C"/>
    <w:rsid w:val="00874493"/>
    <w:rsid w:val="00874529"/>
    <w:rsid w:val="008749B9"/>
    <w:rsid w:val="00877FD2"/>
    <w:rsid w:val="00887A2F"/>
    <w:rsid w:val="008915C5"/>
    <w:rsid w:val="008A513B"/>
    <w:rsid w:val="008A51A3"/>
    <w:rsid w:val="008B1DDA"/>
    <w:rsid w:val="008B4660"/>
    <w:rsid w:val="008B7ACC"/>
    <w:rsid w:val="008C334D"/>
    <w:rsid w:val="008C3505"/>
    <w:rsid w:val="008C3A76"/>
    <w:rsid w:val="008D7101"/>
    <w:rsid w:val="008F2369"/>
    <w:rsid w:val="008F297B"/>
    <w:rsid w:val="008F536C"/>
    <w:rsid w:val="00900541"/>
    <w:rsid w:val="00905855"/>
    <w:rsid w:val="00916754"/>
    <w:rsid w:val="0092130E"/>
    <w:rsid w:val="009215A9"/>
    <w:rsid w:val="009263BA"/>
    <w:rsid w:val="00927D39"/>
    <w:rsid w:val="009365FD"/>
    <w:rsid w:val="0095348C"/>
    <w:rsid w:val="00955970"/>
    <w:rsid w:val="00960A0F"/>
    <w:rsid w:val="009625EE"/>
    <w:rsid w:val="009635A5"/>
    <w:rsid w:val="00971300"/>
    <w:rsid w:val="00974C1C"/>
    <w:rsid w:val="00977E0A"/>
    <w:rsid w:val="00990C89"/>
    <w:rsid w:val="009911D4"/>
    <w:rsid w:val="00995C7D"/>
    <w:rsid w:val="00996928"/>
    <w:rsid w:val="009A29BC"/>
    <w:rsid w:val="009A3E12"/>
    <w:rsid w:val="009A3E16"/>
    <w:rsid w:val="009A783F"/>
    <w:rsid w:val="009A7959"/>
    <w:rsid w:val="009B12A9"/>
    <w:rsid w:val="009C26EF"/>
    <w:rsid w:val="009C2A1E"/>
    <w:rsid w:val="009C5DED"/>
    <w:rsid w:val="009E0B3F"/>
    <w:rsid w:val="009E7497"/>
    <w:rsid w:val="009F7D1B"/>
    <w:rsid w:val="00A01571"/>
    <w:rsid w:val="00A01F93"/>
    <w:rsid w:val="00A03D75"/>
    <w:rsid w:val="00A05A7A"/>
    <w:rsid w:val="00A1189D"/>
    <w:rsid w:val="00A12012"/>
    <w:rsid w:val="00A12A29"/>
    <w:rsid w:val="00A17318"/>
    <w:rsid w:val="00A216FE"/>
    <w:rsid w:val="00A23B49"/>
    <w:rsid w:val="00A3089A"/>
    <w:rsid w:val="00A36E93"/>
    <w:rsid w:val="00A46F3E"/>
    <w:rsid w:val="00A52330"/>
    <w:rsid w:val="00A54D0F"/>
    <w:rsid w:val="00A54E84"/>
    <w:rsid w:val="00A61FEF"/>
    <w:rsid w:val="00A6255F"/>
    <w:rsid w:val="00A627DD"/>
    <w:rsid w:val="00A658D0"/>
    <w:rsid w:val="00A8728C"/>
    <w:rsid w:val="00A87374"/>
    <w:rsid w:val="00A87B0B"/>
    <w:rsid w:val="00A92FDE"/>
    <w:rsid w:val="00A94CFD"/>
    <w:rsid w:val="00AA03B9"/>
    <w:rsid w:val="00AB1450"/>
    <w:rsid w:val="00AB3AEE"/>
    <w:rsid w:val="00AC070D"/>
    <w:rsid w:val="00AC36ED"/>
    <w:rsid w:val="00AD0BCA"/>
    <w:rsid w:val="00AD10FB"/>
    <w:rsid w:val="00AE2B33"/>
    <w:rsid w:val="00AF683B"/>
    <w:rsid w:val="00B006CB"/>
    <w:rsid w:val="00B06C41"/>
    <w:rsid w:val="00B12982"/>
    <w:rsid w:val="00B1348C"/>
    <w:rsid w:val="00B14AE2"/>
    <w:rsid w:val="00B26B99"/>
    <w:rsid w:val="00B32E03"/>
    <w:rsid w:val="00B32E4A"/>
    <w:rsid w:val="00B33AF0"/>
    <w:rsid w:val="00B356C3"/>
    <w:rsid w:val="00B41D69"/>
    <w:rsid w:val="00B4229C"/>
    <w:rsid w:val="00B577B5"/>
    <w:rsid w:val="00B61D0B"/>
    <w:rsid w:val="00B679F0"/>
    <w:rsid w:val="00B72852"/>
    <w:rsid w:val="00B76333"/>
    <w:rsid w:val="00B8252A"/>
    <w:rsid w:val="00B9635C"/>
    <w:rsid w:val="00BA2877"/>
    <w:rsid w:val="00BA452B"/>
    <w:rsid w:val="00BB317E"/>
    <w:rsid w:val="00BC0F17"/>
    <w:rsid w:val="00BC5FFD"/>
    <w:rsid w:val="00BD1021"/>
    <w:rsid w:val="00BD253B"/>
    <w:rsid w:val="00BE0564"/>
    <w:rsid w:val="00BE247A"/>
    <w:rsid w:val="00BE26BE"/>
    <w:rsid w:val="00BE4913"/>
    <w:rsid w:val="00BE6F2B"/>
    <w:rsid w:val="00BF5EBE"/>
    <w:rsid w:val="00BF788D"/>
    <w:rsid w:val="00C021BB"/>
    <w:rsid w:val="00C035F6"/>
    <w:rsid w:val="00C15546"/>
    <w:rsid w:val="00C17D6C"/>
    <w:rsid w:val="00C25518"/>
    <w:rsid w:val="00C27C6D"/>
    <w:rsid w:val="00C3782E"/>
    <w:rsid w:val="00C44C44"/>
    <w:rsid w:val="00C56A10"/>
    <w:rsid w:val="00C63E5E"/>
    <w:rsid w:val="00C64953"/>
    <w:rsid w:val="00C64ECE"/>
    <w:rsid w:val="00C66C4F"/>
    <w:rsid w:val="00C67F60"/>
    <w:rsid w:val="00C71997"/>
    <w:rsid w:val="00C7309F"/>
    <w:rsid w:val="00C74355"/>
    <w:rsid w:val="00C80341"/>
    <w:rsid w:val="00C94566"/>
    <w:rsid w:val="00C94F64"/>
    <w:rsid w:val="00CA07FC"/>
    <w:rsid w:val="00CA0842"/>
    <w:rsid w:val="00CA33BA"/>
    <w:rsid w:val="00CB102B"/>
    <w:rsid w:val="00CC041E"/>
    <w:rsid w:val="00CC0B8E"/>
    <w:rsid w:val="00CC4BA8"/>
    <w:rsid w:val="00CC504A"/>
    <w:rsid w:val="00CD39D9"/>
    <w:rsid w:val="00CD5C0B"/>
    <w:rsid w:val="00CD76E9"/>
    <w:rsid w:val="00CD7B56"/>
    <w:rsid w:val="00CE0876"/>
    <w:rsid w:val="00CE134B"/>
    <w:rsid w:val="00CE74A2"/>
    <w:rsid w:val="00CF119D"/>
    <w:rsid w:val="00CF2E08"/>
    <w:rsid w:val="00CF5E45"/>
    <w:rsid w:val="00CF7538"/>
    <w:rsid w:val="00CF7F60"/>
    <w:rsid w:val="00D0202F"/>
    <w:rsid w:val="00D02924"/>
    <w:rsid w:val="00D0326D"/>
    <w:rsid w:val="00D0775A"/>
    <w:rsid w:val="00D13AF5"/>
    <w:rsid w:val="00D167FB"/>
    <w:rsid w:val="00D17524"/>
    <w:rsid w:val="00D23144"/>
    <w:rsid w:val="00D23D51"/>
    <w:rsid w:val="00D27417"/>
    <w:rsid w:val="00D30A27"/>
    <w:rsid w:val="00D3129C"/>
    <w:rsid w:val="00D320C4"/>
    <w:rsid w:val="00D47342"/>
    <w:rsid w:val="00D5239C"/>
    <w:rsid w:val="00D52B6E"/>
    <w:rsid w:val="00D61285"/>
    <w:rsid w:val="00D62536"/>
    <w:rsid w:val="00D65390"/>
    <w:rsid w:val="00D6621E"/>
    <w:rsid w:val="00D70B2A"/>
    <w:rsid w:val="00D72076"/>
    <w:rsid w:val="00D74F52"/>
    <w:rsid w:val="00D76343"/>
    <w:rsid w:val="00D83A23"/>
    <w:rsid w:val="00D8445D"/>
    <w:rsid w:val="00DA0874"/>
    <w:rsid w:val="00DA39DB"/>
    <w:rsid w:val="00DA4A2B"/>
    <w:rsid w:val="00DB06F8"/>
    <w:rsid w:val="00DB4427"/>
    <w:rsid w:val="00DB4ED7"/>
    <w:rsid w:val="00DC0931"/>
    <w:rsid w:val="00DC09A9"/>
    <w:rsid w:val="00DD08A7"/>
    <w:rsid w:val="00DD66ED"/>
    <w:rsid w:val="00DE1679"/>
    <w:rsid w:val="00DE6464"/>
    <w:rsid w:val="00DF30DF"/>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0FF0"/>
    <w:rsid w:val="00E7457E"/>
    <w:rsid w:val="00E74FAC"/>
    <w:rsid w:val="00E75F63"/>
    <w:rsid w:val="00E76A24"/>
    <w:rsid w:val="00E76E61"/>
    <w:rsid w:val="00E80F2C"/>
    <w:rsid w:val="00E82EF5"/>
    <w:rsid w:val="00E847D9"/>
    <w:rsid w:val="00E86063"/>
    <w:rsid w:val="00EB0721"/>
    <w:rsid w:val="00EB1943"/>
    <w:rsid w:val="00EB1DA4"/>
    <w:rsid w:val="00EC1C4C"/>
    <w:rsid w:val="00EC20B2"/>
    <w:rsid w:val="00ED0652"/>
    <w:rsid w:val="00ED2CED"/>
    <w:rsid w:val="00EE3F32"/>
    <w:rsid w:val="00EE537C"/>
    <w:rsid w:val="00EE5B8C"/>
    <w:rsid w:val="00EF169C"/>
    <w:rsid w:val="00EF63F2"/>
    <w:rsid w:val="00F04522"/>
    <w:rsid w:val="00F119DF"/>
    <w:rsid w:val="00F12B3A"/>
    <w:rsid w:val="00F16D99"/>
    <w:rsid w:val="00F16FEA"/>
    <w:rsid w:val="00F175B5"/>
    <w:rsid w:val="00F216CC"/>
    <w:rsid w:val="00F34251"/>
    <w:rsid w:val="00F34475"/>
    <w:rsid w:val="00F4082D"/>
    <w:rsid w:val="00F44BB4"/>
    <w:rsid w:val="00F46B24"/>
    <w:rsid w:val="00F522F1"/>
    <w:rsid w:val="00F54100"/>
    <w:rsid w:val="00F6629F"/>
    <w:rsid w:val="00F6760E"/>
    <w:rsid w:val="00F72F75"/>
    <w:rsid w:val="00F83A5B"/>
    <w:rsid w:val="00F9220F"/>
    <w:rsid w:val="00F94539"/>
    <w:rsid w:val="00F94CC0"/>
    <w:rsid w:val="00FA1D60"/>
    <w:rsid w:val="00FA4158"/>
    <w:rsid w:val="00FA7A6C"/>
    <w:rsid w:val="00FB1C23"/>
    <w:rsid w:val="00FB2A23"/>
    <w:rsid w:val="00FB7153"/>
    <w:rsid w:val="00FC580B"/>
    <w:rsid w:val="00FC78C3"/>
    <w:rsid w:val="00FD1239"/>
    <w:rsid w:val="00FD2E6A"/>
    <w:rsid w:val="00FE1A4D"/>
    <w:rsid w:val="00FE2462"/>
    <w:rsid w:val="00FE3424"/>
    <w:rsid w:val="00FE5C0D"/>
    <w:rsid w:val="00FE6DAC"/>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D1B43-3041-402C-A022-F5E8187A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344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344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312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429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4475"/>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F34475"/>
    <w:pPr>
      <w:ind w:left="720"/>
      <w:contextualSpacing/>
    </w:pPr>
  </w:style>
  <w:style w:type="character" w:customStyle="1" w:styleId="Overskrift2Tegn">
    <w:name w:val="Overskrift 2 Tegn"/>
    <w:basedOn w:val="Standardskrifttypeiafsnit"/>
    <w:link w:val="Overskrift2"/>
    <w:uiPriority w:val="9"/>
    <w:rsid w:val="00F34475"/>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F34475"/>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3D2F08"/>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D2F08"/>
    <w:rPr>
      <w:sz w:val="20"/>
      <w:szCs w:val="20"/>
    </w:rPr>
  </w:style>
  <w:style w:type="character" w:styleId="Fodnotehenvisning">
    <w:name w:val="footnote reference"/>
    <w:basedOn w:val="Standardskrifttypeiafsnit"/>
    <w:uiPriority w:val="99"/>
    <w:semiHidden/>
    <w:unhideWhenUsed/>
    <w:rsid w:val="003D2F08"/>
    <w:rPr>
      <w:vertAlign w:val="superscript"/>
    </w:rPr>
  </w:style>
  <w:style w:type="character" w:customStyle="1" w:styleId="Overskrift3Tegn">
    <w:name w:val="Overskrift 3 Tegn"/>
    <w:basedOn w:val="Standardskrifttypeiafsnit"/>
    <w:link w:val="Overskrift3"/>
    <w:uiPriority w:val="9"/>
    <w:rsid w:val="00D3129C"/>
    <w:rPr>
      <w:rFonts w:asciiTheme="majorHAnsi" w:eastAsiaTheme="majorEastAsia" w:hAnsiTheme="majorHAnsi" w:cstheme="majorBidi"/>
      <w:color w:val="1F4D78" w:themeColor="accent1" w:themeShade="7F"/>
      <w:sz w:val="24"/>
      <w:szCs w:val="24"/>
    </w:rPr>
  </w:style>
  <w:style w:type="table" w:styleId="Tabel-Gitter">
    <w:name w:val="Table Grid"/>
    <w:basedOn w:val="Tabel-Normal"/>
    <w:uiPriority w:val="39"/>
    <w:rsid w:val="00D31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basedOn w:val="Standardskrifttypeiafsnit"/>
    <w:link w:val="Overskrift4"/>
    <w:uiPriority w:val="9"/>
    <w:rsid w:val="006429F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99A65-A4A5-4562-ABE8-C4655D32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1117</Words>
  <Characters>6819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8</cp:revision>
  <dcterms:created xsi:type="dcterms:W3CDTF">2014-12-11T09:52:00Z</dcterms:created>
  <dcterms:modified xsi:type="dcterms:W3CDTF">2014-12-12T08:59:00Z</dcterms:modified>
</cp:coreProperties>
</file>