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667BE">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191948">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sidR="004667BE">
              <w:rPr>
                <w:noProof/>
                <w:webHidden/>
              </w:rPr>
              <w:fldChar w:fldCharType="begin"/>
            </w:r>
            <w:r w:rsidR="00FB4041">
              <w:rPr>
                <w:noProof/>
                <w:webHidden/>
              </w:rPr>
              <w:instrText xml:space="preserve"> PAGEREF _Toc401586454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191948">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sidR="004667BE">
              <w:rPr>
                <w:noProof/>
                <w:webHidden/>
              </w:rPr>
              <w:fldChar w:fldCharType="begin"/>
            </w:r>
            <w:r w:rsidR="00FB4041">
              <w:rPr>
                <w:noProof/>
                <w:webHidden/>
              </w:rPr>
              <w:instrText xml:space="preserve"> PAGEREF _Toc401586455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191948">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sidR="004667BE">
              <w:rPr>
                <w:noProof/>
                <w:webHidden/>
              </w:rPr>
              <w:fldChar w:fldCharType="begin"/>
            </w:r>
            <w:r w:rsidR="00FB4041">
              <w:rPr>
                <w:noProof/>
                <w:webHidden/>
              </w:rPr>
              <w:instrText xml:space="preserve"> PAGEREF _Toc401586456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sidR="004667BE">
              <w:rPr>
                <w:noProof/>
                <w:webHidden/>
              </w:rPr>
              <w:fldChar w:fldCharType="begin"/>
            </w:r>
            <w:r w:rsidR="00FB4041">
              <w:rPr>
                <w:noProof/>
                <w:webHidden/>
              </w:rPr>
              <w:instrText xml:space="preserve"> PAGEREF _Toc401586457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sidR="004667BE">
              <w:rPr>
                <w:noProof/>
                <w:webHidden/>
              </w:rPr>
              <w:fldChar w:fldCharType="begin"/>
            </w:r>
            <w:r w:rsidR="00FB4041">
              <w:rPr>
                <w:noProof/>
                <w:webHidden/>
              </w:rPr>
              <w:instrText xml:space="preserve"> PAGEREF _Toc401586458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sidR="004667BE">
              <w:rPr>
                <w:noProof/>
                <w:webHidden/>
              </w:rPr>
              <w:fldChar w:fldCharType="begin"/>
            </w:r>
            <w:r w:rsidR="00FB4041">
              <w:rPr>
                <w:noProof/>
                <w:webHidden/>
              </w:rPr>
              <w:instrText xml:space="preserve"> PAGEREF _Toc401586459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191948">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sidR="004667BE">
              <w:rPr>
                <w:noProof/>
                <w:webHidden/>
              </w:rPr>
              <w:fldChar w:fldCharType="begin"/>
            </w:r>
            <w:r w:rsidR="00FB4041">
              <w:rPr>
                <w:noProof/>
                <w:webHidden/>
              </w:rPr>
              <w:instrText xml:space="preserve"> PAGEREF _Toc401586460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sidR="004667BE">
              <w:rPr>
                <w:noProof/>
                <w:webHidden/>
              </w:rPr>
              <w:fldChar w:fldCharType="begin"/>
            </w:r>
            <w:r w:rsidR="00FB4041">
              <w:rPr>
                <w:noProof/>
                <w:webHidden/>
              </w:rPr>
              <w:instrText xml:space="preserve"> PAGEREF _Toc401586461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sidR="004667BE">
              <w:rPr>
                <w:noProof/>
                <w:webHidden/>
              </w:rPr>
              <w:fldChar w:fldCharType="begin"/>
            </w:r>
            <w:r w:rsidR="00FB4041">
              <w:rPr>
                <w:noProof/>
                <w:webHidden/>
              </w:rPr>
              <w:instrText xml:space="preserve"> PAGEREF _Toc401586462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sidR="004667BE">
              <w:rPr>
                <w:noProof/>
                <w:webHidden/>
              </w:rPr>
              <w:fldChar w:fldCharType="begin"/>
            </w:r>
            <w:r w:rsidR="00FB4041">
              <w:rPr>
                <w:noProof/>
                <w:webHidden/>
              </w:rPr>
              <w:instrText xml:space="preserve"> PAGEREF _Toc401586463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sidR="004667BE">
              <w:rPr>
                <w:noProof/>
                <w:webHidden/>
              </w:rPr>
              <w:fldChar w:fldCharType="begin"/>
            </w:r>
            <w:r w:rsidR="00FB4041">
              <w:rPr>
                <w:noProof/>
                <w:webHidden/>
              </w:rPr>
              <w:instrText xml:space="preserve"> PAGEREF _Toc401586464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sidR="004667BE">
              <w:rPr>
                <w:noProof/>
                <w:webHidden/>
              </w:rPr>
              <w:fldChar w:fldCharType="begin"/>
            </w:r>
            <w:r w:rsidR="00FB4041">
              <w:rPr>
                <w:noProof/>
                <w:webHidden/>
              </w:rPr>
              <w:instrText xml:space="preserve"> PAGEREF _Toc401586465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sidR="004667BE">
              <w:rPr>
                <w:noProof/>
                <w:webHidden/>
              </w:rPr>
              <w:fldChar w:fldCharType="begin"/>
            </w:r>
            <w:r w:rsidR="00FB4041">
              <w:rPr>
                <w:noProof/>
                <w:webHidden/>
              </w:rPr>
              <w:instrText xml:space="preserve"> PAGEREF _Toc401586466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sidR="004667BE">
              <w:rPr>
                <w:noProof/>
                <w:webHidden/>
              </w:rPr>
              <w:fldChar w:fldCharType="begin"/>
            </w:r>
            <w:r w:rsidR="00FB4041">
              <w:rPr>
                <w:noProof/>
                <w:webHidden/>
              </w:rPr>
              <w:instrText xml:space="preserve"> PAGEREF _Toc401586467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sidR="004667BE">
              <w:rPr>
                <w:noProof/>
                <w:webHidden/>
              </w:rPr>
              <w:fldChar w:fldCharType="begin"/>
            </w:r>
            <w:r w:rsidR="00FB4041">
              <w:rPr>
                <w:noProof/>
                <w:webHidden/>
              </w:rPr>
              <w:instrText xml:space="preserve"> PAGEREF _Toc401586468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sidR="004667BE">
              <w:rPr>
                <w:noProof/>
                <w:webHidden/>
              </w:rPr>
              <w:fldChar w:fldCharType="begin"/>
            </w:r>
            <w:r w:rsidR="00FB4041">
              <w:rPr>
                <w:noProof/>
                <w:webHidden/>
              </w:rPr>
              <w:instrText xml:space="preserve"> PAGEREF _Toc401586469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191948">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sidR="004667BE">
              <w:rPr>
                <w:noProof/>
                <w:webHidden/>
              </w:rPr>
              <w:fldChar w:fldCharType="begin"/>
            </w:r>
            <w:r w:rsidR="00FB4041">
              <w:rPr>
                <w:noProof/>
                <w:webHidden/>
              </w:rPr>
              <w:instrText xml:space="preserve"> PAGEREF _Toc401586470 \h </w:instrText>
            </w:r>
            <w:r w:rsidR="004667BE">
              <w:rPr>
                <w:noProof/>
                <w:webHidden/>
              </w:rPr>
            </w:r>
            <w:r w:rsidR="004667BE">
              <w:rPr>
                <w:noProof/>
                <w:webHidden/>
              </w:rPr>
              <w:fldChar w:fldCharType="separate"/>
            </w:r>
            <w:r w:rsidR="00FB4041">
              <w:rPr>
                <w:noProof/>
                <w:webHidden/>
              </w:rPr>
              <w:t>7</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sidR="004667BE">
              <w:rPr>
                <w:noProof/>
                <w:webHidden/>
              </w:rPr>
              <w:fldChar w:fldCharType="begin"/>
            </w:r>
            <w:r w:rsidR="00FB4041">
              <w:rPr>
                <w:noProof/>
                <w:webHidden/>
              </w:rPr>
              <w:instrText xml:space="preserve"> PAGEREF _Toc401586471 \h </w:instrText>
            </w:r>
            <w:r w:rsidR="004667BE">
              <w:rPr>
                <w:noProof/>
                <w:webHidden/>
              </w:rPr>
            </w:r>
            <w:r w:rsidR="004667BE">
              <w:rPr>
                <w:noProof/>
                <w:webHidden/>
              </w:rPr>
              <w:fldChar w:fldCharType="separate"/>
            </w:r>
            <w:r w:rsidR="00FB4041">
              <w:rPr>
                <w:noProof/>
                <w:webHidden/>
              </w:rPr>
              <w:t>7</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sidR="004667BE">
              <w:rPr>
                <w:noProof/>
                <w:webHidden/>
              </w:rPr>
              <w:fldChar w:fldCharType="begin"/>
            </w:r>
            <w:r w:rsidR="00FB4041">
              <w:rPr>
                <w:noProof/>
                <w:webHidden/>
              </w:rPr>
              <w:instrText xml:space="preserve"> PAGEREF _Toc401586472 \h </w:instrText>
            </w:r>
            <w:r w:rsidR="004667BE">
              <w:rPr>
                <w:noProof/>
                <w:webHidden/>
              </w:rPr>
            </w:r>
            <w:r w:rsidR="004667BE">
              <w:rPr>
                <w:noProof/>
                <w:webHidden/>
              </w:rPr>
              <w:fldChar w:fldCharType="separate"/>
            </w:r>
            <w:r w:rsidR="00FB4041">
              <w:rPr>
                <w:noProof/>
                <w:webHidden/>
              </w:rPr>
              <w:t>8</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sidR="004667BE">
              <w:rPr>
                <w:noProof/>
                <w:webHidden/>
              </w:rPr>
              <w:fldChar w:fldCharType="begin"/>
            </w:r>
            <w:r w:rsidR="00FB4041">
              <w:rPr>
                <w:noProof/>
                <w:webHidden/>
              </w:rPr>
              <w:instrText xml:space="preserve"> PAGEREF _Toc401586473 \h </w:instrText>
            </w:r>
            <w:r w:rsidR="004667BE">
              <w:rPr>
                <w:noProof/>
                <w:webHidden/>
              </w:rPr>
            </w:r>
            <w:r w:rsidR="004667BE">
              <w:rPr>
                <w:noProof/>
                <w:webHidden/>
              </w:rPr>
              <w:fldChar w:fldCharType="separate"/>
            </w:r>
            <w:r w:rsidR="00FB4041">
              <w:rPr>
                <w:noProof/>
                <w:webHidden/>
              </w:rPr>
              <w:t>9</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sidR="004667BE">
              <w:rPr>
                <w:noProof/>
                <w:webHidden/>
              </w:rPr>
              <w:fldChar w:fldCharType="begin"/>
            </w:r>
            <w:r w:rsidR="00FB4041">
              <w:rPr>
                <w:noProof/>
                <w:webHidden/>
              </w:rPr>
              <w:instrText xml:space="preserve"> PAGEREF _Toc401586474 \h </w:instrText>
            </w:r>
            <w:r w:rsidR="004667BE">
              <w:rPr>
                <w:noProof/>
                <w:webHidden/>
              </w:rPr>
            </w:r>
            <w:r w:rsidR="004667BE">
              <w:rPr>
                <w:noProof/>
                <w:webHidden/>
              </w:rPr>
              <w:fldChar w:fldCharType="separate"/>
            </w:r>
            <w:r w:rsidR="00FB4041">
              <w:rPr>
                <w:noProof/>
                <w:webHidden/>
              </w:rPr>
              <w:t>11</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sidR="004667BE">
              <w:rPr>
                <w:noProof/>
                <w:webHidden/>
              </w:rPr>
              <w:fldChar w:fldCharType="begin"/>
            </w:r>
            <w:r w:rsidR="00FB4041">
              <w:rPr>
                <w:noProof/>
                <w:webHidden/>
              </w:rPr>
              <w:instrText xml:space="preserve"> PAGEREF _Toc401586475 \h </w:instrText>
            </w:r>
            <w:r w:rsidR="004667BE">
              <w:rPr>
                <w:noProof/>
                <w:webHidden/>
              </w:rPr>
            </w:r>
            <w:r w:rsidR="004667BE">
              <w:rPr>
                <w:noProof/>
                <w:webHidden/>
              </w:rPr>
              <w:fldChar w:fldCharType="separate"/>
            </w:r>
            <w:r w:rsidR="00FB4041">
              <w:rPr>
                <w:noProof/>
                <w:webHidden/>
              </w:rPr>
              <w:t>12</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sidR="004667BE">
              <w:rPr>
                <w:noProof/>
                <w:webHidden/>
              </w:rPr>
              <w:fldChar w:fldCharType="begin"/>
            </w:r>
            <w:r w:rsidR="00FB4041">
              <w:rPr>
                <w:noProof/>
                <w:webHidden/>
              </w:rPr>
              <w:instrText xml:space="preserve"> PAGEREF _Toc401586476 \h </w:instrText>
            </w:r>
            <w:r w:rsidR="004667BE">
              <w:rPr>
                <w:noProof/>
                <w:webHidden/>
              </w:rPr>
            </w:r>
            <w:r w:rsidR="004667BE">
              <w:rPr>
                <w:noProof/>
                <w:webHidden/>
              </w:rPr>
              <w:fldChar w:fldCharType="separate"/>
            </w:r>
            <w:r w:rsidR="00FB4041">
              <w:rPr>
                <w:noProof/>
                <w:webHidden/>
              </w:rPr>
              <w:t>13</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sidR="004667BE">
              <w:rPr>
                <w:noProof/>
                <w:webHidden/>
              </w:rPr>
              <w:fldChar w:fldCharType="begin"/>
            </w:r>
            <w:r w:rsidR="00FB4041">
              <w:rPr>
                <w:noProof/>
                <w:webHidden/>
              </w:rPr>
              <w:instrText xml:space="preserve"> PAGEREF _Toc401586477 \h </w:instrText>
            </w:r>
            <w:r w:rsidR="004667BE">
              <w:rPr>
                <w:noProof/>
                <w:webHidden/>
              </w:rPr>
            </w:r>
            <w:r w:rsidR="004667BE">
              <w:rPr>
                <w:noProof/>
                <w:webHidden/>
              </w:rPr>
              <w:fldChar w:fldCharType="separate"/>
            </w:r>
            <w:r w:rsidR="00FB4041">
              <w:rPr>
                <w:noProof/>
                <w:webHidden/>
              </w:rPr>
              <w:t>14</w:t>
            </w:r>
            <w:r w:rsidR="004667BE">
              <w:rPr>
                <w:noProof/>
                <w:webHidden/>
              </w:rPr>
              <w:fldChar w:fldCharType="end"/>
            </w:r>
          </w:hyperlink>
        </w:p>
        <w:p w:rsidR="00FB4041" w:rsidRDefault="00191948">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sidR="004667BE">
              <w:rPr>
                <w:noProof/>
                <w:webHidden/>
              </w:rPr>
              <w:fldChar w:fldCharType="begin"/>
            </w:r>
            <w:r w:rsidR="00FB4041">
              <w:rPr>
                <w:noProof/>
                <w:webHidden/>
              </w:rPr>
              <w:instrText xml:space="preserve"> PAGEREF _Toc401586478 \h </w:instrText>
            </w:r>
            <w:r w:rsidR="004667BE">
              <w:rPr>
                <w:noProof/>
                <w:webHidden/>
              </w:rPr>
            </w:r>
            <w:r w:rsidR="004667BE">
              <w:rPr>
                <w:noProof/>
                <w:webHidden/>
              </w:rPr>
              <w:fldChar w:fldCharType="separate"/>
            </w:r>
            <w:r w:rsidR="00FB4041">
              <w:rPr>
                <w:noProof/>
                <w:webHidden/>
              </w:rPr>
              <w:t>15</w:t>
            </w:r>
            <w:r w:rsidR="004667BE">
              <w:rPr>
                <w:noProof/>
                <w:webHidden/>
              </w:rPr>
              <w:fldChar w:fldCharType="end"/>
            </w:r>
          </w:hyperlink>
        </w:p>
        <w:p w:rsidR="00FB4041" w:rsidRDefault="00191948">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sidR="004667BE">
              <w:rPr>
                <w:noProof/>
                <w:webHidden/>
              </w:rPr>
              <w:fldChar w:fldCharType="begin"/>
            </w:r>
            <w:r w:rsidR="00FB4041">
              <w:rPr>
                <w:noProof/>
                <w:webHidden/>
              </w:rPr>
              <w:instrText xml:space="preserve"> PAGEREF _Toc401586479 \h </w:instrText>
            </w:r>
            <w:r w:rsidR="004667BE">
              <w:rPr>
                <w:noProof/>
                <w:webHidden/>
              </w:rPr>
            </w:r>
            <w:r w:rsidR="004667BE">
              <w:rPr>
                <w:noProof/>
                <w:webHidden/>
              </w:rPr>
              <w:fldChar w:fldCharType="separate"/>
            </w:r>
            <w:r w:rsidR="00FB4041">
              <w:rPr>
                <w:noProof/>
                <w:webHidden/>
              </w:rPr>
              <w:t>16</w:t>
            </w:r>
            <w:r w:rsidR="004667BE">
              <w:rPr>
                <w:noProof/>
                <w:webHidden/>
              </w:rPr>
              <w:fldChar w:fldCharType="end"/>
            </w:r>
          </w:hyperlink>
        </w:p>
        <w:p w:rsidR="00FB4041" w:rsidRDefault="00191948">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sidR="004667BE">
              <w:rPr>
                <w:noProof/>
                <w:webHidden/>
              </w:rPr>
              <w:fldChar w:fldCharType="begin"/>
            </w:r>
            <w:r w:rsidR="00FB4041">
              <w:rPr>
                <w:noProof/>
                <w:webHidden/>
              </w:rPr>
              <w:instrText xml:space="preserve"> PAGEREF _Toc401586480 \h </w:instrText>
            </w:r>
            <w:r w:rsidR="004667BE">
              <w:rPr>
                <w:noProof/>
                <w:webHidden/>
              </w:rPr>
            </w:r>
            <w:r w:rsidR="004667BE">
              <w:rPr>
                <w:noProof/>
                <w:webHidden/>
              </w:rPr>
              <w:fldChar w:fldCharType="separate"/>
            </w:r>
            <w:r w:rsidR="00FB4041">
              <w:rPr>
                <w:noProof/>
                <w:webHidden/>
              </w:rPr>
              <w:t>16</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sidR="004667BE">
              <w:rPr>
                <w:noProof/>
                <w:webHidden/>
              </w:rPr>
              <w:fldChar w:fldCharType="begin"/>
            </w:r>
            <w:r w:rsidR="00FB4041">
              <w:rPr>
                <w:noProof/>
                <w:webHidden/>
              </w:rPr>
              <w:instrText xml:space="preserve"> PAGEREF _Toc401586481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sidR="004667BE">
              <w:rPr>
                <w:noProof/>
                <w:webHidden/>
              </w:rPr>
              <w:fldChar w:fldCharType="begin"/>
            </w:r>
            <w:r w:rsidR="00FB4041">
              <w:rPr>
                <w:noProof/>
                <w:webHidden/>
              </w:rPr>
              <w:instrText xml:space="preserve"> PAGEREF _Toc401586482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sidR="004667BE">
              <w:rPr>
                <w:noProof/>
                <w:webHidden/>
              </w:rPr>
              <w:fldChar w:fldCharType="begin"/>
            </w:r>
            <w:r w:rsidR="00FB4041">
              <w:rPr>
                <w:noProof/>
                <w:webHidden/>
              </w:rPr>
              <w:instrText xml:space="preserve"> PAGEREF _Toc401586483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sidR="004667BE">
              <w:rPr>
                <w:noProof/>
                <w:webHidden/>
              </w:rPr>
              <w:fldChar w:fldCharType="begin"/>
            </w:r>
            <w:r w:rsidR="00FB4041">
              <w:rPr>
                <w:noProof/>
                <w:webHidden/>
              </w:rPr>
              <w:instrText xml:space="preserve"> PAGEREF _Toc401586484 \h </w:instrText>
            </w:r>
            <w:r w:rsidR="004667BE">
              <w:rPr>
                <w:noProof/>
                <w:webHidden/>
              </w:rPr>
            </w:r>
            <w:r w:rsidR="004667BE">
              <w:rPr>
                <w:noProof/>
                <w:webHidden/>
              </w:rPr>
              <w:fldChar w:fldCharType="separate"/>
            </w:r>
            <w:r w:rsidR="00FB4041">
              <w:rPr>
                <w:noProof/>
                <w:webHidden/>
              </w:rPr>
              <w:t>18</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sidR="004667BE">
              <w:rPr>
                <w:noProof/>
                <w:webHidden/>
              </w:rPr>
              <w:fldChar w:fldCharType="begin"/>
            </w:r>
            <w:r w:rsidR="00FB4041">
              <w:rPr>
                <w:noProof/>
                <w:webHidden/>
              </w:rPr>
              <w:instrText xml:space="preserve"> PAGEREF _Toc401586485 \h </w:instrText>
            </w:r>
            <w:r w:rsidR="004667BE">
              <w:rPr>
                <w:noProof/>
                <w:webHidden/>
              </w:rPr>
            </w:r>
            <w:r w:rsidR="004667BE">
              <w:rPr>
                <w:noProof/>
                <w:webHidden/>
              </w:rPr>
              <w:fldChar w:fldCharType="separate"/>
            </w:r>
            <w:r w:rsidR="00FB4041">
              <w:rPr>
                <w:noProof/>
                <w:webHidden/>
              </w:rPr>
              <w:t>18</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sidR="004667BE">
              <w:rPr>
                <w:noProof/>
                <w:webHidden/>
              </w:rPr>
              <w:fldChar w:fldCharType="begin"/>
            </w:r>
            <w:r w:rsidR="00FB4041">
              <w:rPr>
                <w:noProof/>
                <w:webHidden/>
              </w:rPr>
              <w:instrText xml:space="preserve"> PAGEREF _Toc401586486 \h </w:instrText>
            </w:r>
            <w:r w:rsidR="004667BE">
              <w:rPr>
                <w:noProof/>
                <w:webHidden/>
              </w:rPr>
            </w:r>
            <w:r w:rsidR="004667BE">
              <w:rPr>
                <w:noProof/>
                <w:webHidden/>
              </w:rPr>
              <w:fldChar w:fldCharType="separate"/>
            </w:r>
            <w:r w:rsidR="00FB4041">
              <w:rPr>
                <w:noProof/>
                <w:webHidden/>
              </w:rPr>
              <w:t>20</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sidR="004667BE">
              <w:rPr>
                <w:noProof/>
                <w:webHidden/>
              </w:rPr>
              <w:fldChar w:fldCharType="begin"/>
            </w:r>
            <w:r w:rsidR="00FB4041">
              <w:rPr>
                <w:noProof/>
                <w:webHidden/>
              </w:rPr>
              <w:instrText xml:space="preserve"> PAGEREF _Toc401586487 \h </w:instrText>
            </w:r>
            <w:r w:rsidR="004667BE">
              <w:rPr>
                <w:noProof/>
                <w:webHidden/>
              </w:rPr>
            </w:r>
            <w:r w:rsidR="004667BE">
              <w:rPr>
                <w:noProof/>
                <w:webHidden/>
              </w:rPr>
              <w:fldChar w:fldCharType="separate"/>
            </w:r>
            <w:r w:rsidR="00FB4041">
              <w:rPr>
                <w:noProof/>
                <w:webHidden/>
              </w:rPr>
              <w:t>21</w:t>
            </w:r>
            <w:r w:rsidR="004667BE">
              <w:rPr>
                <w:noProof/>
                <w:webHidden/>
              </w:rPr>
              <w:fldChar w:fldCharType="end"/>
            </w:r>
          </w:hyperlink>
        </w:p>
        <w:p w:rsidR="00FB4041" w:rsidRDefault="00191948">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sidR="004667BE">
              <w:rPr>
                <w:noProof/>
                <w:webHidden/>
              </w:rPr>
              <w:fldChar w:fldCharType="begin"/>
            </w:r>
            <w:r w:rsidR="00FB4041">
              <w:rPr>
                <w:noProof/>
                <w:webHidden/>
              </w:rPr>
              <w:instrText xml:space="preserve"> PAGEREF _Toc401586488 \h </w:instrText>
            </w:r>
            <w:r w:rsidR="004667BE">
              <w:rPr>
                <w:noProof/>
                <w:webHidden/>
              </w:rPr>
            </w:r>
            <w:r w:rsidR="004667BE">
              <w:rPr>
                <w:noProof/>
                <w:webHidden/>
              </w:rPr>
              <w:fldChar w:fldCharType="separate"/>
            </w:r>
            <w:r w:rsidR="00FB4041">
              <w:rPr>
                <w:noProof/>
                <w:webHidden/>
              </w:rPr>
              <w:t>22</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sidR="004667BE">
              <w:rPr>
                <w:noProof/>
                <w:webHidden/>
              </w:rPr>
              <w:fldChar w:fldCharType="begin"/>
            </w:r>
            <w:r w:rsidR="00FB4041">
              <w:rPr>
                <w:noProof/>
                <w:webHidden/>
              </w:rPr>
              <w:instrText xml:space="preserve"> PAGEREF _Toc401586489 \h </w:instrText>
            </w:r>
            <w:r w:rsidR="004667BE">
              <w:rPr>
                <w:noProof/>
                <w:webHidden/>
              </w:rPr>
            </w:r>
            <w:r w:rsidR="004667BE">
              <w:rPr>
                <w:noProof/>
                <w:webHidden/>
              </w:rPr>
              <w:fldChar w:fldCharType="separate"/>
            </w:r>
            <w:r w:rsidR="00FB4041">
              <w:rPr>
                <w:noProof/>
                <w:webHidden/>
              </w:rPr>
              <w:t>22</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sidR="004667BE">
              <w:rPr>
                <w:noProof/>
                <w:webHidden/>
              </w:rPr>
              <w:fldChar w:fldCharType="begin"/>
            </w:r>
            <w:r w:rsidR="00FB4041">
              <w:rPr>
                <w:noProof/>
                <w:webHidden/>
              </w:rPr>
              <w:instrText xml:space="preserve"> PAGEREF _Toc401586490 \h </w:instrText>
            </w:r>
            <w:r w:rsidR="004667BE">
              <w:rPr>
                <w:noProof/>
                <w:webHidden/>
              </w:rPr>
            </w:r>
            <w:r w:rsidR="004667BE">
              <w:rPr>
                <w:noProof/>
                <w:webHidden/>
              </w:rPr>
              <w:fldChar w:fldCharType="separate"/>
            </w:r>
            <w:r w:rsidR="00FB4041">
              <w:rPr>
                <w:noProof/>
                <w:webHidden/>
              </w:rPr>
              <w:t>23</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sidR="004667BE">
              <w:rPr>
                <w:noProof/>
                <w:webHidden/>
              </w:rPr>
              <w:fldChar w:fldCharType="begin"/>
            </w:r>
            <w:r w:rsidR="00FB4041">
              <w:rPr>
                <w:noProof/>
                <w:webHidden/>
              </w:rPr>
              <w:instrText xml:space="preserve"> PAGEREF _Toc401586491 \h </w:instrText>
            </w:r>
            <w:r w:rsidR="004667BE">
              <w:rPr>
                <w:noProof/>
                <w:webHidden/>
              </w:rPr>
            </w:r>
            <w:r w:rsidR="004667BE">
              <w:rPr>
                <w:noProof/>
                <w:webHidden/>
              </w:rPr>
              <w:fldChar w:fldCharType="separate"/>
            </w:r>
            <w:r w:rsidR="00FB4041">
              <w:rPr>
                <w:noProof/>
                <w:webHidden/>
              </w:rPr>
              <w:t>24</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sidR="004667BE">
              <w:rPr>
                <w:noProof/>
                <w:webHidden/>
              </w:rPr>
              <w:fldChar w:fldCharType="begin"/>
            </w:r>
            <w:r w:rsidR="00FB4041">
              <w:rPr>
                <w:noProof/>
                <w:webHidden/>
              </w:rPr>
              <w:instrText xml:space="preserve"> PAGEREF _Toc401586492 \h </w:instrText>
            </w:r>
            <w:r w:rsidR="004667BE">
              <w:rPr>
                <w:noProof/>
                <w:webHidden/>
              </w:rPr>
            </w:r>
            <w:r w:rsidR="004667BE">
              <w:rPr>
                <w:noProof/>
                <w:webHidden/>
              </w:rPr>
              <w:fldChar w:fldCharType="separate"/>
            </w:r>
            <w:r w:rsidR="00FB4041">
              <w:rPr>
                <w:noProof/>
                <w:webHidden/>
              </w:rPr>
              <w:t>24</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sidR="004667BE">
              <w:rPr>
                <w:noProof/>
                <w:webHidden/>
              </w:rPr>
              <w:fldChar w:fldCharType="begin"/>
            </w:r>
            <w:r w:rsidR="00FB4041">
              <w:rPr>
                <w:noProof/>
                <w:webHidden/>
              </w:rPr>
              <w:instrText xml:space="preserve"> PAGEREF _Toc401586493 \h </w:instrText>
            </w:r>
            <w:r w:rsidR="004667BE">
              <w:rPr>
                <w:noProof/>
                <w:webHidden/>
              </w:rPr>
            </w:r>
            <w:r w:rsidR="004667BE">
              <w:rPr>
                <w:noProof/>
                <w:webHidden/>
              </w:rPr>
              <w:fldChar w:fldCharType="separate"/>
            </w:r>
            <w:r w:rsidR="00FB4041">
              <w:rPr>
                <w:noProof/>
                <w:webHidden/>
              </w:rPr>
              <w:t>25</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sidR="004667BE">
              <w:rPr>
                <w:noProof/>
                <w:webHidden/>
              </w:rPr>
              <w:fldChar w:fldCharType="begin"/>
            </w:r>
            <w:r w:rsidR="00FB4041">
              <w:rPr>
                <w:noProof/>
                <w:webHidden/>
              </w:rPr>
              <w:instrText xml:space="preserve"> PAGEREF _Toc401586494 \h </w:instrText>
            </w:r>
            <w:r w:rsidR="004667BE">
              <w:rPr>
                <w:noProof/>
                <w:webHidden/>
              </w:rPr>
            </w:r>
            <w:r w:rsidR="004667BE">
              <w:rPr>
                <w:noProof/>
                <w:webHidden/>
              </w:rPr>
              <w:fldChar w:fldCharType="separate"/>
            </w:r>
            <w:r w:rsidR="00FB4041">
              <w:rPr>
                <w:noProof/>
                <w:webHidden/>
              </w:rPr>
              <w:t>25</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sidR="004667BE">
              <w:rPr>
                <w:noProof/>
                <w:webHidden/>
              </w:rPr>
              <w:fldChar w:fldCharType="begin"/>
            </w:r>
            <w:r w:rsidR="00FB4041">
              <w:rPr>
                <w:noProof/>
                <w:webHidden/>
              </w:rPr>
              <w:instrText xml:space="preserve"> PAGEREF _Toc401586495 \h </w:instrText>
            </w:r>
            <w:r w:rsidR="004667BE">
              <w:rPr>
                <w:noProof/>
                <w:webHidden/>
              </w:rPr>
            </w:r>
            <w:r w:rsidR="004667BE">
              <w:rPr>
                <w:noProof/>
                <w:webHidden/>
              </w:rPr>
              <w:fldChar w:fldCharType="separate"/>
            </w:r>
            <w:r w:rsidR="00FB4041">
              <w:rPr>
                <w:noProof/>
                <w:webHidden/>
              </w:rPr>
              <w:t>26</w:t>
            </w:r>
            <w:r w:rsidR="004667BE">
              <w:rPr>
                <w:noProof/>
                <w:webHidden/>
              </w:rPr>
              <w:fldChar w:fldCharType="end"/>
            </w:r>
          </w:hyperlink>
        </w:p>
        <w:p w:rsidR="00FB4041" w:rsidRDefault="00191948">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sidR="004667BE">
              <w:rPr>
                <w:noProof/>
                <w:webHidden/>
              </w:rPr>
              <w:fldChar w:fldCharType="begin"/>
            </w:r>
            <w:r w:rsidR="00FB4041">
              <w:rPr>
                <w:noProof/>
                <w:webHidden/>
              </w:rPr>
              <w:instrText xml:space="preserve"> PAGEREF _Toc401586496 \h </w:instrText>
            </w:r>
            <w:r w:rsidR="004667BE">
              <w:rPr>
                <w:noProof/>
                <w:webHidden/>
              </w:rPr>
            </w:r>
            <w:r w:rsidR="004667BE">
              <w:rPr>
                <w:noProof/>
                <w:webHidden/>
              </w:rPr>
              <w:fldChar w:fldCharType="separate"/>
            </w:r>
            <w:r w:rsidR="00FB4041">
              <w:rPr>
                <w:noProof/>
                <w:webHidden/>
              </w:rPr>
              <w:t>27</w:t>
            </w:r>
            <w:r w:rsidR="004667BE">
              <w:rPr>
                <w:noProof/>
                <w:webHidden/>
              </w:rPr>
              <w:fldChar w:fldCharType="end"/>
            </w:r>
          </w:hyperlink>
        </w:p>
        <w:p w:rsidR="006A72DB" w:rsidRDefault="004667BE">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B13681"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46.6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191948" w:rsidP="006A72DB">
      <w:pPr>
        <w:pStyle w:val="Overskrift1"/>
        <w:rPr>
          <w:rFonts w:eastAsia="Times New Roman"/>
          <w:lang w:eastAsia="da-DK"/>
        </w:rPr>
      </w:pPr>
      <w:bookmarkStart w:id="1" w:name="_Toc401586454"/>
      <w:r>
        <w:rPr>
          <w:noProof/>
          <w:lang w:eastAsia="da-DK"/>
        </w:rPr>
        <w:lastRenderedPageBreak/>
        <w:object w:dxaOrig="1440" w:dyaOrig="1440">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F12125" w:rsidRPr="00E306CA" w:rsidRDefault="00F12125" w:rsidP="006A72DB">
                    <w:pPr>
                      <w:pStyle w:val="Billedtekst"/>
                      <w:ind w:firstLine="1304"/>
                      <w:rPr>
                        <w:lang w:val="en-US"/>
                      </w:rPr>
                    </w:pPr>
                    <w:r w:rsidRPr="00E306CA">
                      <w:rPr>
                        <w:b/>
                        <w:lang w:val="en-US"/>
                      </w:rPr>
                      <w:t xml:space="preserve">Figur </w:t>
                    </w:r>
                    <w:r w:rsidRPr="00E306CA">
                      <w:rPr>
                        <w:b/>
                      </w:rPr>
                      <w:fldChar w:fldCharType="begin"/>
                    </w:r>
                    <w:r w:rsidRPr="00E306CA">
                      <w:rPr>
                        <w:b/>
                        <w:lang w:val="en-US"/>
                      </w:rPr>
                      <w:instrText xml:space="preserve"> SEQ Figur \* ARABIC </w:instrText>
                    </w:r>
                    <w:r w:rsidRPr="00E306CA">
                      <w:rPr>
                        <w:b/>
                      </w:rPr>
                      <w:fldChar w:fldCharType="separate"/>
                    </w:r>
                    <w:r>
                      <w:rPr>
                        <w:b/>
                        <w:noProof/>
                        <w:lang w:val="en-US"/>
                      </w:rPr>
                      <w:t>1</w:t>
                    </w:r>
                    <w:r w:rsidRPr="00E306CA">
                      <w:rPr>
                        <w:b/>
                      </w:rPr>
                      <w:fldChar w:fldCharType="end"/>
                    </w:r>
                    <w:r w:rsidRPr="00E306CA">
                      <w:rPr>
                        <w:lang w:val="en-US"/>
                      </w:rPr>
                      <w:t xml:space="preserve"> </w:t>
                    </w:r>
                    <w:r>
                      <w:rPr>
                        <w:lang w:val="en-US"/>
                      </w:rPr>
                      <w:t>Use case-</w:t>
                    </w:r>
                    <w:r w:rsidRPr="00E306CA">
                      <w:rPr>
                        <w:lang w:val="en-US"/>
                      </w:rPr>
                      <w:t>diagram over BodyRock3000</w:t>
                    </w:r>
                  </w:p>
                  <w:p w:rsidR="00F12125" w:rsidRPr="00E306CA" w:rsidRDefault="00F12125" w:rsidP="006A72DB">
                    <w:pPr>
                      <w:rPr>
                        <w:lang w:val="en-US"/>
                      </w:rPr>
                    </w:pPr>
                  </w:p>
                </w:txbxContent>
              </v:textbox>
            </v:shape>
            <w10:wrap type="square"/>
          </v:group>
          <o:OLEObject Type="Embed" ProgID="Visio.Drawing.15" ShapeID="_x0000_s1027" DrawAspect="Content" ObjectID="_1477741090" r:id="rId10"/>
        </w:obje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På figuren til højre ses use case-diagrammet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r>
        <w:t>MIDI-modtager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r>
        <w:rPr>
          <w:rFonts w:eastAsia="SimSun"/>
          <w:lang w:eastAsia="ar-SA"/>
        </w:rPr>
        <w:t>Body</w:t>
      </w:r>
      <w:bookmarkEnd w:id="8"/>
    </w:p>
    <w:p w:rsidR="006A72DB" w:rsidRPr="008924CA" w:rsidRDefault="006A72DB" w:rsidP="006A72DB">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Det er ligeledes et krav at anvende </w:t>
      </w:r>
      <w:r w:rsidR="00F53760">
        <w:rPr>
          <w:lang w:eastAsia="ar-SA"/>
        </w:rPr>
        <w:t>DevKit8000</w:t>
      </w:r>
      <w:r>
        <w:rPr>
          <w:lang w:eastAsia="ar-SA"/>
        </w:rPr>
        <w:t xml:space="preserve"> i projektet, derfor vil DevKittet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BodyRock3000 er en samlet betegnelse for systemet. Denne bruges bl.a. som initiator ved Use Case 6, og indikerer at Use Casen startes af interne processer op systemet.</w:t>
      </w:r>
    </w:p>
    <w:p w:rsidR="006A72DB" w:rsidRPr="008924CA" w:rsidRDefault="006A72DB" w:rsidP="006A72DB">
      <w:pPr>
        <w:pStyle w:val="Overskrift3"/>
        <w:numPr>
          <w:ilvl w:val="2"/>
          <w:numId w:val="4"/>
        </w:numPr>
        <w:rPr>
          <w:rFonts w:eastAsia="SimSun"/>
          <w:lang w:eastAsia="ar-SA"/>
        </w:rPr>
      </w:pPr>
      <w:r>
        <w:rPr>
          <w:rFonts w:eastAsia="SimSun"/>
          <w:lang w:eastAsia="ar-SA"/>
        </w:rPr>
        <w:t>Lydpakke:</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Bestemmer hvilke lyde der skal syntetiseres, på baggrund af de modtagne MIDI-signaler</w:t>
      </w:r>
    </w:p>
    <w:p w:rsidR="006A72DB" w:rsidRPr="006A72DB" w:rsidRDefault="006A72DB" w:rsidP="006A72DB">
      <w:pPr>
        <w:pStyle w:val="Overskrift3"/>
        <w:numPr>
          <w:ilvl w:val="2"/>
          <w:numId w:val="4"/>
        </w:numPr>
        <w:rPr>
          <w:rFonts w:eastAsia="SimSun"/>
          <w:lang w:eastAsia="ar-SA"/>
        </w:rPr>
      </w:pPr>
      <w:bookmarkStart w:id="11" w:name="_Toc401586464"/>
      <w:r w:rsidRPr="006A72DB">
        <w:rPr>
          <w:rFonts w:eastAsia="SimSun"/>
          <w:lang w:eastAsia="ar-SA"/>
        </w:rPr>
        <w:t>MIDI-parameter</w:t>
      </w:r>
      <w:bookmarkEnd w:id="11"/>
    </w:p>
    <w:p w:rsidR="006A72DB" w:rsidRDefault="006A72DB" w:rsidP="006A72DB">
      <w:pPr>
        <w:rPr>
          <w:rFonts w:eastAsia="SimSun" w:cs="Calibri"/>
          <w:kern w:val="1"/>
          <w:lang w:eastAsia="ar-SA"/>
        </w:rPr>
      </w:pPr>
      <w:r>
        <w:rPr>
          <w:rFonts w:eastAsia="SimSun" w:cs="Calibri"/>
          <w:kern w:val="1"/>
          <w:lang w:eastAsia="ar-SA"/>
        </w:rPr>
        <w:t>Der er generelt tre typer MIDI-parametre:</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6A72DB" w:rsidRDefault="006A72DB" w:rsidP="006A72DB">
      <w:pPr>
        <w:pStyle w:val="Overskrift3"/>
        <w:numPr>
          <w:ilvl w:val="2"/>
          <w:numId w:val="4"/>
        </w:numPr>
        <w:rPr>
          <w:rFonts w:eastAsia="SimSun"/>
          <w:lang w:eastAsia="ar-SA"/>
        </w:rPr>
      </w:pPr>
      <w:bookmarkStart w:id="12" w:name="_Toc401586465"/>
      <w:r>
        <w:rPr>
          <w:rFonts w:eastAsia="SimSun"/>
          <w:lang w:eastAsia="ar-SA"/>
        </w:rPr>
        <w:t>Lydmodul</w:t>
      </w:r>
      <w:bookmarkEnd w:id="12"/>
    </w:p>
    <w:p w:rsidR="006A72DB" w:rsidRPr="00CD7FB8" w:rsidRDefault="006A72DB" w:rsidP="006A72DB">
      <w:pPr>
        <w:rPr>
          <w:lang w:eastAsia="ar-SA"/>
        </w:rPr>
      </w:pPr>
      <w:r>
        <w:rPr>
          <w:lang w:eastAsia="ar-SA"/>
        </w:rPr>
        <w:t>Et digitalt datamodul, der agerer som bindeled mellem de valgte lydpakker og MIDI-parameter-inputs,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r w:rsidRPr="00CD7FB8">
        <w:rPr>
          <w:rFonts w:eastAsia="SimSun"/>
          <w:lang w:eastAsia="ar-SA"/>
        </w:rPr>
        <w:t>Mapping scheme</w:t>
      </w:r>
      <w:bookmarkEnd w:id="13"/>
    </w:p>
    <w:p w:rsidR="006A72DB" w:rsidRDefault="006A72DB" w:rsidP="006A72DB">
      <w:pPr>
        <w:rPr>
          <w:rFonts w:eastAsia="SimSun" w:cs="Calibri"/>
          <w:kern w:val="1"/>
          <w:lang w:eastAsia="ar-SA"/>
        </w:rPr>
      </w:pPr>
      <w:r>
        <w:rPr>
          <w:rFonts w:eastAsia="SimSun" w:cs="Calibri"/>
          <w:kern w:val="1"/>
          <w:lang w:eastAsia="ar-SA"/>
        </w:rPr>
        <w:t>En agenda for hvorledes et givet sensor-input mappes til en given MIDI-parameter</w:t>
      </w:r>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r w:rsidRPr="00D87B17">
        <w:t xml:space="preserve">MIDI-parameter </w:t>
      </w:r>
    </w:p>
    <w:p w:rsidR="006A72DB" w:rsidRPr="00D87B17" w:rsidRDefault="006A72DB" w:rsidP="006A72DB">
      <w:pPr>
        <w:pStyle w:val="Listeafsnit"/>
        <w:numPr>
          <w:ilvl w:val="0"/>
          <w:numId w:val="16"/>
        </w:numPr>
      </w:pPr>
      <w:r>
        <w:t>Mapping s</w:t>
      </w:r>
      <w:r w:rsidRPr="00D87B17">
        <w:t>cheme</w:t>
      </w:r>
    </w:p>
    <w:p w:rsidR="006A72DB" w:rsidRPr="003F497B" w:rsidRDefault="006A72DB" w:rsidP="006A72DB">
      <w:pPr>
        <w:pStyle w:val="Listeafsnit"/>
        <w:numPr>
          <w:ilvl w:val="0"/>
          <w:numId w:val="16"/>
        </w:numPr>
      </w:pPr>
      <w:r>
        <w:t>Lydpakke</w:t>
      </w:r>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r w:rsidRPr="00CD7FB8">
        <w:rPr>
          <w:rFonts w:eastAsia="SimSun"/>
          <w:lang w:eastAsia="ar-SA"/>
        </w:rPr>
        <w:t>Preset</w:t>
      </w:r>
      <w:bookmarkEnd w:id="16"/>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r>
        <w:lastRenderedPageBreak/>
        <w:t>Use cases</w:t>
      </w:r>
      <w:bookmarkEnd w:id="17"/>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Konfigurer preset</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Vælg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0DF4" w:rsidRPr="00076CD3" w:rsidRDefault="006A0DF4" w:rsidP="006A0DF4">
      <w:pPr>
        <w:pStyle w:val="Overskrift2"/>
      </w:pPr>
      <w:bookmarkStart w:id="27" w:name="_Toc384972852"/>
      <w:r>
        <w:lastRenderedPageBreak/>
        <w:t>Ikke funktionelle krav</w:t>
      </w:r>
      <w:bookmarkEnd w:id="27"/>
      <w:r>
        <w:t xml:space="preserve"> </w:t>
      </w:r>
    </w:p>
    <w:p w:rsidR="006A0DF4" w:rsidRPr="00076CD3" w:rsidRDefault="006A0DF4" w:rsidP="002F7685">
      <w:pPr>
        <w:pStyle w:val="Overskrift3"/>
        <w:numPr>
          <w:ilvl w:val="0"/>
          <w:numId w:val="32"/>
        </w:numPr>
        <w:rPr>
          <w:rFonts w:eastAsia="Calibri"/>
        </w:rPr>
      </w:pPr>
      <w:r w:rsidRPr="00076CD3">
        <w:rPr>
          <w:rFonts w:eastAsia="Calibri"/>
        </w:rPr>
        <w:t>Generelt</w:t>
      </w:r>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Body</w:t>
      </w:r>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Rock</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8" w:name="_Toc401586480"/>
      <w:r>
        <w:t>Overordnet arkitektur</w:t>
      </w:r>
      <w:bookmarkEnd w:id="28"/>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9" w:name="_Toc401586481"/>
      <w:r>
        <w:t>Domæne model BodyRock3000</w:t>
      </w:r>
      <w:bookmarkEnd w:id="29"/>
    </w:p>
    <w:p w:rsidR="006A72DB" w:rsidRDefault="0031724B" w:rsidP="006A72DB">
      <w:r>
        <w:object w:dxaOrig="10111" w:dyaOrig="7860">
          <v:shape id="_x0000_i1026" type="#_x0000_t75" style="width:481.8pt;height:375pt" o:ole="">
            <v:imagedata r:id="rId11" o:title=""/>
          </v:shape>
          <o:OLEObject Type="Embed" ProgID="Visio.Drawing.15" ShapeID="_x0000_i1026" DrawAspect="Content" ObjectID="_1477741080"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r>
        <w:lastRenderedPageBreak/>
        <w:t xml:space="preserve">Body HW </w:t>
      </w:r>
      <w:r w:rsidR="00CF23FE">
        <w:t>Arkitektur</w:t>
      </w:r>
    </w:p>
    <w:p w:rsidR="005B68CA" w:rsidRDefault="005B68CA" w:rsidP="005B68CA">
      <w:pPr>
        <w:pStyle w:val="Overskrift3"/>
      </w:pPr>
      <w:r>
        <w:t>BDD Body</w:t>
      </w:r>
    </w:p>
    <w:p w:rsidR="0031724B" w:rsidRDefault="00D8361B" w:rsidP="00E50955">
      <w:r>
        <w:object w:dxaOrig="8580" w:dyaOrig="3408">
          <v:shape id="_x0000_i1027" type="#_x0000_t75" style="width:429.6pt;height:170.4pt" o:ole="">
            <v:imagedata r:id="rId13" o:title=""/>
          </v:shape>
          <o:OLEObject Type="Embed" ProgID="Visio.Drawing.15" ShapeID="_x0000_i1027" DrawAspect="Content" ObjectID="_1477741081"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r>
        <w:t>Allokeringsdiagram Body</w:t>
      </w:r>
    </w:p>
    <w:p w:rsidR="00327515" w:rsidRDefault="00F53760" w:rsidP="00327515">
      <w:r>
        <w:object w:dxaOrig="10320" w:dyaOrig="6405">
          <v:shape id="_x0000_i1028" type="#_x0000_t75" style="width:481.2pt;height:298.2pt" o:ole="">
            <v:imagedata r:id="rId15" o:title=""/>
          </v:shape>
          <o:OLEObject Type="Embed" ProgID="Visio.Drawing.15" ShapeID="_x0000_i1028" DrawAspect="Content" ObjectID="_1477741082"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IBD Body</w:t>
      </w:r>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29" type="#_x0000_t75" style="width:481.2pt;height:301.2pt" o:ole="">
            <v:imagedata r:id="rId17" o:title=""/>
          </v:shape>
          <o:OLEObject Type="Embed" ProgID="Visio.Drawing.15" ShapeID="_x0000_i1029" DrawAspect="Content" ObjectID="_1477741083"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30"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30"/>
    </w:p>
    <w:p w:rsidR="00E444CC" w:rsidRPr="00E444CC" w:rsidRDefault="00E444CC" w:rsidP="00E444CC">
      <w:r>
        <w:t xml:space="preserve">Alle sensor-enheder, kobles på sensorbus som følger: </w:t>
      </w:r>
    </w:p>
    <w:p w:rsidR="006A72DB" w:rsidRDefault="00E444CC" w:rsidP="006A72DB">
      <w:r>
        <w:object w:dxaOrig="5628" w:dyaOrig="2772">
          <v:shape id="_x0000_i1030" type="#_x0000_t75" style="width:281.4pt;height:138.6pt" o:ole="">
            <v:imagedata r:id="rId19" o:title=""/>
          </v:shape>
          <o:OLEObject Type="Embed" ProgID="Visio.Drawing.15" ShapeID="_x0000_i1030" DrawAspect="Content" ObjectID="_1477741084"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1" w:name="_Toc401586484"/>
      <w:r>
        <w:t xml:space="preserve">BDD </w:t>
      </w:r>
      <w:r w:rsidR="005B68CA">
        <w:t>Rock</w:t>
      </w:r>
      <w:bookmarkEnd w:id="31"/>
    </w:p>
    <w:p w:rsidR="005B68CA" w:rsidRDefault="00E6289E" w:rsidP="005B68CA">
      <w:r>
        <w:object w:dxaOrig="6912" w:dyaOrig="3324">
          <v:shape id="_x0000_i1031" type="#_x0000_t75" style="width:345pt;height:165pt" o:ole="">
            <v:imagedata r:id="rId21" o:title=""/>
          </v:shape>
          <o:OLEObject Type="Embed" ProgID="Visio.Drawing.15" ShapeID="_x0000_i1031" DrawAspect="Content" ObjectID="_1477741085"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A945B8" w:rsidP="00FB4041">
      <w:r>
        <w:object w:dxaOrig="9433" w:dyaOrig="5017">
          <v:shape id="_x0000_i1032" type="#_x0000_t75" style="width:471.6pt;height:250.8pt" o:ole="">
            <v:imagedata r:id="rId23" o:title=""/>
          </v:shape>
          <o:OLEObject Type="Embed" ProgID="Visio.Drawing.15" ShapeID="_x0000_i1032" DrawAspect="Content" ObjectID="_1477741086"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2" w:name="_Toc401586488"/>
      <w:r>
        <w:br w:type="page"/>
      </w:r>
    </w:p>
    <w:p w:rsidR="00930449" w:rsidRPr="00FD70B7" w:rsidRDefault="00FD70B7" w:rsidP="00FD70B7">
      <w:pPr>
        <w:pStyle w:val="Overskrift2"/>
      </w:pPr>
      <w:r>
        <w:lastRenderedPageBreak/>
        <w:t>Grænsefladebeskrivelse</w:t>
      </w:r>
    </w:p>
    <w:tbl>
      <w:tblPr>
        <w:tblStyle w:val="Tabelgitter-lys"/>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A4376">
            <w:r>
              <w:t>I</w:t>
            </w:r>
            <w:r>
              <w:rPr>
                <w:vertAlign w:val="superscript"/>
              </w:rPr>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B13681"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14:anchorId="676AAA83" wp14:editId="021C5376">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2"/>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P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4F5277" w:rsidRDefault="00A86509" w:rsidP="00A86509">
      <w:pPr>
        <w:pStyle w:val="Listeafsnit"/>
        <w:numPr>
          <w:ilvl w:val="0"/>
          <w:numId w:val="33"/>
        </w:numPr>
      </w:pPr>
      <w:r>
        <w:t xml:space="preserve">Oprettelse af skelet for videre implementering </w:t>
      </w:r>
      <w:r w:rsidR="004F5277">
        <w:br w:type="page"/>
      </w:r>
    </w:p>
    <w:p w:rsidR="00FB5C10" w:rsidRDefault="00A86509" w:rsidP="004F5277">
      <w:pPr>
        <w:pStyle w:val="Overskrift2"/>
      </w:pPr>
      <w:r>
        <w:lastRenderedPageBreak/>
        <w:t>Detaljeret domænemodel for software-moduler</w:t>
      </w:r>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B13681" w:rsidP="004F5277">
      <w:r>
        <w:object w:dxaOrig="11221" w:dyaOrig="14629">
          <v:shape id="_x0000_i1035" type="#_x0000_t75" style="width:481.2pt;height:627.6pt" o:ole="">
            <v:imagedata r:id="rId26" o:title=""/>
          </v:shape>
          <o:OLEObject Type="Embed" ProgID="Visio.Drawing.15" ShapeID="_x0000_i1035" DrawAspect="Content" ObjectID="_1477741087" r:id="rId27"/>
        </w:object>
      </w:r>
    </w:p>
    <w:p w:rsidR="00A945B8" w:rsidRDefault="00A945B8" w:rsidP="00A945B8">
      <w:pPr>
        <w:pStyle w:val="Overskrift2"/>
      </w:pPr>
      <w:r>
        <w:lastRenderedPageBreak/>
        <w:t>Klasse-identifikation</w:t>
      </w:r>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adaptere dem til Bluetooth-moduls interface </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A945B8" w:rsidP="00A945B8">
      <w:pPr>
        <w:pStyle w:val="Listeafsnit"/>
        <w:numPr>
          <w:ilvl w:val="1"/>
          <w:numId w:val="35"/>
        </w:numPr>
      </w:pPr>
      <w:r w:rsidRPr="00A305E7">
        <w:rPr>
          <w:b/>
        </w:rPr>
        <w:t xml:space="preserve">Sensorkonfigurationer </w:t>
      </w:r>
      <w:r>
        <w:t xml:space="preserve">indeholder systemets brugerindstillinger for hver sensor-enhed, der kan tilkobles. </w:t>
      </w:r>
    </w:p>
    <w:p w:rsidR="00B13681" w:rsidRPr="00B13681" w:rsidRDefault="00B13681" w:rsidP="00B13681">
      <w:pPr>
        <w:pStyle w:val="Listeafsnit"/>
        <w:numPr>
          <w:ilvl w:val="2"/>
          <w:numId w:val="35"/>
        </w:numPr>
      </w:pPr>
      <w:r w:rsidRPr="00B13681">
        <w:rPr>
          <w:b/>
        </w:rPr>
        <w:t xml:space="preserve">Mapping Scheme </w:t>
      </w:r>
      <w:r w:rsidRPr="00B13681">
        <w:t xml:space="preserve">indeholder policy for hvordan der </w:t>
      </w:r>
      <w:r>
        <w:t xml:space="preserve">for den givne sensorkonfiguration </w:t>
      </w:r>
      <w:r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A945B8" w:rsidRDefault="00A945B8" w:rsidP="00A945B8">
      <w:pPr>
        <w:pStyle w:val="Listeafsnit"/>
        <w:numPr>
          <w:ilvl w:val="0"/>
          <w:numId w:val="31"/>
        </w:numPr>
      </w:pPr>
      <w:r>
        <w:rPr>
          <w:b/>
        </w:rPr>
        <w:t>MIDI-</w:t>
      </w:r>
      <w:r w:rsidR="00B13681">
        <w:rPr>
          <w:b/>
        </w:rPr>
        <w:t>module</w:t>
      </w:r>
      <w:r>
        <w:t xml:space="preserve"> står for at klargøre MIDI-signaler til videre afsendelse på baggrund af modtagne sensordata og nu</w:t>
      </w:r>
      <w:bookmarkStart w:id="33" w:name="_GoBack"/>
      <w:bookmarkEnd w:id="33"/>
      <w:r>
        <w:t>værende preset. Disse videresendes til software frameworket ALSA, der står for videre processering af data. MIDI-module består af følgende sub-moduler:</w:t>
      </w:r>
    </w:p>
    <w:p w:rsidR="00B13681" w:rsidRPr="00B13681" w:rsidRDefault="00B13681" w:rsidP="00AD0C68">
      <w:pPr>
        <w:pStyle w:val="Listeafsnit"/>
        <w:numPr>
          <w:ilvl w:val="1"/>
          <w:numId w:val="31"/>
        </w:numPr>
        <w:rPr>
          <w:color w:val="FF0000"/>
        </w:rPr>
      </w:pPr>
      <w:r w:rsidRPr="00B13681">
        <w:rPr>
          <w:b/>
          <w:color w:val="FF0000"/>
        </w:rPr>
        <w:t>MIDI</w:t>
      </w:r>
      <w:r w:rsidR="00A945B8" w:rsidRPr="00B13681">
        <w:rPr>
          <w:b/>
          <w:color w:val="FF0000"/>
        </w:rPr>
        <w:t xml:space="preserve"> </w:t>
      </w:r>
      <w:r w:rsidRPr="00B13681">
        <w:rPr>
          <w:b/>
          <w:color w:val="FF0000"/>
        </w:rPr>
        <w:t>Mapper</w:t>
      </w:r>
      <w:r w:rsidR="00A945B8" w:rsidRPr="00B13681">
        <w:rPr>
          <w:b/>
          <w:color w:val="FF0000"/>
        </w:rPr>
        <w:t xml:space="preserve"> </w:t>
      </w:r>
    </w:p>
    <w:p w:rsidR="00A945B8" w:rsidRDefault="00A945B8" w:rsidP="00AD0C6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lastRenderedPageBreak/>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41075B" w:rsidRDefault="0041075B" w:rsidP="0041075B">
      <w:pPr>
        <w:pStyle w:val="Overskrift2"/>
      </w:pPr>
      <w:r>
        <w:t>Body</w:t>
      </w:r>
    </w:p>
    <w:p w:rsidR="0041075B" w:rsidRDefault="0041075B" w:rsidP="0041075B">
      <w:pPr>
        <w:pStyle w:val="Overskrift3"/>
      </w:pPr>
      <w:r>
        <w:t>Sekvensdiagram Body</w:t>
      </w:r>
    </w:p>
    <w:p w:rsidR="0041075B" w:rsidRPr="0041075B" w:rsidRDefault="0041075B" w:rsidP="0041075B">
      <w:r>
        <w:t>Herunder ses et sekvensdiagram for Body. De tre hændelser newSensorData, presetknapTrykket og infoknapTrykket aktiverer en update af Body’s dataStruct. Systemet har desuden en intern clock, der initierer dataPakning og -afsendelse.</w:t>
      </w:r>
    </w:p>
    <w:p w:rsidR="0041075B" w:rsidRPr="0041075B" w:rsidRDefault="00026A8C" w:rsidP="0041075B">
      <w:r>
        <w:object w:dxaOrig="10884" w:dyaOrig="7093">
          <v:shape id="_x0000_i1033" type="#_x0000_t75" style="width:481.8pt;height:313.8pt" o:ole="">
            <v:imagedata r:id="rId28" o:title=""/>
          </v:shape>
          <o:OLEObject Type="Embed" ProgID="Visio.Drawing.15" ShapeID="_x0000_i1033" DrawAspect="Content" ObjectID="_1477741088" r:id="rId29"/>
        </w:object>
      </w:r>
    </w:p>
    <w:p w:rsidR="00257E7C" w:rsidRDefault="0041075B" w:rsidP="0041075B">
      <w:pPr>
        <w:pStyle w:val="Overskrift3"/>
      </w:pPr>
      <w:r>
        <w:t>Klassediagram Body</w:t>
      </w:r>
    </w:p>
    <w:p w:rsidR="0041075B" w:rsidRPr="0041075B" w:rsidRDefault="0041075B" w:rsidP="0041075B"/>
    <w:p w:rsidR="00257E7C" w:rsidRDefault="0041075B" w:rsidP="00257E7C">
      <w:pPr>
        <w:pStyle w:val="Overskrift2"/>
      </w:pPr>
      <w:r>
        <w:t>Rock</w:t>
      </w:r>
    </w:p>
    <w:p w:rsidR="003433AF" w:rsidRDefault="00F05A4F" w:rsidP="00F05A4F">
      <w:r>
        <w:t xml:space="preserve">For på bedst mulig vis at håndtere </w:t>
      </w:r>
      <w:r w:rsidR="00257E7C">
        <w:t>Rocks resurser, opdeles software i en lav- og en høj-prioritets bane.</w:t>
      </w:r>
      <w:r>
        <w:t xml:space="preserve"> Disse kaldes hhv. </w:t>
      </w:r>
      <w:r w:rsidR="003433AF">
        <w:t>Slow Lane</w:t>
      </w:r>
      <w:r>
        <w:t xml:space="preserve"> og F</w:t>
      </w:r>
      <w:r w:rsidR="003433AF">
        <w:t>ast Lane</w:t>
      </w:r>
      <w:r>
        <w:t>.</w:t>
      </w:r>
      <w:r w:rsidR="006A5F1C">
        <w:t xml:space="preserve"> Visse software-moduler vil gå igen for begge baner, men hastigheden af disse (prioriteten i systemets scheduler), vil afhænge af hvilken tråd, de indgår i.</w:t>
      </w:r>
    </w:p>
    <w:p w:rsidR="003433AF" w:rsidRDefault="00F05A4F" w:rsidP="003433AF">
      <w:pPr>
        <w:pStyle w:val="Overskrift3"/>
      </w:pPr>
      <w:r>
        <w:lastRenderedPageBreak/>
        <w:t>Slow L</w:t>
      </w:r>
      <w:r w:rsidR="003433AF">
        <w:t>ane</w:t>
      </w:r>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257E7C" w:rsidP="00257E7C">
      <w:pPr>
        <w:pStyle w:val="Listeafsnit"/>
        <w:numPr>
          <w:ilvl w:val="0"/>
          <w:numId w:val="37"/>
        </w:numPr>
      </w:pPr>
      <w:r>
        <w:t>(Controller)</w:t>
      </w:r>
    </w:p>
    <w:p w:rsidR="00257E7C" w:rsidRPr="00257E7C" w:rsidRDefault="00257E7C" w:rsidP="00257E7C">
      <w:r>
        <w:t>Controller vil i visse tilfælde være befinde sig i hhv. Slow- og Fast Lane afhængigt af hvilken sammenhæng den benyttes i.</w:t>
      </w:r>
    </w:p>
    <w:p w:rsidR="003433AF" w:rsidRDefault="003433AF" w:rsidP="003433AF">
      <w:pPr>
        <w:pStyle w:val="Overskrift4"/>
      </w:pPr>
      <w:r>
        <w:t xml:space="preserve">Sekvensdiagram for </w:t>
      </w:r>
      <w:r w:rsidR="000A3022">
        <w:t>Slow Lane</w:t>
      </w:r>
    </w:p>
    <w:p w:rsidR="0041075B" w:rsidRDefault="0041075B" w:rsidP="0041075B">
      <w:pPr>
        <w:pStyle w:val="Overskrift4"/>
      </w:pPr>
    </w:p>
    <w:p w:rsidR="003433AF" w:rsidRDefault="003433AF" w:rsidP="003433AF">
      <w:pPr>
        <w:pStyle w:val="Overskrift3"/>
      </w:pPr>
      <w:r>
        <w:t>F</w:t>
      </w:r>
      <w:r w:rsidR="00F05A4F">
        <w:t>ast L</w:t>
      </w:r>
      <w:r>
        <w:t>ane</w:t>
      </w:r>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 da disse er latens-kritiske. Følgende softwaremoduler benyttes ved brug af Rocks instrument-funktion:</w:t>
      </w:r>
    </w:p>
    <w:p w:rsidR="00257E7C" w:rsidRDefault="00257E7C" w:rsidP="00257E7C">
      <w:pPr>
        <w:pStyle w:val="Listeafsnit"/>
        <w:numPr>
          <w:ilvl w:val="0"/>
          <w:numId w:val="37"/>
        </w:numPr>
      </w:pPr>
      <w:r>
        <w:t>Receiver</w:t>
      </w:r>
    </w:p>
    <w:p w:rsidR="00257E7C" w:rsidRDefault="00257E7C" w:rsidP="00257E7C">
      <w:pPr>
        <w:pStyle w:val="Listeafsnit"/>
        <w:numPr>
          <w:ilvl w:val="0"/>
          <w:numId w:val="37"/>
        </w:numPr>
      </w:pPr>
      <w:r>
        <w:t>MIDI-mapper</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Pr="00257E7C" w:rsidRDefault="006A5F1C" w:rsidP="00257E7C">
      <w:pPr>
        <w:pStyle w:val="Listeafsnit"/>
        <w:numPr>
          <w:ilvl w:val="0"/>
          <w:numId w:val="37"/>
        </w:numPr>
      </w:pPr>
      <w:r>
        <w:t>(DataStorage)</w:t>
      </w:r>
    </w:p>
    <w:p w:rsidR="003433AF" w:rsidRDefault="0094721A" w:rsidP="003433AF">
      <w:pPr>
        <w:pStyle w:val="Overskrift4"/>
      </w:pPr>
      <w:r>
        <w:t>Sekvensdiagram</w:t>
      </w:r>
      <w:r w:rsidR="003433AF">
        <w:t xml:space="preserve"> for </w:t>
      </w:r>
      <w:r w:rsidR="00EE53C8">
        <w:t>Fast Lane</w:t>
      </w:r>
    </w:p>
    <w:p w:rsidR="00EE53C8" w:rsidRDefault="00EE53C8" w:rsidP="00EE53C8">
      <w:r>
        <w:t>Herunder ses et sekvensdiagram for Fast Lane</w:t>
      </w:r>
    </w:p>
    <w:p w:rsidR="00EE53C8" w:rsidRPr="00EE53C8" w:rsidRDefault="00EE53C8" w:rsidP="00EE53C8">
      <w:r>
        <w:t>Systemet er event-baseret, og hhv. modtagelse af data fra Body (sensorData, presetData og infoData) og ALSA-funktionerne foregår parallelt. Systemet reagerer desuden forskelligt på de tre data type, der modtages af Body.</w:t>
      </w:r>
    </w:p>
    <w:p w:rsidR="00EE53C8" w:rsidRPr="00EE53C8" w:rsidRDefault="00F12125" w:rsidP="00EE53C8">
      <w:r>
        <w:object w:dxaOrig="14077" w:dyaOrig="10765">
          <v:shape id="_x0000_i1034" type="#_x0000_t75" style="width:481.2pt;height:368.4pt" o:ole="">
            <v:imagedata r:id="rId30" o:title=""/>
          </v:shape>
          <o:OLEObject Type="Embed" ProgID="Visio.Drawing.15" ShapeID="_x0000_i1034" DrawAspect="Content" ObjectID="_1477741089" r:id="rId31"/>
        </w:object>
      </w:r>
    </w:p>
    <w:p w:rsidR="005454EA" w:rsidRPr="0041075B" w:rsidRDefault="003433AF" w:rsidP="0041075B">
      <w:pPr>
        <w:pStyle w:val="Overskrift3"/>
        <w:rPr>
          <w:lang w:val="en-US"/>
        </w:rPr>
      </w:pPr>
      <w:r w:rsidRPr="0041075B">
        <w:rPr>
          <w:lang w:val="en-US"/>
        </w:rPr>
        <w:t xml:space="preserve">Klassediagram </w:t>
      </w:r>
      <w:r w:rsidR="0041075B" w:rsidRPr="0041075B">
        <w:rPr>
          <w:rStyle w:val="Overskrift3Tegn"/>
          <w:lang w:val="en-US"/>
        </w:rPr>
        <w:t>Rock</w:t>
      </w:r>
      <w:r w:rsidRPr="0041075B">
        <w:rPr>
          <w:lang w:val="en-US"/>
        </w:rPr>
        <w:t xml:space="preserve"> </w:t>
      </w:r>
      <w:r w:rsidR="00F12125">
        <w:rPr>
          <w:lang w:val="en-US"/>
        </w:rPr>
        <w:t xml:space="preserve"> </w:t>
      </w:r>
    </w:p>
    <w:sectPr w:rsidR="005454EA" w:rsidRPr="0041075B" w:rsidSect="006A72DB">
      <w:footerReference w:type="default" r:id="rId32"/>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948" w:rsidRDefault="00191948" w:rsidP="006A72DB">
      <w:pPr>
        <w:spacing w:after="0" w:line="240" w:lineRule="auto"/>
      </w:pPr>
      <w:r>
        <w:separator/>
      </w:r>
    </w:p>
  </w:endnote>
  <w:endnote w:type="continuationSeparator" w:id="0">
    <w:p w:rsidR="00191948" w:rsidRDefault="00191948"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EndPr/>
    <w:sdtContent>
      <w:sdt>
        <w:sdtPr>
          <w:id w:val="1728636285"/>
          <w:docPartObj>
            <w:docPartGallery w:val="Page Numbers (Top of Page)"/>
            <w:docPartUnique/>
          </w:docPartObj>
        </w:sdtPr>
        <w:sdtEndPr/>
        <w:sdtContent>
          <w:p w:rsidR="00F12125" w:rsidRDefault="00F12125">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B13681">
              <w:rPr>
                <w:b/>
                <w:bCs/>
                <w:noProof/>
              </w:rPr>
              <w:t>28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13681">
              <w:rPr>
                <w:b/>
                <w:bCs/>
                <w:noProof/>
              </w:rPr>
              <w:t>31</w:t>
            </w:r>
            <w:r>
              <w:rPr>
                <w:b/>
                <w:bCs/>
                <w:sz w:val="24"/>
                <w:szCs w:val="24"/>
              </w:rPr>
              <w:fldChar w:fldCharType="end"/>
            </w:r>
          </w:p>
        </w:sdtContent>
      </w:sdt>
    </w:sdtContent>
  </w:sdt>
  <w:p w:rsidR="00F12125" w:rsidRDefault="00F1212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948" w:rsidRDefault="00191948" w:rsidP="006A72DB">
      <w:pPr>
        <w:spacing w:after="0" w:line="240" w:lineRule="auto"/>
      </w:pPr>
      <w:r>
        <w:separator/>
      </w:r>
    </w:p>
  </w:footnote>
  <w:footnote w:type="continuationSeparator" w:id="0">
    <w:p w:rsidR="00191948" w:rsidRDefault="00191948" w:rsidP="006A72DB">
      <w:pPr>
        <w:spacing w:after="0" w:line="240" w:lineRule="auto"/>
      </w:pPr>
      <w:r>
        <w:continuationSeparator/>
      </w:r>
    </w:p>
  </w:footnote>
  <w:footnote w:id="1">
    <w:p w:rsidR="00F12125" w:rsidRDefault="00F12125" w:rsidP="006A72DB">
      <w:pPr>
        <w:pStyle w:val="Fodnotetekst"/>
      </w:pPr>
      <w:r>
        <w:rPr>
          <w:rStyle w:val="Fodnotehenvisning"/>
        </w:rPr>
        <w:footnoteRef/>
      </w:r>
      <w:r>
        <w:t xml:space="preserve"> </w:t>
      </w:r>
      <w:r w:rsidRPr="006D0275">
        <w:t>http://www.midi.org/techspecs/midispec.php</w:t>
      </w:r>
    </w:p>
  </w:footnote>
  <w:footnote w:id="2">
    <w:p w:rsidR="00F12125" w:rsidRDefault="00F12125" w:rsidP="006A72DB">
      <w:pPr>
        <w:pStyle w:val="Fodnotetekst"/>
      </w:pPr>
      <w:r>
        <w:rPr>
          <w:rStyle w:val="Fodnotehenvisning"/>
        </w:rPr>
        <w:footnoteRef/>
      </w:r>
      <w:r>
        <w:t xml:space="preserve"> Teknisk set ikke simultant, men virtuelt simultant, da mennesket vil opfatte det sådan</w:t>
      </w:r>
    </w:p>
  </w:footnote>
  <w:footnote w:id="3">
    <w:p w:rsidR="00F12125" w:rsidRDefault="00F12125"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F12125" w:rsidRPr="00D801D8" w:rsidRDefault="00F12125"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F12125" w:rsidRDefault="00F12125">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F12125" w:rsidRDefault="00F12125">
      <w:pPr>
        <w:pStyle w:val="Fodnotetekst"/>
      </w:pPr>
      <w:r>
        <w:rPr>
          <w:rStyle w:val="Fodnotehenvisning"/>
        </w:rPr>
        <w:footnoteRef/>
      </w:r>
      <w:r>
        <w:t xml:space="preserve"> Indsæt reference</w:t>
      </w:r>
    </w:p>
  </w:footnote>
  <w:footnote w:id="7">
    <w:p w:rsidR="00F12125" w:rsidRDefault="00F12125"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F12125" w:rsidRDefault="00F12125">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F12125" w:rsidRDefault="00F12125">
      <w:pPr>
        <w:pStyle w:val="Fodnotetekst"/>
      </w:pPr>
      <w:r>
        <w:rPr>
          <w:rStyle w:val="Fodnotehenvisning"/>
        </w:rPr>
        <w:footnoteRef/>
      </w:r>
      <w:r>
        <w:t xml:space="preserve"> </w:t>
      </w:r>
      <w:r w:rsidRPr="00D73EF6">
        <w:t>http://en.wikipedia.org/wiki/Line_level</w:t>
      </w:r>
    </w:p>
  </w:footnote>
  <w:footnote w:id="10">
    <w:p w:rsidR="00F12125" w:rsidRDefault="00F12125" w:rsidP="00D26D39">
      <w:pPr>
        <w:pStyle w:val="Fodnotetekst"/>
      </w:pPr>
      <w:r>
        <w:rPr>
          <w:rStyle w:val="Fodnotehenvisning"/>
        </w:rPr>
        <w:footnoteRef/>
      </w:r>
      <w:r>
        <w:t xml:space="preserve"> </w:t>
      </w:r>
      <w:r w:rsidRPr="00AE52E3">
        <w:t>http://www.midi.org/techspecs/midimessages.php</w:t>
      </w:r>
    </w:p>
  </w:footnote>
  <w:footnote w:id="11">
    <w:p w:rsidR="00F12125" w:rsidRDefault="00F12125" w:rsidP="00D26D39">
      <w:pPr>
        <w:pStyle w:val="Fodnotetekst"/>
      </w:pPr>
      <w:r>
        <w:rPr>
          <w:rStyle w:val="Fodnotehenvisning"/>
        </w:rPr>
        <w:footnoteRef/>
      </w:r>
      <w:r>
        <w:t xml:space="preserve"> </w:t>
      </w:r>
      <w:r w:rsidRPr="00AE52E3">
        <w:t>http://www.alsa-project.org/main/index.php/Main_Page</w:t>
      </w:r>
    </w:p>
  </w:footnote>
  <w:footnote w:id="12">
    <w:p w:rsidR="00F12125" w:rsidRDefault="00F12125" w:rsidP="00D26D39">
      <w:pPr>
        <w:pStyle w:val="Fodnotetekst"/>
      </w:pPr>
      <w:r>
        <w:rPr>
          <w:rStyle w:val="Fodnotehenvisning"/>
        </w:rPr>
        <w:footnoteRef/>
      </w:r>
      <w:r>
        <w:t xml:space="preserve"> </w:t>
      </w:r>
      <w:r w:rsidRPr="003B0238">
        <w:t>http://www.esi-audio.com/products/midi_mate/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5">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0"/>
    <w:lvlOverride w:ilvl="0">
      <w:startOverride w:val="1"/>
    </w:lvlOverride>
  </w:num>
  <w:num w:numId="4">
    <w:abstractNumId w:val="9"/>
  </w:num>
  <w:num w:numId="5">
    <w:abstractNumId w:val="0"/>
  </w:num>
  <w:num w:numId="6">
    <w:abstractNumId w:val="1"/>
  </w:num>
  <w:num w:numId="7">
    <w:abstractNumId w:val="7"/>
  </w:num>
  <w:num w:numId="8">
    <w:abstractNumId w:val="23"/>
  </w:num>
  <w:num w:numId="9">
    <w:abstractNumId w:val="34"/>
  </w:num>
  <w:num w:numId="10">
    <w:abstractNumId w:val="5"/>
  </w:num>
  <w:num w:numId="11">
    <w:abstractNumId w:val="31"/>
  </w:num>
  <w:num w:numId="12">
    <w:abstractNumId w:val="16"/>
  </w:num>
  <w:num w:numId="13">
    <w:abstractNumId w:val="8"/>
  </w:num>
  <w:num w:numId="14">
    <w:abstractNumId w:val="13"/>
  </w:num>
  <w:num w:numId="15">
    <w:abstractNumId w:val="19"/>
  </w:num>
  <w:num w:numId="16">
    <w:abstractNumId w:val="15"/>
  </w:num>
  <w:num w:numId="17">
    <w:abstractNumId w:val="12"/>
  </w:num>
  <w:num w:numId="18">
    <w:abstractNumId w:val="17"/>
  </w:num>
  <w:num w:numId="19">
    <w:abstractNumId w:val="22"/>
  </w:num>
  <w:num w:numId="20">
    <w:abstractNumId w:val="27"/>
  </w:num>
  <w:num w:numId="21">
    <w:abstractNumId w:val="30"/>
  </w:num>
  <w:num w:numId="22">
    <w:abstractNumId w:val="33"/>
  </w:num>
  <w:num w:numId="23">
    <w:abstractNumId w:val="25"/>
  </w:num>
  <w:num w:numId="24">
    <w:abstractNumId w:val="6"/>
  </w:num>
  <w:num w:numId="25">
    <w:abstractNumId w:val="14"/>
  </w:num>
  <w:num w:numId="26">
    <w:abstractNumId w:val="28"/>
  </w:num>
  <w:num w:numId="27">
    <w:abstractNumId w:val="10"/>
  </w:num>
  <w:num w:numId="28">
    <w:abstractNumId w:val="35"/>
  </w:num>
  <w:num w:numId="29">
    <w:abstractNumId w:val="29"/>
  </w:num>
  <w:num w:numId="30">
    <w:abstractNumId w:val="11"/>
  </w:num>
  <w:num w:numId="31">
    <w:abstractNumId w:val="32"/>
  </w:num>
  <w:num w:numId="32">
    <w:abstractNumId w:val="26"/>
  </w:num>
  <w:num w:numId="33">
    <w:abstractNumId w:val="21"/>
  </w:num>
  <w:num w:numId="34">
    <w:abstractNumId w:val="36"/>
  </w:num>
  <w:num w:numId="35">
    <w:abstractNumId w:val="4"/>
  </w:num>
  <w:num w:numId="36">
    <w:abstractNumId w:val="2"/>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26A8C"/>
    <w:rsid w:val="000401AB"/>
    <w:rsid w:val="000726E0"/>
    <w:rsid w:val="000A3022"/>
    <w:rsid w:val="000D3737"/>
    <w:rsid w:val="0010608A"/>
    <w:rsid w:val="00116A10"/>
    <w:rsid w:val="0016288C"/>
    <w:rsid w:val="001650D6"/>
    <w:rsid w:val="001654A8"/>
    <w:rsid w:val="00191948"/>
    <w:rsid w:val="00193C1A"/>
    <w:rsid w:val="001B43D2"/>
    <w:rsid w:val="001D6616"/>
    <w:rsid w:val="001E789C"/>
    <w:rsid w:val="00257E7C"/>
    <w:rsid w:val="0027018C"/>
    <w:rsid w:val="002A3362"/>
    <w:rsid w:val="002A4376"/>
    <w:rsid w:val="002F7685"/>
    <w:rsid w:val="00304C33"/>
    <w:rsid w:val="0031724B"/>
    <w:rsid w:val="00327515"/>
    <w:rsid w:val="003433AF"/>
    <w:rsid w:val="003615BA"/>
    <w:rsid w:val="00362D6D"/>
    <w:rsid w:val="003769B9"/>
    <w:rsid w:val="00383043"/>
    <w:rsid w:val="0038454B"/>
    <w:rsid w:val="0039238C"/>
    <w:rsid w:val="003E46D7"/>
    <w:rsid w:val="0041075B"/>
    <w:rsid w:val="00450F69"/>
    <w:rsid w:val="004667BE"/>
    <w:rsid w:val="00470A82"/>
    <w:rsid w:val="00480B7D"/>
    <w:rsid w:val="00487D84"/>
    <w:rsid w:val="004F5277"/>
    <w:rsid w:val="00500147"/>
    <w:rsid w:val="005454EA"/>
    <w:rsid w:val="0055761E"/>
    <w:rsid w:val="00573F25"/>
    <w:rsid w:val="005B68CA"/>
    <w:rsid w:val="005C2881"/>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852F7"/>
    <w:rsid w:val="00891185"/>
    <w:rsid w:val="008F4A69"/>
    <w:rsid w:val="008F69A3"/>
    <w:rsid w:val="009235E7"/>
    <w:rsid w:val="00930449"/>
    <w:rsid w:val="00945520"/>
    <w:rsid w:val="0094721A"/>
    <w:rsid w:val="00976DD3"/>
    <w:rsid w:val="009E7C57"/>
    <w:rsid w:val="00A129D9"/>
    <w:rsid w:val="00A305E7"/>
    <w:rsid w:val="00A374A9"/>
    <w:rsid w:val="00A5168D"/>
    <w:rsid w:val="00A86509"/>
    <w:rsid w:val="00A945B8"/>
    <w:rsid w:val="00AB5DDB"/>
    <w:rsid w:val="00AC0FF0"/>
    <w:rsid w:val="00AF284F"/>
    <w:rsid w:val="00B13681"/>
    <w:rsid w:val="00B75262"/>
    <w:rsid w:val="00B91581"/>
    <w:rsid w:val="00B95E5B"/>
    <w:rsid w:val="00BB20AC"/>
    <w:rsid w:val="00BB2283"/>
    <w:rsid w:val="00BC0268"/>
    <w:rsid w:val="00C13605"/>
    <w:rsid w:val="00C36573"/>
    <w:rsid w:val="00CC29A6"/>
    <w:rsid w:val="00CC65EE"/>
    <w:rsid w:val="00CF23FE"/>
    <w:rsid w:val="00D26D39"/>
    <w:rsid w:val="00D51346"/>
    <w:rsid w:val="00D63961"/>
    <w:rsid w:val="00D73EF6"/>
    <w:rsid w:val="00D8361B"/>
    <w:rsid w:val="00D9200D"/>
    <w:rsid w:val="00DA712F"/>
    <w:rsid w:val="00DB28FB"/>
    <w:rsid w:val="00DB2E4C"/>
    <w:rsid w:val="00DB656F"/>
    <w:rsid w:val="00DD4919"/>
    <w:rsid w:val="00E27ABF"/>
    <w:rsid w:val="00E31A9A"/>
    <w:rsid w:val="00E444CC"/>
    <w:rsid w:val="00E50955"/>
    <w:rsid w:val="00E50ED3"/>
    <w:rsid w:val="00E6289E"/>
    <w:rsid w:val="00EA523F"/>
    <w:rsid w:val="00EE53C8"/>
    <w:rsid w:val="00F05A4F"/>
    <w:rsid w:val="00F10ED3"/>
    <w:rsid w:val="00F12125"/>
    <w:rsid w:val="00F15C23"/>
    <w:rsid w:val="00F1703B"/>
    <w:rsid w:val="00F372D5"/>
    <w:rsid w:val="00F4603C"/>
    <w:rsid w:val="00F53760"/>
    <w:rsid w:val="00F61F30"/>
    <w:rsid w:val="00F66E68"/>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D35045C-9AEA-4818-9D60-BFD5D8BB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styleId="Tabelgitter-lys">
    <w:name w:val="Grid Table Light"/>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15F47-8F4D-4BCA-93FF-45CD91E1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31</Pages>
  <Words>4055</Words>
  <Characters>24738</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64</cp:revision>
  <dcterms:created xsi:type="dcterms:W3CDTF">2014-10-20T13:26:00Z</dcterms:created>
  <dcterms:modified xsi:type="dcterms:W3CDTF">2014-11-17T13:51:00Z</dcterms:modified>
</cp:coreProperties>
</file>