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ED472" w14:textId="77777777" w:rsidR="001A042F" w:rsidRPr="00D64565" w:rsidRDefault="001A042F" w:rsidP="00D64565">
      <w:pPr>
        <w:spacing w:before="100" w:beforeAutospacing="1" w:after="100" w:afterAutospacing="1" w:line="240" w:lineRule="auto"/>
        <w:rPr>
          <w:rFonts w:ascii="Source Code Pro" w:eastAsia="Times New Roman" w:hAnsi="Source Code Pro" w:cs="Times New Roman"/>
          <w:b/>
          <w:bCs/>
          <w:color w:val="000000"/>
          <w:sz w:val="24"/>
          <w:szCs w:val="24"/>
        </w:rPr>
      </w:pPr>
      <w:r w:rsidRPr="00D64565">
        <w:rPr>
          <w:rFonts w:ascii="Source Code Pro" w:eastAsia="Times New Roman" w:hAnsi="Source Code Pro" w:cs="Times New Roman"/>
          <w:b/>
          <w:bCs/>
          <w:color w:val="000000"/>
          <w:sz w:val="24"/>
          <w:szCs w:val="24"/>
        </w:rPr>
        <w:t xml:space="preserve">CSCI 465/565                Assignment </w:t>
      </w:r>
      <w:r w:rsidR="00086AD1">
        <w:rPr>
          <w:rFonts w:ascii="Source Code Pro" w:eastAsia="Times New Roman" w:hAnsi="Source Code Pro" w:cs="Times New Roman"/>
          <w:b/>
          <w:bCs/>
          <w:color w:val="000000"/>
          <w:sz w:val="24"/>
          <w:szCs w:val="24"/>
        </w:rPr>
        <w:t>8</w:t>
      </w:r>
      <w:bookmarkStart w:id="0" w:name="_GoBack"/>
      <w:bookmarkEnd w:id="0"/>
      <w:r w:rsidR="00086AD1">
        <w:rPr>
          <w:rFonts w:ascii="Source Code Pro" w:eastAsia="Times New Roman" w:hAnsi="Source Code Pro" w:cs="Times New Roman"/>
          <w:b/>
          <w:bCs/>
          <w:color w:val="000000"/>
          <w:sz w:val="24"/>
          <w:szCs w:val="24"/>
        </w:rPr>
        <w:t xml:space="preserve">                 Fall 2017</w:t>
      </w:r>
      <w:r w:rsidRPr="00D64565">
        <w:rPr>
          <w:rFonts w:ascii="Source Code Pro" w:eastAsia="Times New Roman" w:hAnsi="Source Code Pro" w:cs="Times New Roman"/>
          <w:b/>
          <w:bCs/>
          <w:color w:val="000000"/>
          <w:sz w:val="24"/>
          <w:szCs w:val="24"/>
        </w:rPr>
        <w:br/>
        <w:t xml:space="preserve">                     External Programs &amp; Linkage</w:t>
      </w:r>
      <w:r w:rsidRPr="00D64565">
        <w:rPr>
          <w:rFonts w:ascii="Source Code Pro" w:eastAsia="Times New Roman" w:hAnsi="Source Code Pro" w:cs="Times New Roman"/>
          <w:b/>
          <w:bCs/>
          <w:color w:val="000000"/>
          <w:sz w:val="24"/>
          <w:szCs w:val="24"/>
        </w:rPr>
        <w:br/>
        <w:t xml:space="preserve">                             150 points</w:t>
      </w:r>
    </w:p>
    <w:p w14:paraId="5F68EEFB" w14:textId="77777777" w:rsidR="00D64565" w:rsidRDefault="005F107A" w:rsidP="00D64565">
      <w:pPr>
        <w:pStyle w:val="NoSpacing"/>
        <w:jc w:val="both"/>
        <w:rPr>
          <w:rFonts w:ascii="Source Code Pro" w:hAnsi="Source Code Pro"/>
          <w:sz w:val="24"/>
          <w:szCs w:val="24"/>
        </w:rPr>
      </w:pPr>
      <w:r w:rsidRPr="00D64565">
        <w:rPr>
          <w:rFonts w:ascii="Source Code Pro" w:hAnsi="Source Code Pro"/>
          <w:b/>
          <w:bCs/>
          <w:sz w:val="24"/>
          <w:szCs w:val="24"/>
        </w:rPr>
        <w:t>Overview</w:t>
      </w:r>
      <w:r w:rsidRPr="00D64565">
        <w:rPr>
          <w:rFonts w:ascii="Source Code Pro" w:hAnsi="Source Code Pro"/>
          <w:sz w:val="24"/>
          <w:szCs w:val="24"/>
        </w:rPr>
        <w:br/>
        <w:t>  </w:t>
      </w:r>
      <w:r w:rsidRPr="00D64565">
        <w:rPr>
          <w:rFonts w:ascii="Source Code Pro" w:hAnsi="Source Code Pro"/>
          <w:sz w:val="24"/>
          <w:szCs w:val="24"/>
        </w:rPr>
        <w:br/>
      </w:r>
      <w:r w:rsidR="00802270" w:rsidRPr="00D64565">
        <w:rPr>
          <w:rFonts w:ascii="Source Code Pro" w:hAnsi="Source Code Pro"/>
          <w:sz w:val="24"/>
          <w:szCs w:val="24"/>
        </w:rPr>
        <w:t>For Assignment 6, we are going to take the paragraph(s) that we wrote to build the mutual fund table in our Assignment 5 COBOL program and put them in a short new external COBOL program named BUILDTBL.</w:t>
      </w:r>
    </w:p>
    <w:p w14:paraId="57A4FDA8" w14:textId="77777777" w:rsidR="00D64565" w:rsidRDefault="00D64565" w:rsidP="00D64565">
      <w:pPr>
        <w:pStyle w:val="NoSpacing"/>
        <w:jc w:val="both"/>
        <w:rPr>
          <w:rFonts w:ascii="Source Code Pro" w:hAnsi="Source Code Pro"/>
          <w:sz w:val="24"/>
          <w:szCs w:val="24"/>
        </w:rPr>
      </w:pPr>
    </w:p>
    <w:p w14:paraId="6FA3F423" w14:textId="77777777" w:rsidR="00D64565" w:rsidRDefault="00802270" w:rsidP="00D64565">
      <w:pPr>
        <w:pStyle w:val="NoSpacing"/>
        <w:jc w:val="both"/>
        <w:rPr>
          <w:rFonts w:ascii="Source Code Pro" w:hAnsi="Source Code Pro"/>
          <w:sz w:val="24"/>
          <w:szCs w:val="24"/>
        </w:rPr>
      </w:pPr>
      <w:r w:rsidRPr="00D64565">
        <w:rPr>
          <w:rFonts w:ascii="Source Code Pro" w:hAnsi="Source Code Pro"/>
          <w:sz w:val="24"/>
          <w:szCs w:val="24"/>
        </w:rPr>
        <w:t xml:space="preserve">After we get BUILDTBL fully functional and verified, we will then take the few lines of code used to calculate the number of shares sold in our Assignment 5 COBOL program and put them in a short new Assembler program named CALCSHRS.  (If you remember, you have already done these calculations in Assembler in </w:t>
      </w:r>
      <w:r w:rsidR="00D64565" w:rsidRPr="00D64565">
        <w:rPr>
          <w:rFonts w:ascii="Source Code Pro" w:hAnsi="Source Code Pro"/>
          <w:sz w:val="24"/>
          <w:szCs w:val="24"/>
        </w:rPr>
        <w:t xml:space="preserve">you </w:t>
      </w:r>
      <w:r w:rsidRPr="00D64565">
        <w:rPr>
          <w:rFonts w:ascii="Source Code Pro" w:hAnsi="Source Code Pro"/>
          <w:sz w:val="24"/>
          <w:szCs w:val="24"/>
        </w:rPr>
        <w:t>Assignment 4</w:t>
      </w:r>
      <w:r w:rsidR="00D64565" w:rsidRPr="00D64565">
        <w:rPr>
          <w:rFonts w:ascii="Source Code Pro" w:hAnsi="Source Code Pro"/>
          <w:sz w:val="24"/>
          <w:szCs w:val="24"/>
        </w:rPr>
        <w:t xml:space="preserve"> program!</w:t>
      </w:r>
      <w:r w:rsidRPr="00D64565">
        <w:rPr>
          <w:rFonts w:ascii="Source Code Pro" w:hAnsi="Source Code Pro"/>
          <w:sz w:val="24"/>
          <w:szCs w:val="24"/>
        </w:rPr>
        <w:t>)</w:t>
      </w:r>
    </w:p>
    <w:p w14:paraId="7FD9E84F" w14:textId="77777777" w:rsidR="00D64565" w:rsidRDefault="00802270" w:rsidP="00D64565">
      <w:pPr>
        <w:pStyle w:val="NoSpacing"/>
        <w:jc w:val="both"/>
        <w:rPr>
          <w:rFonts w:ascii="Source Code Pro" w:hAnsi="Source Code Pro"/>
          <w:sz w:val="24"/>
          <w:szCs w:val="24"/>
        </w:rPr>
      </w:pPr>
      <w:r w:rsidRPr="00D64565">
        <w:rPr>
          <w:rFonts w:ascii="Source Code Pro" w:hAnsi="Source Code Pro"/>
          <w:sz w:val="24"/>
          <w:szCs w:val="24"/>
        </w:rPr>
        <w:br/>
        <w:t>U</w:t>
      </w:r>
      <w:r w:rsidR="005F107A" w:rsidRPr="00D64565">
        <w:rPr>
          <w:rFonts w:ascii="Source Code Pro" w:hAnsi="Source Code Pro"/>
          <w:sz w:val="24"/>
          <w:szCs w:val="24"/>
        </w:rPr>
        <w:t>s</w:t>
      </w:r>
      <w:r w:rsidR="00D64565" w:rsidRPr="00D64565">
        <w:rPr>
          <w:rFonts w:ascii="Source Code Pro" w:hAnsi="Source Code Pro"/>
          <w:sz w:val="24"/>
          <w:szCs w:val="24"/>
        </w:rPr>
        <w:t xml:space="preserve">e </w:t>
      </w:r>
      <w:r w:rsidR="005F107A" w:rsidRPr="00D64565">
        <w:rPr>
          <w:rFonts w:ascii="Source Code Pro" w:hAnsi="Source Code Pro"/>
          <w:sz w:val="24"/>
          <w:szCs w:val="24"/>
        </w:rPr>
        <w:t>the same data sets as those used for Assignment 5</w:t>
      </w:r>
      <w:r w:rsidR="00D64565" w:rsidRPr="00D64565">
        <w:rPr>
          <w:rFonts w:ascii="Source Code Pro" w:hAnsi="Source Code Pro"/>
          <w:sz w:val="24"/>
          <w:szCs w:val="24"/>
        </w:rPr>
        <w:t xml:space="preserve">.  </w:t>
      </w:r>
      <w:r w:rsidR="005F107A" w:rsidRPr="00D64565">
        <w:rPr>
          <w:rFonts w:ascii="Source Code Pro" w:hAnsi="Source Code Pro"/>
          <w:sz w:val="24"/>
          <w:szCs w:val="24"/>
        </w:rPr>
        <w:t xml:space="preserve">Name </w:t>
      </w:r>
      <w:r w:rsidR="00D64565" w:rsidRPr="00D64565">
        <w:rPr>
          <w:rFonts w:ascii="Source Code Pro" w:hAnsi="Source Code Pro"/>
          <w:sz w:val="24"/>
          <w:szCs w:val="24"/>
        </w:rPr>
        <w:t xml:space="preserve">your </w:t>
      </w:r>
      <w:r w:rsidR="005F107A" w:rsidRPr="00D64565">
        <w:rPr>
          <w:rFonts w:ascii="Source Code Pro" w:hAnsi="Source Code Pro"/>
          <w:sz w:val="24"/>
          <w:szCs w:val="24"/>
        </w:rPr>
        <w:t>main COBOL "driver" program SALESRPT.</w:t>
      </w:r>
    </w:p>
    <w:p w14:paraId="65B219CE" w14:textId="77777777" w:rsidR="00D64565" w:rsidRDefault="005F107A" w:rsidP="00D64565">
      <w:pPr>
        <w:pStyle w:val="NoSpacing"/>
        <w:jc w:val="both"/>
        <w:rPr>
          <w:rFonts w:ascii="Source Code Pro" w:hAnsi="Source Code Pro"/>
          <w:sz w:val="24"/>
          <w:szCs w:val="24"/>
        </w:rPr>
      </w:pPr>
      <w:r w:rsidRPr="00D64565">
        <w:rPr>
          <w:rFonts w:ascii="Source Code Pro" w:hAnsi="Source Code Pro"/>
          <w:sz w:val="24"/>
          <w:szCs w:val="24"/>
        </w:rPr>
        <w:t>  </w:t>
      </w:r>
      <w:r w:rsidRPr="00D64565">
        <w:rPr>
          <w:rFonts w:ascii="Source Code Pro" w:hAnsi="Source Code Pro"/>
          <w:sz w:val="24"/>
          <w:szCs w:val="24"/>
        </w:rPr>
        <w:br/>
        <w:t>The first external program you are to write will be written in COBOL and will be named BUILDTBL.  It will be called statically.  BUILDTBL will open and read the first two files and build the two-dimensional Fund Table that is defined in the main program.  You will need to pass BUILDTBL the address of the table as a parameter.  Before returning to the main program, set the return code to 0 using COBOL's special register named RETURN-CODE.</w:t>
      </w:r>
      <w:r w:rsidR="00D64565" w:rsidRPr="00D64565">
        <w:rPr>
          <w:rFonts w:ascii="Source Code Pro" w:hAnsi="Source Code Pro"/>
          <w:sz w:val="24"/>
          <w:szCs w:val="24"/>
        </w:rPr>
        <w:t xml:space="preserve">  Only begin the following once you have BUILDTBL working correctly.</w:t>
      </w:r>
    </w:p>
    <w:p w14:paraId="7C94DE75" w14:textId="77777777" w:rsidR="00D64565" w:rsidRDefault="005F107A" w:rsidP="00D64565">
      <w:pPr>
        <w:pStyle w:val="NoSpacing"/>
        <w:jc w:val="both"/>
        <w:rPr>
          <w:rFonts w:ascii="Source Code Pro" w:hAnsi="Source Code Pro"/>
          <w:sz w:val="24"/>
          <w:szCs w:val="24"/>
        </w:rPr>
      </w:pPr>
      <w:r w:rsidRPr="00D64565">
        <w:rPr>
          <w:rFonts w:ascii="Source Code Pro" w:hAnsi="Source Code Pro"/>
          <w:sz w:val="24"/>
          <w:szCs w:val="24"/>
        </w:rPr>
        <w:br/>
        <w:t>The second external program you are to write will be written in Assembler and will be named CALCSHRS.  </w:t>
      </w:r>
      <w:r w:rsidR="00D64565" w:rsidRPr="00D64565">
        <w:rPr>
          <w:rFonts w:ascii="Source Code Pro" w:hAnsi="Source Code Pro"/>
          <w:sz w:val="24"/>
          <w:szCs w:val="24"/>
        </w:rPr>
        <w:t xml:space="preserve"> </w:t>
      </w:r>
      <w:r w:rsidRPr="00D64565">
        <w:rPr>
          <w:rFonts w:ascii="Source Code Pro" w:hAnsi="Source Code Pro"/>
          <w:sz w:val="24"/>
          <w:szCs w:val="24"/>
        </w:rPr>
        <w:t>This program will be called dynamically.  CALCSHRS will compute the number of mutual fund shares based on a deposit and a mutual fund share price.  You will need to pass CALCSHRS the deposit amount, the appropriate mutual fund share price, and the name of the variable into which it will place the calculated share amount.</w:t>
      </w:r>
    </w:p>
    <w:p w14:paraId="76271A8C" w14:textId="77777777" w:rsidR="00D64565" w:rsidRDefault="005F107A" w:rsidP="00D64565">
      <w:pPr>
        <w:pStyle w:val="NoSpacing"/>
        <w:jc w:val="both"/>
        <w:rPr>
          <w:rFonts w:ascii="Source Code Pro" w:hAnsi="Source Code Pro"/>
          <w:sz w:val="24"/>
          <w:szCs w:val="24"/>
        </w:rPr>
      </w:pPr>
      <w:r w:rsidRPr="00D64565">
        <w:rPr>
          <w:rFonts w:ascii="Source Code Pro" w:hAnsi="Source Code Pro"/>
          <w:sz w:val="24"/>
          <w:szCs w:val="24"/>
        </w:rPr>
        <w:t xml:space="preserve">  </w:t>
      </w:r>
      <w:r w:rsidR="00D64565" w:rsidRPr="00D64565">
        <w:rPr>
          <w:rFonts w:ascii="Source Code Pro" w:hAnsi="Source Code Pro"/>
          <w:sz w:val="24"/>
          <w:szCs w:val="24"/>
        </w:rPr>
        <w:br/>
      </w:r>
      <w:r w:rsidRPr="00D64565">
        <w:rPr>
          <w:rFonts w:ascii="Source Code Pro" w:hAnsi="Source Code Pro"/>
          <w:sz w:val="24"/>
          <w:szCs w:val="24"/>
        </w:rPr>
        <w:t>To make things easier, it is recommended that you pass the values as packed decimal variables to the sub-program.  In the sub-program, do all arithmetic in packed decimal, return the calculated share amount as a packed decimal value, and set the return code to 0 before returning to the main program.  Hint:  You have done this calculating in Assembler packed decimal before!</w:t>
      </w:r>
    </w:p>
    <w:p w14:paraId="55326A5D" w14:textId="77777777" w:rsidR="00D64565" w:rsidRDefault="00D64565" w:rsidP="00D64565">
      <w:pPr>
        <w:pStyle w:val="NoSpacing"/>
        <w:jc w:val="both"/>
        <w:rPr>
          <w:rFonts w:ascii="Source Code Pro" w:hAnsi="Source Code Pro"/>
          <w:sz w:val="24"/>
          <w:szCs w:val="24"/>
        </w:rPr>
      </w:pPr>
      <w:r>
        <w:rPr>
          <w:rFonts w:ascii="Source Code Pro" w:hAnsi="Source Code Pro"/>
          <w:sz w:val="24"/>
          <w:szCs w:val="24"/>
        </w:rPr>
        <w:br/>
      </w:r>
      <w:r w:rsidR="005F107A" w:rsidRPr="00D64565">
        <w:rPr>
          <w:rFonts w:ascii="Source Code Pro" w:hAnsi="Source Code Pro"/>
          <w:sz w:val="24"/>
          <w:szCs w:val="24"/>
        </w:rPr>
        <w:t xml:space="preserve">All other processing will still be done in your main COBOL program, or </w:t>
      </w:r>
      <w:r>
        <w:rPr>
          <w:rFonts w:ascii="Source Code Pro" w:hAnsi="Source Code Pro"/>
          <w:sz w:val="24"/>
          <w:szCs w:val="24"/>
        </w:rPr>
        <w:br/>
      </w:r>
      <w:r>
        <w:rPr>
          <w:rFonts w:ascii="Source Code Pro" w:hAnsi="Source Code Pro"/>
          <w:sz w:val="24"/>
          <w:szCs w:val="24"/>
        </w:rPr>
        <w:br/>
      </w:r>
      <w:r w:rsidR="005F107A" w:rsidRPr="00D64565">
        <w:rPr>
          <w:rFonts w:ascii="Source Code Pro" w:hAnsi="Source Code Pro"/>
          <w:sz w:val="24"/>
          <w:szCs w:val="24"/>
        </w:rPr>
        <w:t>SALESRPT.  Your reports should look EXACTLY like they did for Assignment 5.</w:t>
      </w:r>
    </w:p>
    <w:p w14:paraId="0A275538" w14:textId="77777777" w:rsidR="00D64565" w:rsidRDefault="005F107A" w:rsidP="00D64565">
      <w:pPr>
        <w:pStyle w:val="NoSpacing"/>
        <w:jc w:val="both"/>
        <w:rPr>
          <w:rFonts w:ascii="Source Code Pro" w:hAnsi="Source Code Pro"/>
          <w:b/>
          <w:bCs/>
          <w:sz w:val="24"/>
          <w:szCs w:val="24"/>
        </w:rPr>
      </w:pPr>
      <w:r w:rsidRPr="00D64565">
        <w:rPr>
          <w:rFonts w:ascii="Source Code Pro" w:hAnsi="Source Code Pro"/>
          <w:sz w:val="24"/>
          <w:szCs w:val="24"/>
        </w:rPr>
        <w:t>   </w:t>
      </w:r>
      <w:r w:rsidRPr="00D64565">
        <w:rPr>
          <w:rFonts w:ascii="Source Code Pro" w:hAnsi="Source Code Pro"/>
          <w:sz w:val="24"/>
          <w:szCs w:val="24"/>
        </w:rPr>
        <w:br/>
      </w:r>
      <w:r w:rsidRPr="00D64565">
        <w:rPr>
          <w:rFonts w:ascii="Source Code Pro" w:hAnsi="Source Code Pro"/>
          <w:b/>
          <w:bCs/>
          <w:sz w:val="24"/>
          <w:szCs w:val="24"/>
        </w:rPr>
        <w:t>JCL Jobstream</w:t>
      </w:r>
    </w:p>
    <w:p w14:paraId="21FCFA3F" w14:textId="77777777" w:rsidR="00D64565" w:rsidRDefault="005F107A" w:rsidP="00D64565">
      <w:pPr>
        <w:pStyle w:val="NoSpacing"/>
        <w:jc w:val="both"/>
        <w:rPr>
          <w:rFonts w:ascii="Source Code Pro" w:hAnsi="Source Code Pro"/>
          <w:sz w:val="24"/>
          <w:szCs w:val="24"/>
        </w:rPr>
      </w:pPr>
      <w:r w:rsidRPr="00D64565">
        <w:rPr>
          <w:rFonts w:ascii="Source Code Pro" w:hAnsi="Source Code Pro"/>
          <w:b/>
          <w:bCs/>
          <w:sz w:val="24"/>
          <w:szCs w:val="24"/>
        </w:rPr>
        <w:lastRenderedPageBreak/>
        <w:t> </w:t>
      </w:r>
      <w:r w:rsidRPr="00D64565">
        <w:rPr>
          <w:rFonts w:ascii="Source Code Pro" w:hAnsi="Source Code Pro"/>
          <w:b/>
          <w:bCs/>
          <w:sz w:val="24"/>
          <w:szCs w:val="24"/>
        </w:rPr>
        <w:br/>
      </w:r>
      <w:r w:rsidRPr="00D64565">
        <w:rPr>
          <w:rFonts w:ascii="Source Code Pro" w:hAnsi="Source Code Pro"/>
          <w:sz w:val="24"/>
          <w:szCs w:val="24"/>
        </w:rPr>
        <w:t>Your jobstream is going to look complicated but we are going to simulate a somewhat realistic external program linkage scenario.  Set you</w:t>
      </w:r>
      <w:r w:rsidR="00802270" w:rsidRPr="00D64565">
        <w:rPr>
          <w:rFonts w:ascii="Source Code Pro" w:hAnsi="Source Code Pro"/>
          <w:sz w:val="24"/>
          <w:szCs w:val="24"/>
        </w:rPr>
        <w:t>r</w:t>
      </w:r>
      <w:r w:rsidRPr="00D64565">
        <w:rPr>
          <w:rFonts w:ascii="Source Code Pro" w:hAnsi="Source Code Pro"/>
          <w:sz w:val="24"/>
          <w:szCs w:val="24"/>
        </w:rPr>
        <w:t xml:space="preserve"> JCL up as follows:</w:t>
      </w:r>
    </w:p>
    <w:p w14:paraId="0118FF82" w14:textId="77777777" w:rsidR="00A41DD3" w:rsidRDefault="005F107A" w:rsidP="00A41DD3">
      <w:pPr>
        <w:pStyle w:val="NoSpacing"/>
        <w:rPr>
          <w:rFonts w:ascii="Source Code Pro" w:hAnsi="Source Code Pro"/>
          <w:sz w:val="24"/>
          <w:szCs w:val="24"/>
        </w:rPr>
      </w:pPr>
      <w:r w:rsidRPr="00D64565">
        <w:rPr>
          <w:rFonts w:ascii="Source Code Pro" w:hAnsi="Source Code Pro"/>
          <w:sz w:val="24"/>
          <w:szCs w:val="24"/>
        </w:rPr>
        <w:br/>
        <w:t>1.  COBOL Compiler for SALESRPT.</w:t>
      </w:r>
      <w:r w:rsidRPr="00D64565">
        <w:rPr>
          <w:rFonts w:ascii="Source Code Pro" w:hAnsi="Source Code Pro"/>
          <w:sz w:val="24"/>
          <w:szCs w:val="24"/>
        </w:rPr>
        <w:br/>
        <w:t>2.  COBOL Compiler for BUILDTBL. </w:t>
      </w:r>
      <w:r w:rsidRPr="00D64565">
        <w:rPr>
          <w:rFonts w:ascii="Source Code Pro" w:hAnsi="Source Code Pro"/>
          <w:sz w:val="24"/>
          <w:szCs w:val="24"/>
        </w:rPr>
        <w:br/>
        <w:t xml:space="preserve">3.  Linkage Editor for the two object modules created in steps 1 and </w:t>
      </w:r>
      <w:r w:rsidRPr="00D64565">
        <w:rPr>
          <w:rFonts w:ascii="Source Code Pro" w:hAnsi="Source Code Pro"/>
          <w:sz w:val="24"/>
          <w:szCs w:val="24"/>
        </w:rPr>
        <w:br/>
        <w:t xml:space="preserve">    2 above which creates a load module containing both SALESRPT and </w:t>
      </w:r>
      <w:r w:rsidRPr="00D64565">
        <w:rPr>
          <w:rFonts w:ascii="Source Code Pro" w:hAnsi="Source Code Pro"/>
          <w:sz w:val="24"/>
          <w:szCs w:val="24"/>
        </w:rPr>
        <w:br/>
        <w:t xml:space="preserve">    BUILDTBL because BUILDTBL is being called statically(!).  This </w:t>
      </w:r>
      <w:r w:rsidRPr="00D64565">
        <w:rPr>
          <w:rFonts w:ascii="Source Code Pro" w:hAnsi="Source Code Pro"/>
          <w:sz w:val="24"/>
          <w:szCs w:val="24"/>
        </w:rPr>
        <w:br/>
        <w:t xml:space="preserve">    load module MUST have the same name as the main calling program. </w:t>
      </w:r>
      <w:r w:rsidRPr="00D64565">
        <w:rPr>
          <w:rFonts w:ascii="Source Code Pro" w:hAnsi="Source Code Pro"/>
          <w:sz w:val="24"/>
          <w:szCs w:val="24"/>
        </w:rPr>
        <w:br/>
        <w:t>4.  Assembler for CALCSHRS.</w:t>
      </w:r>
      <w:r w:rsidRPr="00D64565">
        <w:rPr>
          <w:rFonts w:ascii="Source Code Pro" w:hAnsi="Source Code Pro"/>
          <w:sz w:val="24"/>
          <w:szCs w:val="24"/>
        </w:rPr>
        <w:br/>
        <w:t xml:space="preserve">5.  Linkage Editor for CALCSHRS which creates a load module of </w:t>
      </w:r>
      <w:r w:rsidRPr="00D64565">
        <w:rPr>
          <w:rFonts w:ascii="Source Code Pro" w:hAnsi="Source Code Pro"/>
          <w:sz w:val="24"/>
          <w:szCs w:val="24"/>
        </w:rPr>
        <w:br/>
        <w:t xml:space="preserve">    CALCSHRS only and adds this to your load library PDS.</w:t>
      </w:r>
      <w:r w:rsidRPr="00D64565">
        <w:rPr>
          <w:rFonts w:ascii="Source Code Pro" w:hAnsi="Source Code Pro"/>
          <w:sz w:val="24"/>
          <w:szCs w:val="24"/>
        </w:rPr>
        <w:br/>
        <w:t xml:space="preserve">6.  DFSORT of the input mutual fund data like that necessary in </w:t>
      </w:r>
      <w:r w:rsidRPr="00D64565">
        <w:rPr>
          <w:rFonts w:ascii="Source Code Pro" w:hAnsi="Source Code Pro"/>
          <w:sz w:val="24"/>
          <w:szCs w:val="24"/>
        </w:rPr>
        <w:br/>
        <w:t xml:space="preserve">    Assignment 5 for </w:t>
      </w:r>
      <w:r w:rsidR="00A93FE9" w:rsidRPr="00D64565">
        <w:rPr>
          <w:rFonts w:ascii="Source Code Pro" w:hAnsi="Source Code Pro"/>
          <w:sz w:val="24"/>
          <w:szCs w:val="24"/>
        </w:rPr>
        <w:t>DATA5</w:t>
      </w:r>
      <w:r w:rsidRPr="00D64565">
        <w:rPr>
          <w:rFonts w:ascii="Source Code Pro" w:hAnsi="Source Code Pro"/>
          <w:sz w:val="24"/>
          <w:szCs w:val="24"/>
        </w:rPr>
        <w:t>A.</w:t>
      </w:r>
      <w:r w:rsidRPr="00D64565">
        <w:rPr>
          <w:rFonts w:ascii="Source Code Pro" w:hAnsi="Source Code Pro"/>
          <w:sz w:val="24"/>
          <w:szCs w:val="24"/>
        </w:rPr>
        <w:br/>
        <w:t>7.  Fetch and execute SALESRPT.  Remember that you will have to use a</w:t>
      </w:r>
      <w:r w:rsidRPr="00D64565">
        <w:rPr>
          <w:rFonts w:ascii="Source Code Pro" w:hAnsi="Source Code Pro"/>
          <w:sz w:val="24"/>
          <w:szCs w:val="24"/>
        </w:rPr>
        <w:br/>
        <w:t xml:space="preserve">    STEPLIB here to reference the load library where both your main </w:t>
      </w:r>
      <w:r w:rsidRPr="00D64565">
        <w:rPr>
          <w:rFonts w:ascii="Source Code Pro" w:hAnsi="Source Code Pro"/>
          <w:sz w:val="24"/>
          <w:szCs w:val="24"/>
        </w:rPr>
        <w:br/>
        <w:t xml:space="preserve">    driver program, SALESRPT's and the load module for the </w:t>
      </w:r>
      <w:r w:rsidRPr="00D64565">
        <w:rPr>
          <w:rFonts w:ascii="Source Code Pro" w:hAnsi="Source Code Pro"/>
          <w:sz w:val="24"/>
          <w:szCs w:val="24"/>
        </w:rPr>
        <w:br/>
        <w:t xml:space="preserve">    dynamically called program CALCSHRS are stored.</w:t>
      </w:r>
    </w:p>
    <w:p w14:paraId="370ECFAE" w14:textId="77777777" w:rsidR="00A41DD3" w:rsidRDefault="005F107A" w:rsidP="00A41DD3">
      <w:pPr>
        <w:pStyle w:val="NoSpacing"/>
        <w:jc w:val="both"/>
        <w:rPr>
          <w:rFonts w:ascii="Source Code Pro" w:hAnsi="Source Code Pro"/>
          <w:b/>
          <w:bCs/>
          <w:sz w:val="24"/>
          <w:szCs w:val="24"/>
        </w:rPr>
      </w:pPr>
      <w:r w:rsidRPr="00D64565">
        <w:rPr>
          <w:rFonts w:ascii="Source Code Pro" w:hAnsi="Source Code Pro"/>
          <w:sz w:val="24"/>
          <w:szCs w:val="24"/>
        </w:rPr>
        <w:t>  </w:t>
      </w:r>
      <w:r w:rsidRPr="00D64565">
        <w:rPr>
          <w:rFonts w:ascii="Source Code Pro" w:hAnsi="Source Code Pro"/>
          <w:sz w:val="24"/>
          <w:szCs w:val="24"/>
        </w:rPr>
        <w:br/>
      </w:r>
      <w:r w:rsidRPr="00D64565">
        <w:rPr>
          <w:rFonts w:ascii="Source Code Pro" w:hAnsi="Source Code Pro"/>
          <w:b/>
          <w:bCs/>
          <w:sz w:val="24"/>
          <w:szCs w:val="24"/>
        </w:rPr>
        <w:t>Programming Notes</w:t>
      </w:r>
    </w:p>
    <w:p w14:paraId="4E421B8E" w14:textId="77777777" w:rsidR="00A41DD3" w:rsidRDefault="005F107A" w:rsidP="00A41DD3">
      <w:pPr>
        <w:pStyle w:val="NoSpacing"/>
        <w:jc w:val="both"/>
        <w:rPr>
          <w:rFonts w:ascii="Source Code Pro" w:hAnsi="Source Code Pro"/>
          <w:sz w:val="24"/>
          <w:szCs w:val="24"/>
        </w:rPr>
      </w:pPr>
      <w:r w:rsidRPr="00D64565">
        <w:rPr>
          <w:rFonts w:ascii="Source Code Pro" w:hAnsi="Source Code Pro"/>
          <w:sz w:val="24"/>
          <w:szCs w:val="24"/>
        </w:rPr>
        <w:t>  </w:t>
      </w:r>
      <w:r w:rsidRPr="00D64565">
        <w:rPr>
          <w:rFonts w:ascii="Source Code Pro" w:hAnsi="Source Code Pro"/>
          <w:sz w:val="24"/>
          <w:szCs w:val="24"/>
        </w:rPr>
        <w:br/>
        <w:t>You </w:t>
      </w:r>
      <w:r w:rsidRPr="00D64565">
        <w:rPr>
          <w:rFonts w:ascii="Source Code Pro" w:hAnsi="Source Code Pro"/>
          <w:b/>
          <w:bCs/>
          <w:sz w:val="24"/>
          <w:szCs w:val="24"/>
        </w:rPr>
        <w:t>might</w:t>
      </w:r>
      <w:r w:rsidRPr="00D64565">
        <w:rPr>
          <w:rFonts w:ascii="Source Code Pro" w:hAnsi="Source Code Pro"/>
          <w:sz w:val="24"/>
          <w:szCs w:val="24"/>
        </w:rPr>
        <w:t> need to use the Linkage Editor ENTRY control statement in step 3 of the above to identify to the Linkage Editor which of the two object modules is to be considered the entry point (i.e., the first program to be executed).  This can be done as follows:</w:t>
      </w:r>
    </w:p>
    <w:p w14:paraId="5927F79E" w14:textId="77777777" w:rsidR="005F107A" w:rsidRDefault="00A41DD3" w:rsidP="00A41DD3">
      <w:pPr>
        <w:pStyle w:val="NoSpacing"/>
        <w:jc w:val="both"/>
        <w:rPr>
          <w:rFonts w:ascii="Source Code Pro" w:hAnsi="Source Code Pro"/>
          <w:sz w:val="24"/>
          <w:szCs w:val="24"/>
        </w:rPr>
      </w:pPr>
      <w:r>
        <w:rPr>
          <w:rFonts w:ascii="Source Code Pro" w:hAnsi="Source Code Pro"/>
          <w:sz w:val="24"/>
          <w:szCs w:val="24"/>
        </w:rPr>
        <w:br/>
      </w:r>
      <w:r w:rsidR="005F107A" w:rsidRPr="00D64565">
        <w:rPr>
          <w:rFonts w:ascii="Source Code Pro" w:hAnsi="Source Code Pro"/>
          <w:sz w:val="24"/>
          <w:szCs w:val="24"/>
        </w:rPr>
        <w:t>Linkage Editor control statements are included in SYSLIN as an in-stream data set concatenated with the object modules, as in:</w:t>
      </w:r>
    </w:p>
    <w:p w14:paraId="6D534ADA" w14:textId="77777777" w:rsidR="00A41DD3" w:rsidRPr="00D64565" w:rsidRDefault="00A41DD3" w:rsidP="00A41DD3">
      <w:pPr>
        <w:pStyle w:val="NoSpacing"/>
        <w:jc w:val="both"/>
        <w:rPr>
          <w:rFonts w:ascii="Source Code Pro" w:hAnsi="Source Code Pro"/>
          <w:sz w:val="24"/>
          <w:szCs w:val="24"/>
        </w:rPr>
      </w:pPr>
    </w:p>
    <w:p w14:paraId="2F6B80F6" w14:textId="77777777" w:rsidR="005F107A" w:rsidRPr="00D64565" w:rsidRDefault="005F107A" w:rsidP="00A4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rPr>
      </w:pPr>
      <w:r w:rsidRPr="005F107A">
        <w:rPr>
          <w:rFonts w:ascii="Source Code Pro" w:eastAsia="Times New Roman" w:hAnsi="Source Code Pro" w:cs="Courier New"/>
          <w:color w:val="000000"/>
          <w:sz w:val="24"/>
          <w:szCs w:val="24"/>
        </w:rPr>
        <w:t xml:space="preserve">    //SYSLIN  DD DSN=&amp;&amp;OBJ1,UNIT=PUB,DISP=(OLD,DELETE)</w:t>
      </w:r>
      <w:r w:rsidRPr="005F107A">
        <w:rPr>
          <w:rFonts w:ascii="Source Code Pro" w:eastAsia="Times New Roman" w:hAnsi="Source Code Pro" w:cs="Courier New"/>
          <w:color w:val="000000"/>
          <w:sz w:val="24"/>
          <w:szCs w:val="24"/>
        </w:rPr>
        <w:br/>
        <w:t xml:space="preserve">    //        DD DSN=&amp;&amp;OBJ2,UNIT=PUB,DISP=(OLD,DELETE)</w:t>
      </w:r>
      <w:r w:rsidRPr="005F107A">
        <w:rPr>
          <w:rFonts w:ascii="Source Code Pro" w:eastAsia="Times New Roman" w:hAnsi="Source Code Pro" w:cs="Courier New"/>
          <w:color w:val="000000"/>
          <w:sz w:val="24"/>
          <w:szCs w:val="24"/>
        </w:rPr>
        <w:br/>
        <w:t xml:space="preserve">    //        DD *</w:t>
      </w:r>
      <w:r w:rsidRPr="005F107A">
        <w:rPr>
          <w:rFonts w:ascii="Source Code Pro" w:eastAsia="Times New Roman" w:hAnsi="Source Code Pro" w:cs="Courier New"/>
          <w:color w:val="000000"/>
          <w:sz w:val="24"/>
          <w:szCs w:val="24"/>
        </w:rPr>
        <w:br/>
        <w:t xml:space="preserve">       ENTRY SALESRPT</w:t>
      </w:r>
      <w:r w:rsidRPr="005F107A">
        <w:rPr>
          <w:rFonts w:ascii="Source Code Pro" w:eastAsia="Times New Roman" w:hAnsi="Source Code Pro" w:cs="Courier New"/>
          <w:color w:val="000000"/>
          <w:sz w:val="24"/>
          <w:szCs w:val="24"/>
        </w:rPr>
        <w:br/>
        <w:t xml:space="preserve">       MODE AMODE(24)</w:t>
      </w:r>
      <w:r w:rsidRPr="005F107A">
        <w:rPr>
          <w:rFonts w:ascii="Source Code Pro" w:eastAsia="Times New Roman" w:hAnsi="Source Code Pro" w:cs="Courier New"/>
          <w:color w:val="000000"/>
          <w:sz w:val="24"/>
          <w:szCs w:val="24"/>
        </w:rPr>
        <w:br/>
        <w:t xml:space="preserve">    /*</w:t>
      </w:r>
    </w:p>
    <w:p w14:paraId="4A3F2945" w14:textId="77777777" w:rsidR="005F107A" w:rsidRPr="005F107A" w:rsidRDefault="005F107A" w:rsidP="00D64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Code Pro" w:eastAsia="Times New Roman" w:hAnsi="Source Code Pro" w:cs="Courier New"/>
          <w:color w:val="000000"/>
          <w:sz w:val="24"/>
          <w:szCs w:val="24"/>
        </w:rPr>
      </w:pPr>
    </w:p>
    <w:p w14:paraId="741F15FA" w14:textId="77777777" w:rsidR="00C6165A" w:rsidRDefault="00C6165A" w:rsidP="00D64565">
      <w:pPr>
        <w:spacing w:after="0" w:line="240" w:lineRule="auto"/>
        <w:jc w:val="both"/>
        <w:rPr>
          <w:rFonts w:ascii="Source Code Pro" w:eastAsia="Times New Roman" w:hAnsi="Source Code Pro" w:cs="Times New Roman"/>
          <w:color w:val="000000"/>
          <w:sz w:val="24"/>
          <w:szCs w:val="24"/>
        </w:rPr>
      </w:pPr>
      <w:r>
        <w:rPr>
          <w:rFonts w:ascii="Source Code Pro" w:eastAsia="Times New Roman" w:hAnsi="Source Code Pro" w:cs="Times New Roman"/>
          <w:color w:val="000000"/>
          <w:sz w:val="24"/>
          <w:szCs w:val="24"/>
        </w:rPr>
        <w:br/>
      </w:r>
      <w:r w:rsidR="005F107A" w:rsidRPr="005F107A">
        <w:rPr>
          <w:rFonts w:ascii="Source Code Pro" w:eastAsia="Times New Roman" w:hAnsi="Source Code Pro" w:cs="Times New Roman"/>
          <w:color w:val="000000"/>
          <w:sz w:val="24"/>
          <w:szCs w:val="24"/>
        </w:rPr>
        <w:t>Do NOT link edit ANYTHING or even proceed to the next compile or assembly step unless ALL previous steps are completely error free!</w:t>
      </w:r>
      <w:r w:rsidR="005F107A" w:rsidRPr="005F107A">
        <w:rPr>
          <w:rFonts w:ascii="Source Code Pro" w:eastAsia="Times New Roman" w:hAnsi="Source Code Pro" w:cs="Times New Roman"/>
          <w:color w:val="000000"/>
          <w:sz w:val="24"/>
          <w:szCs w:val="24"/>
        </w:rPr>
        <w:br/>
        <w:t>  </w:t>
      </w:r>
      <w:r w:rsidR="005F107A" w:rsidRPr="005F107A">
        <w:rPr>
          <w:rFonts w:ascii="Source Code Pro" w:eastAsia="Times New Roman" w:hAnsi="Source Code Pro" w:cs="Times New Roman"/>
          <w:color w:val="000000"/>
          <w:sz w:val="24"/>
          <w:szCs w:val="24"/>
        </w:rPr>
        <w:br/>
      </w:r>
      <w:r w:rsidR="005F107A" w:rsidRPr="005F107A">
        <w:rPr>
          <w:rFonts w:ascii="Source Code Pro" w:eastAsia="Times New Roman" w:hAnsi="Source Code Pro" w:cs="Times New Roman"/>
          <w:color w:val="000000"/>
          <w:sz w:val="24"/>
          <w:szCs w:val="24"/>
        </w:rPr>
        <w:lastRenderedPageBreak/>
        <w:t xml:space="preserve">As in </w:t>
      </w:r>
      <w:r w:rsidR="005F107A" w:rsidRPr="00D64565">
        <w:rPr>
          <w:rFonts w:ascii="Source Code Pro" w:eastAsia="Times New Roman" w:hAnsi="Source Code Pro" w:cs="Times New Roman"/>
          <w:color w:val="000000"/>
          <w:sz w:val="24"/>
          <w:szCs w:val="24"/>
        </w:rPr>
        <w:t>Assignment 5</w:t>
      </w:r>
      <w:r w:rsidR="005F107A" w:rsidRPr="005F107A">
        <w:rPr>
          <w:rFonts w:ascii="Source Code Pro" w:eastAsia="Times New Roman" w:hAnsi="Source Code Pro" w:cs="Times New Roman"/>
          <w:color w:val="000000"/>
          <w:sz w:val="24"/>
          <w:szCs w:val="24"/>
        </w:rPr>
        <w:t xml:space="preserve">, use the COPYLIB members </w:t>
      </w:r>
      <w:r w:rsidR="001A5FD1" w:rsidRPr="00D64565">
        <w:rPr>
          <w:rFonts w:ascii="Source Code Pro" w:eastAsia="Times New Roman" w:hAnsi="Source Code Pro" w:cs="Times New Roman"/>
          <w:color w:val="000000"/>
          <w:sz w:val="24"/>
          <w:szCs w:val="24"/>
        </w:rPr>
        <w:t xml:space="preserve">at least once each </w:t>
      </w:r>
      <w:r w:rsidR="005F107A" w:rsidRPr="005F107A">
        <w:rPr>
          <w:rFonts w:ascii="Source Code Pro" w:eastAsia="Times New Roman" w:hAnsi="Source Code Pro" w:cs="Times New Roman"/>
          <w:color w:val="000000"/>
          <w:sz w:val="24"/>
          <w:szCs w:val="24"/>
        </w:rPr>
        <w:t>possible but use KC02322.CSCI465.COPYLIB.</w:t>
      </w:r>
    </w:p>
    <w:p w14:paraId="679B16D2" w14:textId="77777777" w:rsidR="00C6165A" w:rsidRDefault="005F107A" w:rsidP="00D64565">
      <w:pPr>
        <w:spacing w:after="0" w:line="240" w:lineRule="auto"/>
        <w:jc w:val="both"/>
        <w:rPr>
          <w:rFonts w:ascii="Source Code Pro" w:eastAsia="Times New Roman" w:hAnsi="Source Code Pro" w:cs="Times New Roman"/>
          <w:color w:val="000000"/>
          <w:sz w:val="24"/>
          <w:szCs w:val="24"/>
        </w:rPr>
      </w:pPr>
      <w:r w:rsidRPr="005F107A">
        <w:rPr>
          <w:rFonts w:ascii="Source Code Pro" w:eastAsia="Times New Roman" w:hAnsi="Source Code Pro" w:cs="Times New Roman"/>
          <w:color w:val="000000"/>
          <w:sz w:val="24"/>
          <w:szCs w:val="24"/>
        </w:rPr>
        <w:t>    </w:t>
      </w:r>
      <w:r w:rsidRPr="005F107A">
        <w:rPr>
          <w:rFonts w:ascii="Source Code Pro" w:eastAsia="Times New Roman" w:hAnsi="Source Code Pro" w:cs="Times New Roman"/>
          <w:color w:val="000000"/>
          <w:sz w:val="24"/>
          <w:szCs w:val="24"/>
        </w:rPr>
        <w:br/>
        <w:t>You should pass the 'FLAG(I,I),APOST,LIB' options to the COBOL compiler both times.</w:t>
      </w:r>
    </w:p>
    <w:p w14:paraId="43C771FF" w14:textId="77777777" w:rsidR="00C6165A" w:rsidRDefault="005F107A" w:rsidP="00D64565">
      <w:pPr>
        <w:spacing w:after="0" w:line="240" w:lineRule="auto"/>
        <w:jc w:val="both"/>
        <w:rPr>
          <w:rFonts w:ascii="Source Code Pro" w:eastAsia="Times New Roman" w:hAnsi="Source Code Pro" w:cs="Times New Roman"/>
          <w:color w:val="000000"/>
          <w:sz w:val="24"/>
          <w:szCs w:val="24"/>
        </w:rPr>
      </w:pPr>
      <w:r w:rsidRPr="005F107A">
        <w:rPr>
          <w:rFonts w:ascii="Source Code Pro" w:eastAsia="Times New Roman" w:hAnsi="Source Code Pro" w:cs="Times New Roman"/>
          <w:color w:val="000000"/>
          <w:sz w:val="24"/>
          <w:szCs w:val="24"/>
        </w:rPr>
        <w:t>  </w:t>
      </w:r>
      <w:r w:rsidRPr="005F107A">
        <w:rPr>
          <w:rFonts w:ascii="Source Code Pro" w:eastAsia="Times New Roman" w:hAnsi="Source Code Pro" w:cs="Times New Roman"/>
          <w:color w:val="000000"/>
          <w:sz w:val="24"/>
          <w:szCs w:val="24"/>
        </w:rPr>
        <w:br/>
        <w:t>You should pass the 'NOESD,NORLD,NOXREF</w:t>
      </w:r>
      <w:r w:rsidR="001A5FD1" w:rsidRPr="00D64565">
        <w:rPr>
          <w:rFonts w:ascii="Source Code Pro" w:eastAsia="Times New Roman" w:hAnsi="Source Code Pro" w:cs="Times New Roman"/>
          <w:color w:val="000000"/>
          <w:sz w:val="24"/>
          <w:szCs w:val="24"/>
        </w:rPr>
        <w:t>, ASA</w:t>
      </w:r>
      <w:r w:rsidRPr="005F107A">
        <w:rPr>
          <w:rFonts w:ascii="Source Code Pro" w:eastAsia="Times New Roman" w:hAnsi="Source Code Pro" w:cs="Times New Roman"/>
          <w:color w:val="000000"/>
          <w:sz w:val="24"/>
          <w:szCs w:val="24"/>
        </w:rPr>
        <w:t>' options to the Assembler.</w:t>
      </w:r>
    </w:p>
    <w:p w14:paraId="556D1934" w14:textId="77777777" w:rsidR="00C6165A" w:rsidRDefault="005F107A" w:rsidP="00D64565">
      <w:pPr>
        <w:spacing w:after="0" w:line="240" w:lineRule="auto"/>
        <w:jc w:val="both"/>
        <w:rPr>
          <w:rFonts w:ascii="Source Code Pro" w:eastAsia="Times New Roman" w:hAnsi="Source Code Pro" w:cs="Times New Roman"/>
          <w:color w:val="000000"/>
          <w:sz w:val="24"/>
          <w:szCs w:val="24"/>
        </w:rPr>
      </w:pPr>
      <w:r w:rsidRPr="005F107A">
        <w:rPr>
          <w:rFonts w:ascii="Source Code Pro" w:eastAsia="Times New Roman" w:hAnsi="Source Code Pro" w:cs="Times New Roman"/>
          <w:color w:val="000000"/>
          <w:sz w:val="24"/>
          <w:szCs w:val="24"/>
        </w:rPr>
        <w:t>  </w:t>
      </w:r>
      <w:r w:rsidRPr="005F107A">
        <w:rPr>
          <w:rFonts w:ascii="Source Code Pro" w:eastAsia="Times New Roman" w:hAnsi="Source Code Pro" w:cs="Times New Roman"/>
          <w:color w:val="000000"/>
          <w:sz w:val="24"/>
          <w:szCs w:val="24"/>
        </w:rPr>
        <w:br/>
        <w:t>You should pass the MAP option to the Linkage Editor both times.</w:t>
      </w:r>
      <w:r w:rsidRPr="005F107A">
        <w:rPr>
          <w:rFonts w:ascii="Source Code Pro" w:eastAsia="Times New Roman" w:hAnsi="Source Code Pro" w:cs="Times New Roman"/>
          <w:color w:val="000000"/>
          <w:sz w:val="24"/>
          <w:szCs w:val="24"/>
        </w:rPr>
        <w:br/>
        <w:t>  </w:t>
      </w:r>
      <w:r w:rsidRPr="005F107A">
        <w:rPr>
          <w:rFonts w:ascii="Source Code Pro" w:eastAsia="Times New Roman" w:hAnsi="Source Code Pro" w:cs="Times New Roman"/>
          <w:color w:val="000000"/>
          <w:sz w:val="24"/>
          <w:szCs w:val="24"/>
        </w:rPr>
        <w:br/>
        <w:t>Include facilities to help you debug this program.  These are described in your course notes.</w:t>
      </w:r>
    </w:p>
    <w:p w14:paraId="556CCA5D" w14:textId="77777777" w:rsidR="005F107A" w:rsidRPr="00D64565" w:rsidRDefault="005F107A" w:rsidP="00D64565">
      <w:pPr>
        <w:spacing w:after="0" w:line="240" w:lineRule="auto"/>
        <w:jc w:val="both"/>
        <w:rPr>
          <w:rFonts w:ascii="Source Code Pro" w:eastAsia="Times New Roman" w:hAnsi="Source Code Pro" w:cs="Times New Roman"/>
          <w:color w:val="000000"/>
          <w:sz w:val="24"/>
          <w:szCs w:val="24"/>
        </w:rPr>
      </w:pPr>
      <w:r w:rsidRPr="005F107A">
        <w:rPr>
          <w:rFonts w:ascii="Source Code Pro" w:eastAsia="Times New Roman" w:hAnsi="Source Code Pro" w:cs="Times New Roman"/>
          <w:color w:val="000000"/>
          <w:sz w:val="24"/>
          <w:szCs w:val="24"/>
        </w:rPr>
        <w:t>  </w:t>
      </w:r>
      <w:r w:rsidRPr="005F107A">
        <w:rPr>
          <w:rFonts w:ascii="Source Code Pro" w:eastAsia="Times New Roman" w:hAnsi="Source Code Pro" w:cs="Times New Roman"/>
          <w:color w:val="000000"/>
          <w:sz w:val="24"/>
          <w:szCs w:val="24"/>
        </w:rPr>
        <w:br/>
        <w:t>You may want to use TERMTHDACT(DUMP).  Remember that if a dump is generated, it is written to a DD statement:</w:t>
      </w:r>
    </w:p>
    <w:p w14:paraId="499C2FE5" w14:textId="77777777" w:rsidR="00A93FE9" w:rsidRPr="005F107A" w:rsidRDefault="00A93FE9" w:rsidP="00D64565">
      <w:pPr>
        <w:spacing w:after="0" w:line="240" w:lineRule="auto"/>
        <w:jc w:val="both"/>
        <w:rPr>
          <w:rFonts w:ascii="Source Code Pro" w:eastAsia="Times New Roman" w:hAnsi="Source Code Pro" w:cs="Times New Roman"/>
          <w:sz w:val="24"/>
          <w:szCs w:val="24"/>
        </w:rPr>
      </w:pPr>
    </w:p>
    <w:p w14:paraId="07E6436E" w14:textId="77777777" w:rsidR="005F107A" w:rsidRPr="005F107A" w:rsidRDefault="005F107A" w:rsidP="00D64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Code Pro" w:eastAsia="Times New Roman" w:hAnsi="Source Code Pro" w:cs="Courier New"/>
          <w:color w:val="000000"/>
          <w:sz w:val="24"/>
          <w:szCs w:val="24"/>
        </w:rPr>
      </w:pPr>
      <w:r w:rsidRPr="005F107A">
        <w:rPr>
          <w:rFonts w:ascii="Source Code Pro" w:eastAsia="Times New Roman" w:hAnsi="Source Code Pro" w:cs="Courier New"/>
          <w:color w:val="000000"/>
          <w:sz w:val="24"/>
          <w:szCs w:val="24"/>
        </w:rPr>
        <w:t xml:space="preserve">       //CEEDUMP  DD  SYSOUT=*</w:t>
      </w:r>
    </w:p>
    <w:p w14:paraId="27B58145" w14:textId="77777777" w:rsidR="00C6165A" w:rsidRDefault="005F107A" w:rsidP="00D64565">
      <w:pPr>
        <w:spacing w:before="100" w:beforeAutospacing="1" w:after="100" w:afterAutospacing="1" w:line="240" w:lineRule="auto"/>
        <w:jc w:val="both"/>
        <w:rPr>
          <w:rFonts w:ascii="Source Code Pro" w:eastAsia="Times New Roman" w:hAnsi="Source Code Pro" w:cs="Times New Roman"/>
          <w:color w:val="000000"/>
          <w:sz w:val="24"/>
          <w:szCs w:val="24"/>
        </w:rPr>
      </w:pPr>
      <w:r w:rsidRPr="005F107A">
        <w:rPr>
          <w:rFonts w:ascii="Source Code Pro" w:eastAsia="Times New Roman" w:hAnsi="Source Code Pro" w:cs="Times New Roman"/>
          <w:color w:val="000000"/>
          <w:sz w:val="24"/>
          <w:szCs w:val="24"/>
        </w:rPr>
        <w:t>For more simplicity's sake, just write the three programs instream.  In order to get this to work as you develop it, though, you will have to use the JCL jobstream described above.</w:t>
      </w:r>
    </w:p>
    <w:p w14:paraId="792CF148" w14:textId="77777777" w:rsidR="005F107A" w:rsidRPr="005F107A" w:rsidRDefault="005F107A" w:rsidP="00D64565">
      <w:pPr>
        <w:spacing w:before="100" w:beforeAutospacing="1" w:after="100" w:afterAutospacing="1" w:line="240" w:lineRule="auto"/>
        <w:jc w:val="both"/>
        <w:rPr>
          <w:rFonts w:ascii="Source Code Pro" w:eastAsia="Times New Roman" w:hAnsi="Source Code Pro" w:cs="Times New Roman"/>
          <w:color w:val="000000"/>
          <w:sz w:val="24"/>
          <w:szCs w:val="24"/>
        </w:rPr>
      </w:pPr>
      <w:r w:rsidRPr="005F107A">
        <w:rPr>
          <w:rFonts w:ascii="Source Code Pro" w:eastAsia="Times New Roman" w:hAnsi="Source Code Pro" w:cs="Times New Roman"/>
          <w:color w:val="000000"/>
          <w:sz w:val="24"/>
          <w:szCs w:val="24"/>
        </w:rPr>
        <w:t>Submit your </w:t>
      </w:r>
      <w:r w:rsidRPr="005F107A">
        <w:rPr>
          <w:rFonts w:ascii="Source Code Pro" w:eastAsia="Times New Roman" w:hAnsi="Source Code Pro" w:cs="Times New Roman"/>
          <w:b/>
          <w:bCs/>
          <w:i/>
          <w:iCs/>
          <w:color w:val="000000"/>
          <w:sz w:val="24"/>
          <w:szCs w:val="24"/>
        </w:rPr>
        <w:t>single </w:t>
      </w:r>
      <w:r w:rsidRPr="005F107A">
        <w:rPr>
          <w:rFonts w:ascii="Source Code Pro" w:eastAsia="Times New Roman" w:hAnsi="Source Code Pro" w:cs="Times New Roman"/>
          <w:color w:val="000000"/>
          <w:sz w:val="24"/>
          <w:szCs w:val="24"/>
        </w:rPr>
        <w:t>textfile for grading.</w:t>
      </w:r>
    </w:p>
    <w:p w14:paraId="4C31405B" w14:textId="77777777" w:rsidR="00A42B7A" w:rsidRPr="00D64565" w:rsidRDefault="00A42B7A" w:rsidP="00D64565">
      <w:pPr>
        <w:jc w:val="both"/>
        <w:rPr>
          <w:rFonts w:ascii="Source Code Pro" w:hAnsi="Source Code Pro"/>
          <w:sz w:val="24"/>
          <w:szCs w:val="24"/>
        </w:rPr>
      </w:pPr>
    </w:p>
    <w:sectPr w:rsidR="00A42B7A" w:rsidRPr="00D64565" w:rsidSect="00A93FE9">
      <w:headerReference w:type="default" r:id="rId6"/>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9D70F" w14:textId="77777777" w:rsidR="00684552" w:rsidRDefault="00684552" w:rsidP="00A93FE9">
      <w:pPr>
        <w:spacing w:after="0" w:line="240" w:lineRule="auto"/>
      </w:pPr>
      <w:r>
        <w:separator/>
      </w:r>
    </w:p>
  </w:endnote>
  <w:endnote w:type="continuationSeparator" w:id="0">
    <w:p w14:paraId="423FFB3A" w14:textId="77777777" w:rsidR="00684552" w:rsidRDefault="00684552" w:rsidP="00A93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ource Code Pro">
    <w:altName w:val="Luminari"/>
    <w:charset w:val="00"/>
    <w:family w:val="modern"/>
    <w:pitch w:val="fixed"/>
    <w:sig w:usb0="20000007" w:usb1="00000001" w:usb2="00000000" w:usb3="00000000" w:csb0="00000193"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9C6B2" w14:textId="77777777" w:rsidR="00684552" w:rsidRDefault="00684552" w:rsidP="00A93FE9">
      <w:pPr>
        <w:spacing w:after="0" w:line="240" w:lineRule="auto"/>
      </w:pPr>
      <w:r>
        <w:separator/>
      </w:r>
    </w:p>
  </w:footnote>
  <w:footnote w:type="continuationSeparator" w:id="0">
    <w:p w14:paraId="5CBC16B1" w14:textId="77777777" w:rsidR="00684552" w:rsidRDefault="00684552" w:rsidP="00A93F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98E0F" w14:textId="77777777" w:rsidR="00A93FE9" w:rsidRPr="00A93FE9" w:rsidRDefault="00A93FE9">
    <w:pPr>
      <w:pStyle w:val="Header"/>
      <w:rPr>
        <w:rFonts w:ascii="Source Code Pro" w:hAnsi="Source Code Pro"/>
        <w:b/>
      </w:rPr>
    </w:pPr>
    <w:r>
      <w:rPr>
        <w:rFonts w:ascii="Source Code Pro" w:hAnsi="Source Code Pro"/>
        <w:b/>
      </w:rPr>
      <w:t>CSCI 465/565</w:t>
    </w:r>
    <w:r w:rsidRPr="00A93FE9">
      <w:rPr>
        <w:rFonts w:ascii="Source Code Pro" w:hAnsi="Source Code Pro"/>
        <w:b/>
      </w:rPr>
      <w:ptab w:relativeTo="margin" w:alignment="center" w:leader="none"/>
    </w:r>
    <w:r>
      <w:rPr>
        <w:rFonts w:ascii="Source Code Pro" w:hAnsi="Source Code Pro"/>
        <w:b/>
      </w:rPr>
      <w:t xml:space="preserve">Assignment </w:t>
    </w:r>
    <w:r w:rsidR="00802270">
      <w:rPr>
        <w:rFonts w:ascii="Source Code Pro" w:hAnsi="Source Code Pro"/>
        <w:b/>
      </w:rPr>
      <w:t>6</w:t>
    </w:r>
    <w:r w:rsidRPr="00A93FE9">
      <w:rPr>
        <w:rFonts w:ascii="Source Code Pro" w:hAnsi="Source Code Pro"/>
        <w:b/>
      </w:rPr>
      <w:ptab w:relativeTo="margin" w:alignment="right" w:leader="none"/>
    </w:r>
    <w:r w:rsidRPr="00A93FE9">
      <w:rPr>
        <w:rFonts w:ascii="Source Code Pro" w:hAnsi="Source Code Pro"/>
        <w:b/>
      </w:rPr>
      <w:t xml:space="preserve">Page </w:t>
    </w:r>
    <w:r w:rsidRPr="00A93FE9">
      <w:rPr>
        <w:rFonts w:ascii="Source Code Pro" w:hAnsi="Source Code Pro"/>
        <w:b/>
        <w:bCs/>
      </w:rPr>
      <w:fldChar w:fldCharType="begin"/>
    </w:r>
    <w:r w:rsidRPr="00A93FE9">
      <w:rPr>
        <w:rFonts w:ascii="Source Code Pro" w:hAnsi="Source Code Pro"/>
        <w:b/>
        <w:bCs/>
      </w:rPr>
      <w:instrText xml:space="preserve"> PAGE  \* Arabic  \* MERGEFORMAT </w:instrText>
    </w:r>
    <w:r w:rsidRPr="00A93FE9">
      <w:rPr>
        <w:rFonts w:ascii="Source Code Pro" w:hAnsi="Source Code Pro"/>
        <w:b/>
        <w:bCs/>
      </w:rPr>
      <w:fldChar w:fldCharType="separate"/>
    </w:r>
    <w:r w:rsidR="00086AD1">
      <w:rPr>
        <w:rFonts w:ascii="Source Code Pro" w:hAnsi="Source Code Pro"/>
        <w:b/>
        <w:bCs/>
        <w:noProof/>
      </w:rPr>
      <w:t>2</w:t>
    </w:r>
    <w:r w:rsidRPr="00A93FE9">
      <w:rPr>
        <w:rFonts w:ascii="Source Code Pro" w:hAnsi="Source Code Pro"/>
        <w:b/>
        <w:bCs/>
      </w:rPr>
      <w:fldChar w:fldCharType="end"/>
    </w:r>
    <w:r w:rsidRPr="00A93FE9">
      <w:rPr>
        <w:rFonts w:ascii="Source Code Pro" w:hAnsi="Source Code Pro"/>
        <w:b/>
      </w:rPr>
      <w:t xml:space="preserve"> of </w:t>
    </w:r>
    <w:r w:rsidRPr="00A93FE9">
      <w:rPr>
        <w:rFonts w:ascii="Source Code Pro" w:hAnsi="Source Code Pro"/>
        <w:b/>
        <w:bCs/>
      </w:rPr>
      <w:fldChar w:fldCharType="begin"/>
    </w:r>
    <w:r w:rsidRPr="00A93FE9">
      <w:rPr>
        <w:rFonts w:ascii="Source Code Pro" w:hAnsi="Source Code Pro"/>
        <w:b/>
        <w:bCs/>
      </w:rPr>
      <w:instrText xml:space="preserve"> NUMPAGES  \* Arabic  \* MERGEFORMAT </w:instrText>
    </w:r>
    <w:r w:rsidRPr="00A93FE9">
      <w:rPr>
        <w:rFonts w:ascii="Source Code Pro" w:hAnsi="Source Code Pro"/>
        <w:b/>
        <w:bCs/>
      </w:rPr>
      <w:fldChar w:fldCharType="separate"/>
    </w:r>
    <w:r w:rsidR="00086AD1">
      <w:rPr>
        <w:rFonts w:ascii="Source Code Pro" w:hAnsi="Source Code Pro"/>
        <w:b/>
        <w:bCs/>
        <w:noProof/>
      </w:rPr>
      <w:t>3</w:t>
    </w:r>
    <w:r w:rsidRPr="00A93FE9">
      <w:rPr>
        <w:rFonts w:ascii="Source Code Pro" w:hAnsi="Source Code Pro"/>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7A"/>
    <w:rsid w:val="00086AD1"/>
    <w:rsid w:val="00120F34"/>
    <w:rsid w:val="00130F40"/>
    <w:rsid w:val="00177061"/>
    <w:rsid w:val="001A042F"/>
    <w:rsid w:val="001A5FD1"/>
    <w:rsid w:val="00291CD9"/>
    <w:rsid w:val="00365FE3"/>
    <w:rsid w:val="00387350"/>
    <w:rsid w:val="00433CE0"/>
    <w:rsid w:val="0045539D"/>
    <w:rsid w:val="00464D6B"/>
    <w:rsid w:val="005E44FC"/>
    <w:rsid w:val="005F107A"/>
    <w:rsid w:val="00642B5E"/>
    <w:rsid w:val="00684552"/>
    <w:rsid w:val="006D76DB"/>
    <w:rsid w:val="007150FA"/>
    <w:rsid w:val="007738A3"/>
    <w:rsid w:val="007B0F2F"/>
    <w:rsid w:val="00802270"/>
    <w:rsid w:val="00906C73"/>
    <w:rsid w:val="009C3A55"/>
    <w:rsid w:val="009C57D8"/>
    <w:rsid w:val="009C6AFA"/>
    <w:rsid w:val="009D156F"/>
    <w:rsid w:val="009F061C"/>
    <w:rsid w:val="00A41DD3"/>
    <w:rsid w:val="00A42B7A"/>
    <w:rsid w:val="00A73276"/>
    <w:rsid w:val="00A93FE9"/>
    <w:rsid w:val="00AE21BF"/>
    <w:rsid w:val="00B06458"/>
    <w:rsid w:val="00BA665A"/>
    <w:rsid w:val="00BB6613"/>
    <w:rsid w:val="00BD687D"/>
    <w:rsid w:val="00C6165A"/>
    <w:rsid w:val="00C744C7"/>
    <w:rsid w:val="00D04D71"/>
    <w:rsid w:val="00D23FEE"/>
    <w:rsid w:val="00D62BFD"/>
    <w:rsid w:val="00D64565"/>
    <w:rsid w:val="00DB1241"/>
    <w:rsid w:val="00DD4D01"/>
    <w:rsid w:val="00DF4473"/>
    <w:rsid w:val="00E346B9"/>
    <w:rsid w:val="00E541E9"/>
    <w:rsid w:val="00F14A0E"/>
    <w:rsid w:val="00F553FF"/>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C8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FE9"/>
  </w:style>
  <w:style w:type="paragraph" w:styleId="Footer">
    <w:name w:val="footer"/>
    <w:basedOn w:val="Normal"/>
    <w:link w:val="FooterChar"/>
    <w:uiPriority w:val="99"/>
    <w:unhideWhenUsed/>
    <w:rsid w:val="00A93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FE9"/>
  </w:style>
  <w:style w:type="paragraph" w:styleId="NoSpacing">
    <w:name w:val="No Spacing"/>
    <w:uiPriority w:val="1"/>
    <w:qFormat/>
    <w:rsid w:val="00D64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01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Decker</dc:creator>
  <cp:lastModifiedBy>Microsoft Office User</cp:lastModifiedBy>
  <cp:revision>3</cp:revision>
  <dcterms:created xsi:type="dcterms:W3CDTF">2014-08-01T20:49:00Z</dcterms:created>
  <dcterms:modified xsi:type="dcterms:W3CDTF">2018-06-24T05:34:00Z</dcterms:modified>
</cp:coreProperties>
</file>