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78E" w:rsidRPr="0036378E" w:rsidRDefault="007267D3" w:rsidP="00F05126">
      <w:pPr>
        <w:pStyle w:val="NoSpacing"/>
        <w:rPr>
          <w:b/>
          <w:sz w:val="22"/>
          <w:szCs w:val="22"/>
        </w:rPr>
      </w:pPr>
      <w:r w:rsidRPr="0036378E">
        <w:rPr>
          <w:b/>
          <w:sz w:val="22"/>
          <w:szCs w:val="22"/>
        </w:rPr>
        <w:t>CSCI 465/565</w:t>
      </w:r>
      <w:r w:rsidR="0036378E" w:rsidRPr="0036378E">
        <w:rPr>
          <w:b/>
          <w:sz w:val="22"/>
          <w:szCs w:val="22"/>
        </w:rPr>
        <w:t xml:space="preserve">                                         </w:t>
      </w:r>
      <w:r w:rsidRPr="0036378E">
        <w:rPr>
          <w:b/>
          <w:sz w:val="22"/>
          <w:szCs w:val="22"/>
        </w:rPr>
        <w:t xml:space="preserve">Assignment </w:t>
      </w:r>
      <w:r w:rsidR="002C00A1">
        <w:rPr>
          <w:b/>
          <w:sz w:val="22"/>
          <w:szCs w:val="22"/>
        </w:rPr>
        <w:t>5</w:t>
      </w:r>
      <w:r w:rsidRPr="0036378E">
        <w:rPr>
          <w:b/>
          <w:sz w:val="22"/>
          <w:szCs w:val="22"/>
        </w:rPr>
        <w:t xml:space="preserve"> </w:t>
      </w:r>
      <w:r w:rsidR="0036378E" w:rsidRPr="0036378E">
        <w:rPr>
          <w:b/>
          <w:sz w:val="22"/>
          <w:szCs w:val="22"/>
        </w:rPr>
        <w:t>–</w:t>
      </w:r>
      <w:r w:rsidRPr="0036378E">
        <w:rPr>
          <w:b/>
          <w:sz w:val="22"/>
          <w:szCs w:val="22"/>
        </w:rPr>
        <w:t xml:space="preserve"> </w:t>
      </w:r>
      <w:r w:rsidR="000A389B" w:rsidRPr="0036378E">
        <w:rPr>
          <w:b/>
          <w:sz w:val="22"/>
          <w:szCs w:val="22"/>
        </w:rPr>
        <w:t>COBOL</w:t>
      </w:r>
      <w:r w:rsidR="0036378E" w:rsidRPr="0036378E">
        <w:rPr>
          <w:b/>
          <w:sz w:val="22"/>
          <w:szCs w:val="22"/>
        </w:rPr>
        <w:t xml:space="preserve">                                          </w:t>
      </w:r>
      <w:r w:rsidR="00B859E7">
        <w:rPr>
          <w:b/>
          <w:sz w:val="22"/>
          <w:szCs w:val="22"/>
        </w:rPr>
        <w:t xml:space="preserve">    </w:t>
      </w:r>
      <w:r w:rsidR="00F05126">
        <w:rPr>
          <w:b/>
          <w:sz w:val="22"/>
          <w:szCs w:val="22"/>
        </w:rPr>
        <w:t xml:space="preserve">  Fall</w:t>
      </w:r>
      <w:r w:rsidR="002C00A1">
        <w:rPr>
          <w:b/>
          <w:sz w:val="22"/>
          <w:szCs w:val="22"/>
        </w:rPr>
        <w:t xml:space="preserve"> 2017</w:t>
      </w:r>
    </w:p>
    <w:p w:rsidR="007267D3" w:rsidRPr="0036378E" w:rsidRDefault="00BE1651" w:rsidP="0036378E">
      <w:pPr>
        <w:pStyle w:val="NoSpacing"/>
        <w:jc w:val="center"/>
        <w:rPr>
          <w:b/>
          <w:sz w:val="22"/>
          <w:szCs w:val="22"/>
        </w:rPr>
      </w:pPr>
      <w:r w:rsidRPr="0036378E">
        <w:rPr>
          <w:b/>
          <w:sz w:val="22"/>
          <w:szCs w:val="22"/>
        </w:rPr>
        <w:t>2</w:t>
      </w:r>
      <w:r w:rsidR="00E430B2">
        <w:rPr>
          <w:b/>
          <w:sz w:val="22"/>
          <w:szCs w:val="22"/>
        </w:rPr>
        <w:t>5</w:t>
      </w:r>
      <w:r w:rsidRPr="0036378E">
        <w:rPr>
          <w:b/>
          <w:sz w:val="22"/>
          <w:szCs w:val="22"/>
        </w:rPr>
        <w:t>0 points</w:t>
      </w:r>
    </w:p>
    <w:p w:rsidR="0036378E" w:rsidRPr="0036378E" w:rsidRDefault="0036378E" w:rsidP="0036378E">
      <w:pPr>
        <w:pStyle w:val="NoSpacing"/>
        <w:jc w:val="both"/>
        <w:rPr>
          <w:sz w:val="22"/>
          <w:szCs w:val="22"/>
        </w:rPr>
      </w:pPr>
    </w:p>
    <w:p w:rsidR="008F0B05" w:rsidRPr="0036378E"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xml:space="preserve">This assignment's objective is to give you experience using </w:t>
      </w:r>
      <w:r w:rsidR="00F33A3D" w:rsidRPr="0036378E">
        <w:rPr>
          <w:rFonts w:eastAsia="Times New Roman" w:cs="Times New Roman"/>
          <w:color w:val="000000"/>
          <w:sz w:val="22"/>
          <w:szCs w:val="22"/>
        </w:rPr>
        <w:t>the basics of the COBOL programming language.</w:t>
      </w:r>
      <w:r w:rsidR="002C00A1">
        <w:rPr>
          <w:rFonts w:eastAsia="Times New Roman" w:cs="Times New Roman"/>
          <w:color w:val="000000"/>
          <w:sz w:val="22"/>
          <w:szCs w:val="22"/>
        </w:rPr>
        <w:t xml:space="preserve">  For this assignment, you will be building upon the report you created for Assignment 4.</w:t>
      </w:r>
    </w:p>
    <w:p w:rsidR="0036378E" w:rsidRDefault="0036378E" w:rsidP="0036378E">
      <w:pPr>
        <w:pStyle w:val="NoSpacing"/>
        <w:jc w:val="both"/>
        <w:rPr>
          <w:rFonts w:eastAsia="Times New Roman" w:cs="Times New Roman"/>
          <w:color w:val="000000"/>
          <w:sz w:val="22"/>
          <w:szCs w:val="22"/>
        </w:rPr>
      </w:pPr>
    </w:p>
    <w:p w:rsidR="00113129" w:rsidRPr="0036378E"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xml:space="preserve">After the stock market closes at the end of a trading business day, mutual fund managers meet and determine the day's closing price per share for the mutual fund they manage.  This price per share is based on the daily closing value of the shares of different stocks and bonds the mutual fund holds in its </w:t>
      </w:r>
      <w:r w:rsidR="001F47B2" w:rsidRPr="0036378E">
        <w:rPr>
          <w:rFonts w:eastAsia="Times New Roman" w:cs="Times New Roman"/>
          <w:color w:val="000000"/>
          <w:sz w:val="22"/>
          <w:szCs w:val="22"/>
        </w:rPr>
        <w:t xml:space="preserve">hopefully </w:t>
      </w:r>
      <w:r w:rsidRPr="0036378E">
        <w:rPr>
          <w:rFonts w:eastAsia="Times New Roman" w:cs="Times New Roman"/>
          <w:color w:val="000000"/>
          <w:sz w:val="22"/>
          <w:szCs w:val="22"/>
        </w:rPr>
        <w:t>diverse portfolio.</w:t>
      </w:r>
    </w:p>
    <w:p w:rsidR="0036378E" w:rsidRDefault="0036378E" w:rsidP="0036378E">
      <w:pPr>
        <w:pStyle w:val="NoSpacing"/>
        <w:jc w:val="both"/>
        <w:rPr>
          <w:rFonts w:eastAsia="Times New Roman" w:cs="Times New Roman"/>
          <w:color w:val="000000"/>
          <w:sz w:val="22"/>
          <w:szCs w:val="22"/>
        </w:rPr>
      </w:pPr>
    </w:p>
    <w:p w:rsidR="001F47B2" w:rsidRPr="0036378E"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xml:space="preserve">The </w:t>
      </w:r>
      <w:r w:rsidR="001F47B2" w:rsidRPr="0036378E">
        <w:rPr>
          <w:rFonts w:eastAsia="Times New Roman" w:cs="Times New Roman"/>
          <w:color w:val="000000"/>
          <w:sz w:val="22"/>
          <w:szCs w:val="22"/>
        </w:rPr>
        <w:t>single input file represents purchase transactions for a single mutual fund.  The first record of the transaction file provides the daily closing share price and name of the mutual fund to be processed.  As a point of reference, after the U.S. Stock Market closes, the mutual fund's portfolio managers determine the daily closing share price of the mutual fund based on how the fund's portfolio performed during the trading day</w:t>
      </w:r>
      <w:r w:rsidRPr="0036378E">
        <w:rPr>
          <w:rFonts w:eastAsia="Times New Roman" w:cs="Times New Roman"/>
          <w:color w:val="000000"/>
          <w:sz w:val="22"/>
          <w:szCs w:val="22"/>
        </w:rPr>
        <w:t>.</w:t>
      </w:r>
    </w:p>
    <w:p w:rsidR="0036378E" w:rsidRDefault="0036378E" w:rsidP="0036378E">
      <w:pPr>
        <w:pStyle w:val="NoSpacing"/>
        <w:jc w:val="both"/>
        <w:rPr>
          <w:rFonts w:eastAsia="Times New Roman" w:cs="Times New Roman"/>
          <w:color w:val="000000"/>
          <w:sz w:val="22"/>
          <w:szCs w:val="22"/>
        </w:rPr>
      </w:pPr>
    </w:p>
    <w:p w:rsidR="0036378E" w:rsidRDefault="001F47B2"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Each of t</w:t>
      </w:r>
      <w:r w:rsidR="007267D3" w:rsidRPr="0036378E">
        <w:rPr>
          <w:rFonts w:eastAsia="Times New Roman" w:cs="Times New Roman"/>
          <w:color w:val="000000"/>
          <w:sz w:val="22"/>
          <w:szCs w:val="22"/>
        </w:rPr>
        <w:t xml:space="preserve">he </w:t>
      </w:r>
      <w:r w:rsidRPr="0036378E">
        <w:rPr>
          <w:rFonts w:eastAsia="Times New Roman" w:cs="Times New Roman"/>
          <w:color w:val="000000"/>
          <w:sz w:val="22"/>
          <w:szCs w:val="22"/>
        </w:rPr>
        <w:t>remaining unknown number of records in the single input file represents</w:t>
      </w:r>
      <w:r w:rsidR="007267D3" w:rsidRPr="0036378E">
        <w:rPr>
          <w:rFonts w:eastAsia="Times New Roman" w:cs="Times New Roman"/>
          <w:color w:val="000000"/>
          <w:sz w:val="22"/>
          <w:szCs w:val="22"/>
        </w:rPr>
        <w:t xml:space="preserve"> the day's sales by a </w:t>
      </w:r>
      <w:r w:rsidR="006F09EF" w:rsidRPr="0036378E">
        <w:rPr>
          <w:rFonts w:eastAsia="Times New Roman" w:cs="Times New Roman"/>
          <w:color w:val="000000"/>
          <w:sz w:val="22"/>
          <w:szCs w:val="22"/>
        </w:rPr>
        <w:t>single</w:t>
      </w:r>
      <w:r w:rsidR="007267D3" w:rsidRPr="0036378E">
        <w:rPr>
          <w:rFonts w:eastAsia="Times New Roman" w:cs="Times New Roman"/>
          <w:color w:val="000000"/>
          <w:sz w:val="22"/>
          <w:szCs w:val="22"/>
        </w:rPr>
        <w:t xml:space="preserve"> broker at </w:t>
      </w:r>
      <w:r w:rsidR="006F09EF" w:rsidRPr="0036378E">
        <w:rPr>
          <w:rFonts w:eastAsia="Times New Roman" w:cs="Times New Roman"/>
          <w:color w:val="000000"/>
          <w:sz w:val="22"/>
          <w:szCs w:val="22"/>
        </w:rPr>
        <w:t>one of the company's worldwide b</w:t>
      </w:r>
      <w:r w:rsidR="007267D3" w:rsidRPr="0036378E">
        <w:rPr>
          <w:rFonts w:eastAsia="Times New Roman" w:cs="Times New Roman"/>
          <w:color w:val="000000"/>
          <w:sz w:val="22"/>
          <w:szCs w:val="22"/>
        </w:rPr>
        <w:t>ranches</w:t>
      </w:r>
      <w:r w:rsidR="006F09EF" w:rsidRPr="0036378E">
        <w:rPr>
          <w:rFonts w:eastAsia="Times New Roman" w:cs="Times New Roman"/>
          <w:color w:val="000000"/>
          <w:sz w:val="22"/>
          <w:szCs w:val="22"/>
        </w:rPr>
        <w:t>.</w:t>
      </w:r>
      <w:r w:rsidR="00C2328C" w:rsidRPr="0036378E">
        <w:rPr>
          <w:rFonts w:eastAsia="Times New Roman" w:cs="Times New Roman"/>
          <w:color w:val="000000"/>
          <w:sz w:val="22"/>
          <w:szCs w:val="22"/>
        </w:rPr>
        <w:t xml:space="preserve">  The bran</w:t>
      </w:r>
      <w:r w:rsidR="007267D3" w:rsidRPr="0036378E">
        <w:rPr>
          <w:rFonts w:eastAsia="Times New Roman" w:cs="Times New Roman"/>
          <w:color w:val="000000"/>
          <w:sz w:val="22"/>
          <w:szCs w:val="22"/>
        </w:rPr>
        <w:t>ches are identified by the city in which they are located and the brokers are</w:t>
      </w:r>
      <w:r w:rsidR="006F09EF" w:rsidRPr="0036378E">
        <w:rPr>
          <w:rFonts w:eastAsia="Times New Roman" w:cs="Times New Roman"/>
          <w:color w:val="000000"/>
          <w:sz w:val="22"/>
          <w:szCs w:val="22"/>
        </w:rPr>
        <w:t>, of course,</w:t>
      </w:r>
      <w:r w:rsidR="007267D3" w:rsidRPr="0036378E">
        <w:rPr>
          <w:rFonts w:eastAsia="Times New Roman" w:cs="Times New Roman"/>
          <w:color w:val="000000"/>
          <w:sz w:val="22"/>
          <w:szCs w:val="22"/>
        </w:rPr>
        <w:t xml:space="preserve"> identified by their n</w:t>
      </w:r>
      <w:r w:rsidR="00113129" w:rsidRPr="0036378E">
        <w:rPr>
          <w:rFonts w:eastAsia="Times New Roman" w:cs="Times New Roman"/>
          <w:color w:val="000000"/>
          <w:sz w:val="22"/>
          <w:szCs w:val="22"/>
        </w:rPr>
        <w:t>ames.</w:t>
      </w:r>
    </w:p>
    <w:p w:rsidR="0036378E" w:rsidRDefault="0036378E" w:rsidP="0036378E">
      <w:pPr>
        <w:pStyle w:val="NoSpacing"/>
        <w:jc w:val="both"/>
        <w:rPr>
          <w:rFonts w:eastAsia="Times New Roman" w:cs="Times New Roman"/>
          <w:color w:val="000000"/>
          <w:sz w:val="22"/>
          <w:szCs w:val="22"/>
        </w:rPr>
      </w:pPr>
    </w:p>
    <w:p w:rsidR="0036378E" w:rsidRPr="0036378E" w:rsidRDefault="0036378E" w:rsidP="0036378E">
      <w:pPr>
        <w:pStyle w:val="NoSpacing"/>
        <w:jc w:val="both"/>
        <w:rPr>
          <w:rFonts w:eastAsia="Times New Roman" w:cs="Times New Roman"/>
          <w:b/>
          <w:color w:val="000000"/>
          <w:sz w:val="22"/>
          <w:szCs w:val="22"/>
        </w:rPr>
      </w:pPr>
      <w:r w:rsidRPr="0036378E">
        <w:rPr>
          <w:rFonts w:eastAsia="Times New Roman" w:cs="Times New Roman"/>
          <w:b/>
          <w:color w:val="000000"/>
          <w:sz w:val="22"/>
          <w:szCs w:val="22"/>
        </w:rPr>
        <w:t>The Data</w:t>
      </w:r>
    </w:p>
    <w:p w:rsidR="0036378E" w:rsidRDefault="0036378E" w:rsidP="0036378E">
      <w:pPr>
        <w:pStyle w:val="NoSpacing"/>
        <w:jc w:val="both"/>
        <w:rPr>
          <w:rFonts w:eastAsia="Times New Roman" w:cs="Times New Roman"/>
          <w:color w:val="000000"/>
          <w:sz w:val="22"/>
          <w:szCs w:val="22"/>
        </w:rPr>
      </w:pPr>
    </w:p>
    <w:p w:rsidR="007267D3" w:rsidRDefault="006F09EF"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xml:space="preserve">The input records are to be found in the semester's PDS in a member named </w:t>
      </w:r>
      <w:r w:rsidRPr="007A3F2C">
        <w:rPr>
          <w:rFonts w:eastAsia="Times New Roman" w:cs="Times New Roman"/>
          <w:b/>
          <w:color w:val="000000"/>
          <w:sz w:val="22"/>
          <w:szCs w:val="22"/>
        </w:rPr>
        <w:t>DATA</w:t>
      </w:r>
      <w:r w:rsidR="0079677B" w:rsidRPr="007A3F2C">
        <w:rPr>
          <w:rFonts w:eastAsia="Times New Roman" w:cs="Times New Roman"/>
          <w:b/>
          <w:color w:val="000000"/>
          <w:sz w:val="22"/>
          <w:szCs w:val="22"/>
        </w:rPr>
        <w:t>5</w:t>
      </w:r>
      <w:r w:rsidRPr="0036378E">
        <w:rPr>
          <w:rFonts w:eastAsia="Times New Roman" w:cs="Times New Roman"/>
          <w:color w:val="000000"/>
          <w:sz w:val="22"/>
          <w:szCs w:val="22"/>
        </w:rPr>
        <w:t>.</w:t>
      </w:r>
    </w:p>
    <w:p w:rsidR="0036378E" w:rsidRPr="0036378E" w:rsidRDefault="0036378E" w:rsidP="0036378E">
      <w:pPr>
        <w:pStyle w:val="NoSpacing"/>
        <w:jc w:val="both"/>
        <w:rPr>
          <w:rFonts w:eastAsia="Times New Roman" w:cs="Times New Roman"/>
          <w:color w:val="000000"/>
          <w:sz w:val="22"/>
          <w:szCs w:val="22"/>
        </w:rPr>
      </w:pPr>
    </w:p>
    <w:p w:rsidR="00264956" w:rsidRPr="00E602A2" w:rsidRDefault="007267D3" w:rsidP="0036378E">
      <w:pPr>
        <w:pStyle w:val="NoSpacing"/>
        <w:rPr>
          <w:rFonts w:eastAsia="Times New Roman" w:cs="Times New Roman"/>
          <w:b/>
          <w:bCs/>
          <w:color w:val="000000"/>
          <w:sz w:val="22"/>
          <w:szCs w:val="22"/>
        </w:rPr>
      </w:pPr>
      <w:r w:rsidRPr="00E602A2">
        <w:rPr>
          <w:rFonts w:eastAsia="Times New Roman" w:cs="Times New Roman"/>
          <w:b/>
          <w:bCs/>
          <w:color w:val="000000"/>
          <w:sz w:val="22"/>
          <w:szCs w:val="22"/>
        </w:rPr>
        <w:t xml:space="preserve">The First </w:t>
      </w:r>
      <w:r w:rsidR="006F09EF" w:rsidRPr="00E602A2">
        <w:rPr>
          <w:rFonts w:eastAsia="Times New Roman" w:cs="Times New Roman"/>
          <w:b/>
          <w:bCs/>
          <w:color w:val="000000"/>
          <w:sz w:val="22"/>
          <w:szCs w:val="22"/>
        </w:rPr>
        <w:t>Record</w:t>
      </w:r>
      <w:r w:rsidRPr="00E602A2">
        <w:rPr>
          <w:rFonts w:eastAsia="Times New Roman" w:cs="Times New Roman"/>
          <w:b/>
          <w:bCs/>
          <w:color w:val="000000"/>
          <w:sz w:val="22"/>
          <w:szCs w:val="22"/>
        </w:rPr>
        <w:t>:</w:t>
      </w:r>
      <w:r w:rsidRPr="00E602A2">
        <w:rPr>
          <w:rFonts w:eastAsia="Times New Roman" w:cs="Times New Roman"/>
          <w:b/>
          <w:bCs/>
          <w:color w:val="000000"/>
          <w:sz w:val="22"/>
          <w:szCs w:val="22"/>
        </w:rPr>
        <w:br/>
      </w:r>
    </w:p>
    <w:tbl>
      <w:tblPr>
        <w:tblStyle w:val="TableGrid"/>
        <w:tblW w:w="0" w:type="auto"/>
        <w:tblLook w:val="04A0" w:firstRow="1" w:lastRow="0" w:firstColumn="1" w:lastColumn="0" w:noHBand="0" w:noVBand="1"/>
      </w:tblPr>
      <w:tblGrid>
        <w:gridCol w:w="2335"/>
        <w:gridCol w:w="7015"/>
      </w:tblGrid>
      <w:tr w:rsidR="004705E8" w:rsidTr="004705E8">
        <w:tc>
          <w:tcPr>
            <w:tcW w:w="2335" w:type="dxa"/>
          </w:tcPr>
          <w:p w:rsidR="004705E8" w:rsidRDefault="004705E8" w:rsidP="004705E8">
            <w:pPr>
              <w:pStyle w:val="NoSpacing"/>
              <w:jc w:val="right"/>
              <w:rPr>
                <w:rFonts w:eastAsia="Times New Roman" w:cs="Times New Roman"/>
                <w:bCs/>
                <w:color w:val="000000"/>
                <w:sz w:val="22"/>
                <w:szCs w:val="22"/>
              </w:rPr>
            </w:pPr>
            <w:r>
              <w:rPr>
                <w:rFonts w:eastAsia="Times New Roman" w:cs="Times New Roman"/>
                <w:bCs/>
                <w:color w:val="000000"/>
                <w:sz w:val="22"/>
                <w:szCs w:val="22"/>
              </w:rPr>
              <w:t>Share Price:</w:t>
            </w:r>
          </w:p>
        </w:tc>
        <w:tc>
          <w:tcPr>
            <w:tcW w:w="7015" w:type="dxa"/>
          </w:tcPr>
          <w:p w:rsidR="004705E8" w:rsidRDefault="00B859E7" w:rsidP="00B859E7">
            <w:pPr>
              <w:pStyle w:val="NoSpacing"/>
              <w:rPr>
                <w:rFonts w:eastAsia="Times New Roman" w:cs="Times New Roman"/>
                <w:bCs/>
                <w:color w:val="000000"/>
                <w:sz w:val="22"/>
                <w:szCs w:val="22"/>
              </w:rPr>
            </w:pPr>
            <w:r>
              <w:rPr>
                <w:rFonts w:eastAsia="Times New Roman" w:cs="Times New Roman"/>
                <w:color w:val="000000"/>
                <w:sz w:val="22"/>
                <w:szCs w:val="22"/>
              </w:rPr>
              <w:t>5</w:t>
            </w:r>
            <w:r w:rsidR="004705E8" w:rsidRPr="0036378E">
              <w:rPr>
                <w:rFonts w:eastAsia="Times New Roman" w:cs="Times New Roman"/>
                <w:color w:val="000000"/>
                <w:sz w:val="22"/>
                <w:szCs w:val="22"/>
              </w:rPr>
              <w:t xml:space="preserve"> bytes zoned decimal with two decimal places (lowest price per share is $0.01</w:t>
            </w:r>
            <w:r w:rsidR="004705E8">
              <w:rPr>
                <w:rFonts w:eastAsia="Times New Roman" w:cs="Times New Roman"/>
                <w:color w:val="000000"/>
                <w:sz w:val="22"/>
                <w:szCs w:val="22"/>
              </w:rPr>
              <w:t xml:space="preserve"> </w:t>
            </w:r>
            <w:r w:rsidR="004705E8" w:rsidRPr="0036378E">
              <w:rPr>
                <w:rFonts w:eastAsia="Times New Roman" w:cs="Times New Roman"/>
                <w:color w:val="000000"/>
                <w:sz w:val="22"/>
                <w:szCs w:val="22"/>
              </w:rPr>
              <w:t>and the maximum price per share is $</w:t>
            </w:r>
            <w:r>
              <w:rPr>
                <w:rFonts w:eastAsia="Times New Roman" w:cs="Times New Roman"/>
                <w:color w:val="000000"/>
                <w:sz w:val="22"/>
                <w:szCs w:val="22"/>
              </w:rPr>
              <w:t>9</w:t>
            </w:r>
            <w:r w:rsidR="004705E8" w:rsidRPr="0036378E">
              <w:rPr>
                <w:rFonts w:eastAsia="Times New Roman" w:cs="Times New Roman"/>
                <w:color w:val="000000"/>
                <w:sz w:val="22"/>
                <w:szCs w:val="22"/>
              </w:rPr>
              <w:t>99.99)</w:t>
            </w:r>
          </w:p>
        </w:tc>
      </w:tr>
      <w:tr w:rsidR="004705E8" w:rsidTr="004705E8">
        <w:tc>
          <w:tcPr>
            <w:tcW w:w="2335" w:type="dxa"/>
          </w:tcPr>
          <w:p w:rsidR="004705E8" w:rsidRDefault="004705E8" w:rsidP="004705E8">
            <w:pPr>
              <w:pStyle w:val="NoSpacing"/>
              <w:jc w:val="right"/>
              <w:rPr>
                <w:rFonts w:eastAsia="Times New Roman" w:cs="Times New Roman"/>
                <w:bCs/>
                <w:color w:val="000000"/>
                <w:sz w:val="22"/>
                <w:szCs w:val="22"/>
              </w:rPr>
            </w:pPr>
            <w:r>
              <w:rPr>
                <w:rFonts w:eastAsia="Times New Roman" w:cs="Times New Roman"/>
                <w:bCs/>
                <w:color w:val="000000"/>
                <w:sz w:val="22"/>
                <w:szCs w:val="22"/>
              </w:rPr>
              <w:t>Mutual Fund Name:</w:t>
            </w:r>
          </w:p>
        </w:tc>
        <w:tc>
          <w:tcPr>
            <w:tcW w:w="7015" w:type="dxa"/>
          </w:tcPr>
          <w:p w:rsidR="004705E8" w:rsidRDefault="004705E8" w:rsidP="0036378E">
            <w:pPr>
              <w:pStyle w:val="NoSpacing"/>
              <w:rPr>
                <w:rFonts w:eastAsia="Times New Roman" w:cs="Times New Roman"/>
                <w:bCs/>
                <w:color w:val="000000"/>
                <w:sz w:val="22"/>
                <w:szCs w:val="22"/>
              </w:rPr>
            </w:pPr>
            <w:r>
              <w:rPr>
                <w:rFonts w:eastAsia="Times New Roman" w:cs="Times New Roman"/>
                <w:bCs/>
                <w:color w:val="000000"/>
                <w:sz w:val="22"/>
                <w:szCs w:val="22"/>
              </w:rPr>
              <w:t>25 bytes</w:t>
            </w:r>
          </w:p>
        </w:tc>
      </w:tr>
      <w:tr w:rsidR="004705E8" w:rsidTr="004705E8">
        <w:tc>
          <w:tcPr>
            <w:tcW w:w="2335" w:type="dxa"/>
          </w:tcPr>
          <w:p w:rsidR="004705E8" w:rsidRDefault="004705E8" w:rsidP="004705E8">
            <w:pPr>
              <w:pStyle w:val="NoSpacing"/>
              <w:jc w:val="right"/>
              <w:rPr>
                <w:rFonts w:eastAsia="Times New Roman" w:cs="Times New Roman"/>
                <w:bCs/>
                <w:color w:val="000000"/>
                <w:sz w:val="22"/>
                <w:szCs w:val="22"/>
              </w:rPr>
            </w:pPr>
            <w:r>
              <w:rPr>
                <w:rFonts w:eastAsia="Times New Roman" w:cs="Times New Roman"/>
                <w:bCs/>
                <w:color w:val="000000"/>
                <w:sz w:val="22"/>
                <w:szCs w:val="22"/>
              </w:rPr>
              <w:t>Commission Percent 1:</w:t>
            </w:r>
          </w:p>
        </w:tc>
        <w:tc>
          <w:tcPr>
            <w:tcW w:w="7015" w:type="dxa"/>
          </w:tcPr>
          <w:p w:rsidR="004705E8" w:rsidRDefault="00B859E7" w:rsidP="0036378E">
            <w:pPr>
              <w:pStyle w:val="NoSpacing"/>
              <w:rPr>
                <w:rFonts w:eastAsia="Times New Roman" w:cs="Times New Roman"/>
                <w:bCs/>
                <w:color w:val="000000"/>
                <w:sz w:val="22"/>
                <w:szCs w:val="22"/>
              </w:rPr>
            </w:pPr>
            <w:r>
              <w:rPr>
                <w:rFonts w:eastAsia="Times New Roman" w:cs="Times New Roman"/>
                <w:bCs/>
                <w:color w:val="000000"/>
                <w:sz w:val="22"/>
                <w:szCs w:val="22"/>
              </w:rPr>
              <w:t>6</w:t>
            </w:r>
            <w:r w:rsidR="004705E8">
              <w:rPr>
                <w:rFonts w:eastAsia="Times New Roman" w:cs="Times New Roman"/>
                <w:bCs/>
                <w:color w:val="000000"/>
                <w:sz w:val="22"/>
                <w:szCs w:val="22"/>
              </w:rPr>
              <w:t xml:space="preserve"> bytes </w:t>
            </w:r>
            <w:r w:rsidR="00A67BBB">
              <w:rPr>
                <w:rFonts w:eastAsia="Times New Roman" w:cs="Times New Roman"/>
                <w:bCs/>
                <w:color w:val="000000"/>
                <w:sz w:val="22"/>
                <w:szCs w:val="22"/>
              </w:rPr>
              <w:t xml:space="preserve">zoned decimal </w:t>
            </w:r>
            <w:r w:rsidR="004705E8">
              <w:rPr>
                <w:rFonts w:eastAsia="Times New Roman" w:cs="Times New Roman"/>
                <w:bCs/>
                <w:color w:val="000000"/>
                <w:sz w:val="22"/>
                <w:szCs w:val="22"/>
              </w:rPr>
              <w:t>(Example:  10000</w:t>
            </w:r>
            <w:r>
              <w:rPr>
                <w:rFonts w:eastAsia="Times New Roman" w:cs="Times New Roman"/>
                <w:bCs/>
                <w:color w:val="000000"/>
                <w:sz w:val="22"/>
                <w:szCs w:val="22"/>
              </w:rPr>
              <w:t>0</w:t>
            </w:r>
            <w:r w:rsidR="004705E8">
              <w:rPr>
                <w:rFonts w:eastAsia="Times New Roman" w:cs="Times New Roman"/>
                <w:bCs/>
                <w:color w:val="000000"/>
                <w:sz w:val="22"/>
                <w:szCs w:val="22"/>
              </w:rPr>
              <w:t xml:space="preserve"> = 100.00</w:t>
            </w:r>
            <w:r>
              <w:rPr>
                <w:rFonts w:eastAsia="Times New Roman" w:cs="Times New Roman"/>
                <w:bCs/>
                <w:color w:val="000000"/>
                <w:sz w:val="22"/>
                <w:szCs w:val="22"/>
              </w:rPr>
              <w:t>0</w:t>
            </w:r>
            <w:r w:rsidR="004705E8">
              <w:rPr>
                <w:rFonts w:eastAsia="Times New Roman" w:cs="Times New Roman"/>
                <w:bCs/>
                <w:color w:val="000000"/>
                <w:sz w:val="22"/>
                <w:szCs w:val="22"/>
              </w:rPr>
              <w:t>%)</w:t>
            </w:r>
          </w:p>
        </w:tc>
      </w:tr>
      <w:tr w:rsidR="004705E8" w:rsidTr="004705E8">
        <w:tc>
          <w:tcPr>
            <w:tcW w:w="2335" w:type="dxa"/>
          </w:tcPr>
          <w:p w:rsidR="004705E8" w:rsidRDefault="004705E8" w:rsidP="004705E8">
            <w:pPr>
              <w:pStyle w:val="NoSpacing"/>
              <w:jc w:val="right"/>
              <w:rPr>
                <w:rFonts w:eastAsia="Times New Roman" w:cs="Times New Roman"/>
                <w:bCs/>
                <w:color w:val="000000"/>
                <w:sz w:val="22"/>
                <w:szCs w:val="22"/>
              </w:rPr>
            </w:pPr>
            <w:r>
              <w:rPr>
                <w:rFonts w:eastAsia="Times New Roman" w:cs="Times New Roman"/>
                <w:bCs/>
                <w:color w:val="000000"/>
                <w:sz w:val="22"/>
                <w:szCs w:val="22"/>
              </w:rPr>
              <w:t>Commission Percent 2:</w:t>
            </w:r>
          </w:p>
        </w:tc>
        <w:tc>
          <w:tcPr>
            <w:tcW w:w="7015" w:type="dxa"/>
          </w:tcPr>
          <w:p w:rsidR="004705E8" w:rsidRDefault="00B859E7" w:rsidP="0036378E">
            <w:pPr>
              <w:pStyle w:val="NoSpacing"/>
              <w:rPr>
                <w:rFonts w:eastAsia="Times New Roman" w:cs="Times New Roman"/>
                <w:bCs/>
                <w:color w:val="000000"/>
                <w:sz w:val="22"/>
                <w:szCs w:val="22"/>
              </w:rPr>
            </w:pPr>
            <w:r>
              <w:rPr>
                <w:rFonts w:eastAsia="Times New Roman" w:cs="Times New Roman"/>
                <w:bCs/>
                <w:color w:val="000000"/>
                <w:sz w:val="22"/>
                <w:szCs w:val="22"/>
              </w:rPr>
              <w:t>6</w:t>
            </w:r>
            <w:r w:rsidR="004705E8">
              <w:rPr>
                <w:rFonts w:eastAsia="Times New Roman" w:cs="Times New Roman"/>
                <w:bCs/>
                <w:color w:val="000000"/>
                <w:sz w:val="22"/>
                <w:szCs w:val="22"/>
              </w:rPr>
              <w:t xml:space="preserve"> bytes </w:t>
            </w:r>
            <w:r w:rsidR="00A67BBB">
              <w:rPr>
                <w:rFonts w:eastAsia="Times New Roman" w:cs="Times New Roman"/>
                <w:bCs/>
                <w:color w:val="000000"/>
                <w:sz w:val="22"/>
                <w:szCs w:val="22"/>
              </w:rPr>
              <w:t xml:space="preserve">zoned decimal </w:t>
            </w:r>
            <w:r w:rsidR="004705E8">
              <w:rPr>
                <w:rFonts w:eastAsia="Times New Roman" w:cs="Times New Roman"/>
                <w:bCs/>
                <w:color w:val="000000"/>
                <w:sz w:val="22"/>
                <w:szCs w:val="22"/>
              </w:rPr>
              <w:t>(Example:  00275</w:t>
            </w:r>
            <w:r>
              <w:rPr>
                <w:rFonts w:eastAsia="Times New Roman" w:cs="Times New Roman"/>
                <w:bCs/>
                <w:color w:val="000000"/>
                <w:sz w:val="22"/>
                <w:szCs w:val="22"/>
              </w:rPr>
              <w:t>3</w:t>
            </w:r>
            <w:r w:rsidR="004705E8">
              <w:rPr>
                <w:rFonts w:eastAsia="Times New Roman" w:cs="Times New Roman"/>
                <w:bCs/>
                <w:color w:val="000000"/>
                <w:sz w:val="22"/>
                <w:szCs w:val="22"/>
              </w:rPr>
              <w:t xml:space="preserve"> = 2.75</w:t>
            </w:r>
            <w:r>
              <w:rPr>
                <w:rFonts w:eastAsia="Times New Roman" w:cs="Times New Roman"/>
                <w:bCs/>
                <w:color w:val="000000"/>
                <w:sz w:val="22"/>
                <w:szCs w:val="22"/>
              </w:rPr>
              <w:t>3</w:t>
            </w:r>
            <w:r w:rsidR="004705E8">
              <w:rPr>
                <w:rFonts w:eastAsia="Times New Roman" w:cs="Times New Roman"/>
                <w:bCs/>
                <w:color w:val="000000"/>
                <w:sz w:val="22"/>
                <w:szCs w:val="22"/>
              </w:rPr>
              <w:t>%)</w:t>
            </w:r>
          </w:p>
        </w:tc>
      </w:tr>
      <w:tr w:rsidR="004705E8" w:rsidTr="004705E8">
        <w:tc>
          <w:tcPr>
            <w:tcW w:w="2335" w:type="dxa"/>
          </w:tcPr>
          <w:p w:rsidR="004705E8" w:rsidRDefault="00B859E7" w:rsidP="004705E8">
            <w:pPr>
              <w:pStyle w:val="NoSpacing"/>
              <w:jc w:val="right"/>
              <w:rPr>
                <w:rFonts w:eastAsia="Times New Roman" w:cs="Times New Roman"/>
                <w:bCs/>
                <w:color w:val="000000"/>
                <w:sz w:val="22"/>
                <w:szCs w:val="22"/>
              </w:rPr>
            </w:pPr>
            <w:r>
              <w:rPr>
                <w:rFonts w:eastAsia="Times New Roman" w:cs="Times New Roman"/>
                <w:bCs/>
                <w:color w:val="000000"/>
                <w:sz w:val="22"/>
                <w:szCs w:val="22"/>
              </w:rPr>
              <w:t>Commission Percent 3</w:t>
            </w:r>
            <w:r w:rsidR="004705E8">
              <w:rPr>
                <w:rFonts w:eastAsia="Times New Roman" w:cs="Times New Roman"/>
                <w:bCs/>
                <w:color w:val="000000"/>
                <w:sz w:val="22"/>
                <w:szCs w:val="22"/>
              </w:rPr>
              <w:t>:</w:t>
            </w:r>
          </w:p>
        </w:tc>
        <w:tc>
          <w:tcPr>
            <w:tcW w:w="7015" w:type="dxa"/>
          </w:tcPr>
          <w:p w:rsidR="004705E8" w:rsidRDefault="00B859E7" w:rsidP="0036378E">
            <w:pPr>
              <w:pStyle w:val="NoSpacing"/>
              <w:rPr>
                <w:rFonts w:eastAsia="Times New Roman" w:cs="Times New Roman"/>
                <w:bCs/>
                <w:color w:val="000000"/>
                <w:sz w:val="22"/>
                <w:szCs w:val="22"/>
              </w:rPr>
            </w:pPr>
            <w:r>
              <w:rPr>
                <w:rFonts w:eastAsia="Times New Roman" w:cs="Times New Roman"/>
                <w:bCs/>
                <w:color w:val="000000"/>
                <w:sz w:val="22"/>
                <w:szCs w:val="22"/>
              </w:rPr>
              <w:t>6 bytes zoned decimal (Example:  012300 = 12.300%)</w:t>
            </w:r>
          </w:p>
        </w:tc>
      </w:tr>
      <w:tr w:rsidR="00B859E7" w:rsidTr="004705E8">
        <w:tc>
          <w:tcPr>
            <w:tcW w:w="2335" w:type="dxa"/>
          </w:tcPr>
          <w:p w:rsidR="00B859E7" w:rsidRDefault="00B859E7" w:rsidP="004705E8">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7015" w:type="dxa"/>
          </w:tcPr>
          <w:p w:rsidR="00B859E7" w:rsidRDefault="00B859E7" w:rsidP="0036378E">
            <w:pPr>
              <w:pStyle w:val="NoSpacing"/>
              <w:rPr>
                <w:rFonts w:eastAsia="Times New Roman" w:cs="Times New Roman"/>
                <w:bCs/>
                <w:color w:val="000000"/>
                <w:sz w:val="22"/>
                <w:szCs w:val="22"/>
              </w:rPr>
            </w:pPr>
            <w:r>
              <w:rPr>
                <w:rFonts w:eastAsia="Times New Roman" w:cs="Times New Roman"/>
                <w:bCs/>
                <w:color w:val="000000"/>
                <w:sz w:val="22"/>
                <w:szCs w:val="22"/>
              </w:rPr>
              <w:t>32 bytes</w:t>
            </w:r>
          </w:p>
        </w:tc>
      </w:tr>
    </w:tbl>
    <w:p w:rsidR="0036378E" w:rsidRPr="00E602A2" w:rsidRDefault="0036378E" w:rsidP="0036378E">
      <w:pPr>
        <w:pStyle w:val="NoSpacing"/>
        <w:rPr>
          <w:rFonts w:eastAsia="Times New Roman" w:cs="Times New Roman"/>
          <w:b/>
          <w:color w:val="000000"/>
          <w:sz w:val="22"/>
          <w:szCs w:val="22"/>
        </w:rPr>
      </w:pPr>
    </w:p>
    <w:p w:rsidR="007267D3" w:rsidRDefault="009232B4" w:rsidP="0036378E">
      <w:pPr>
        <w:pStyle w:val="NoSpacing"/>
        <w:jc w:val="both"/>
        <w:rPr>
          <w:rFonts w:eastAsia="Times New Roman" w:cs="Times New Roman"/>
          <w:b/>
          <w:bCs/>
          <w:color w:val="000000"/>
          <w:sz w:val="22"/>
          <w:szCs w:val="22"/>
        </w:rPr>
      </w:pPr>
      <w:r w:rsidRPr="00E602A2">
        <w:rPr>
          <w:rFonts w:eastAsia="Times New Roman" w:cs="Times New Roman"/>
          <w:b/>
          <w:bCs/>
          <w:color w:val="000000"/>
          <w:sz w:val="22"/>
          <w:szCs w:val="22"/>
        </w:rPr>
        <w:t>T</w:t>
      </w:r>
      <w:r w:rsidR="007267D3" w:rsidRPr="00E602A2">
        <w:rPr>
          <w:rFonts w:eastAsia="Times New Roman" w:cs="Times New Roman"/>
          <w:b/>
          <w:bCs/>
          <w:color w:val="000000"/>
          <w:sz w:val="22"/>
          <w:szCs w:val="22"/>
        </w:rPr>
        <w:t xml:space="preserve">he </w:t>
      </w:r>
      <w:r w:rsidR="006F09EF" w:rsidRPr="00E602A2">
        <w:rPr>
          <w:rFonts w:eastAsia="Times New Roman" w:cs="Times New Roman"/>
          <w:b/>
          <w:bCs/>
          <w:color w:val="000000"/>
          <w:sz w:val="22"/>
          <w:szCs w:val="22"/>
        </w:rPr>
        <w:t>Remaining Records:</w:t>
      </w:r>
    </w:p>
    <w:p w:rsidR="00E602A2" w:rsidRDefault="00E602A2" w:rsidP="0036378E">
      <w:pPr>
        <w:pStyle w:val="NoSpacing"/>
        <w:jc w:val="both"/>
        <w:rPr>
          <w:rFonts w:eastAsia="Times New Roman" w:cs="Times New Roman"/>
          <w:b/>
          <w:bCs/>
          <w:color w:val="000000"/>
          <w:sz w:val="22"/>
          <w:szCs w:val="22"/>
        </w:rPr>
      </w:pPr>
    </w:p>
    <w:tbl>
      <w:tblPr>
        <w:tblStyle w:val="TableGrid"/>
        <w:tblW w:w="9355" w:type="dxa"/>
        <w:tblLook w:val="04A0" w:firstRow="1" w:lastRow="0" w:firstColumn="1" w:lastColumn="0" w:noHBand="0" w:noVBand="1"/>
      </w:tblPr>
      <w:tblGrid>
        <w:gridCol w:w="2661"/>
        <w:gridCol w:w="6694"/>
      </w:tblGrid>
      <w:tr w:rsidR="00E602A2" w:rsidRPr="00E602A2" w:rsidTr="00F170C8">
        <w:tc>
          <w:tcPr>
            <w:tcW w:w="2661" w:type="dxa"/>
          </w:tcPr>
          <w:p w:rsidR="00E602A2" w:rsidRPr="00E602A2" w:rsidRDefault="00E602A2" w:rsidP="00E602A2">
            <w:pPr>
              <w:pStyle w:val="NoSpacing"/>
              <w:jc w:val="right"/>
              <w:rPr>
                <w:rFonts w:eastAsia="Times New Roman" w:cs="Times New Roman"/>
                <w:bCs/>
                <w:color w:val="000000"/>
                <w:sz w:val="22"/>
                <w:szCs w:val="22"/>
              </w:rPr>
            </w:pPr>
            <w:r w:rsidRPr="00E602A2">
              <w:rPr>
                <w:rFonts w:eastAsia="Times New Roman" w:cs="Times New Roman"/>
                <w:bCs/>
                <w:color w:val="000000"/>
                <w:sz w:val="22"/>
                <w:szCs w:val="22"/>
              </w:rPr>
              <w:t>Branch Name:</w:t>
            </w:r>
          </w:p>
        </w:tc>
        <w:tc>
          <w:tcPr>
            <w:tcW w:w="6694" w:type="dxa"/>
          </w:tcPr>
          <w:p w:rsidR="00E602A2" w:rsidRPr="00E602A2" w:rsidRDefault="006B607C" w:rsidP="0036378E">
            <w:pPr>
              <w:pStyle w:val="NoSpacing"/>
              <w:jc w:val="both"/>
              <w:rPr>
                <w:rFonts w:eastAsia="Times New Roman" w:cs="Times New Roman"/>
                <w:bCs/>
                <w:color w:val="000000"/>
                <w:sz w:val="22"/>
                <w:szCs w:val="22"/>
              </w:rPr>
            </w:pPr>
            <w:r>
              <w:rPr>
                <w:rFonts w:eastAsia="Times New Roman" w:cs="Times New Roman"/>
                <w:bCs/>
                <w:color w:val="000000"/>
                <w:sz w:val="22"/>
                <w:szCs w:val="22"/>
              </w:rPr>
              <w:t>25 bytes character</w:t>
            </w:r>
          </w:p>
        </w:tc>
      </w:tr>
      <w:tr w:rsidR="00E602A2" w:rsidRPr="00E602A2" w:rsidTr="00F170C8">
        <w:tc>
          <w:tcPr>
            <w:tcW w:w="2661" w:type="dxa"/>
          </w:tcPr>
          <w:p w:rsidR="00E602A2" w:rsidRPr="00E602A2" w:rsidRDefault="00E602A2" w:rsidP="00E602A2">
            <w:pPr>
              <w:pStyle w:val="NoSpacing"/>
              <w:jc w:val="right"/>
              <w:rPr>
                <w:rFonts w:eastAsia="Times New Roman" w:cs="Times New Roman"/>
                <w:bCs/>
                <w:color w:val="000000"/>
                <w:sz w:val="22"/>
                <w:szCs w:val="22"/>
              </w:rPr>
            </w:pPr>
            <w:r>
              <w:rPr>
                <w:rFonts w:eastAsia="Times New Roman" w:cs="Times New Roman"/>
                <w:bCs/>
                <w:color w:val="000000"/>
                <w:sz w:val="22"/>
                <w:szCs w:val="22"/>
              </w:rPr>
              <w:t>Broker’s Name:</w:t>
            </w:r>
          </w:p>
        </w:tc>
        <w:tc>
          <w:tcPr>
            <w:tcW w:w="6694" w:type="dxa"/>
          </w:tcPr>
          <w:p w:rsidR="00E602A2" w:rsidRPr="00E602A2" w:rsidRDefault="006B607C" w:rsidP="0036378E">
            <w:pPr>
              <w:pStyle w:val="NoSpacing"/>
              <w:jc w:val="both"/>
              <w:rPr>
                <w:rFonts w:eastAsia="Times New Roman" w:cs="Times New Roman"/>
                <w:bCs/>
                <w:color w:val="000000"/>
                <w:sz w:val="22"/>
                <w:szCs w:val="22"/>
              </w:rPr>
            </w:pPr>
            <w:r>
              <w:rPr>
                <w:rFonts w:eastAsia="Times New Roman" w:cs="Times New Roman"/>
                <w:bCs/>
                <w:color w:val="000000"/>
                <w:sz w:val="22"/>
                <w:szCs w:val="22"/>
              </w:rPr>
              <w:t>25 bytes character</w:t>
            </w:r>
          </w:p>
        </w:tc>
      </w:tr>
      <w:tr w:rsidR="00E602A2" w:rsidRPr="00E602A2" w:rsidTr="00F170C8">
        <w:tc>
          <w:tcPr>
            <w:tcW w:w="2661" w:type="dxa"/>
          </w:tcPr>
          <w:p w:rsidR="00E602A2" w:rsidRPr="00E602A2" w:rsidRDefault="00E602A2" w:rsidP="00E602A2">
            <w:pPr>
              <w:pStyle w:val="NoSpacing"/>
              <w:jc w:val="right"/>
              <w:rPr>
                <w:rFonts w:eastAsia="Times New Roman" w:cs="Times New Roman"/>
                <w:bCs/>
                <w:color w:val="000000"/>
                <w:sz w:val="22"/>
                <w:szCs w:val="22"/>
              </w:rPr>
            </w:pPr>
            <w:r>
              <w:rPr>
                <w:rFonts w:eastAsia="Times New Roman" w:cs="Times New Roman"/>
                <w:bCs/>
                <w:color w:val="000000"/>
                <w:sz w:val="22"/>
                <w:szCs w:val="22"/>
              </w:rPr>
              <w:t>Deposit Amount:</w:t>
            </w:r>
          </w:p>
        </w:tc>
        <w:tc>
          <w:tcPr>
            <w:tcW w:w="6694" w:type="dxa"/>
          </w:tcPr>
          <w:p w:rsidR="00E602A2" w:rsidRPr="00E602A2" w:rsidRDefault="00B859E7" w:rsidP="0036378E">
            <w:pPr>
              <w:pStyle w:val="NoSpacing"/>
              <w:jc w:val="both"/>
              <w:rPr>
                <w:rFonts w:eastAsia="Times New Roman" w:cs="Times New Roman"/>
                <w:bCs/>
                <w:color w:val="000000"/>
                <w:sz w:val="22"/>
                <w:szCs w:val="22"/>
              </w:rPr>
            </w:pPr>
            <w:r>
              <w:rPr>
                <w:rFonts w:eastAsia="Times New Roman" w:cs="Times New Roman"/>
                <w:bCs/>
                <w:color w:val="000000"/>
                <w:sz w:val="22"/>
                <w:szCs w:val="22"/>
              </w:rPr>
              <w:t>1</w:t>
            </w:r>
            <w:r w:rsidR="007A3F2C">
              <w:rPr>
                <w:rFonts w:eastAsia="Times New Roman" w:cs="Times New Roman"/>
                <w:bCs/>
                <w:color w:val="000000"/>
                <w:sz w:val="22"/>
                <w:szCs w:val="22"/>
              </w:rPr>
              <w:t>3</w:t>
            </w:r>
            <w:r w:rsidR="006B607C">
              <w:rPr>
                <w:rFonts w:eastAsia="Times New Roman" w:cs="Times New Roman"/>
                <w:bCs/>
                <w:color w:val="000000"/>
                <w:sz w:val="22"/>
                <w:szCs w:val="22"/>
              </w:rPr>
              <w:t xml:space="preserve"> bytes zoned decimal with two decimal places (maximum $</w:t>
            </w:r>
            <w:r>
              <w:rPr>
                <w:rFonts w:eastAsia="Times New Roman" w:cs="Times New Roman"/>
                <w:bCs/>
                <w:color w:val="000000"/>
                <w:sz w:val="22"/>
                <w:szCs w:val="22"/>
              </w:rPr>
              <w:t>9</w:t>
            </w:r>
            <w:r w:rsidR="006B607C">
              <w:rPr>
                <w:rFonts w:eastAsia="Times New Roman" w:cs="Times New Roman"/>
                <w:bCs/>
                <w:color w:val="000000"/>
                <w:sz w:val="22"/>
                <w:szCs w:val="22"/>
              </w:rPr>
              <w:t>9,</w:t>
            </w:r>
            <w:r w:rsidR="007A3F2C">
              <w:rPr>
                <w:rFonts w:eastAsia="Times New Roman" w:cs="Times New Roman"/>
                <w:bCs/>
                <w:color w:val="000000"/>
                <w:sz w:val="22"/>
                <w:szCs w:val="22"/>
              </w:rPr>
              <w:t>999,</w:t>
            </w:r>
            <w:r w:rsidR="006B607C">
              <w:rPr>
                <w:rFonts w:eastAsia="Times New Roman" w:cs="Times New Roman"/>
                <w:bCs/>
                <w:color w:val="000000"/>
                <w:sz w:val="22"/>
                <w:szCs w:val="22"/>
              </w:rPr>
              <w:t>999,999.99)</w:t>
            </w:r>
          </w:p>
        </w:tc>
      </w:tr>
      <w:tr w:rsidR="00E602A2" w:rsidRPr="00E602A2" w:rsidTr="00F170C8">
        <w:tc>
          <w:tcPr>
            <w:tcW w:w="2661" w:type="dxa"/>
          </w:tcPr>
          <w:p w:rsidR="00E602A2" w:rsidRPr="00E602A2" w:rsidRDefault="00E602A2" w:rsidP="00E602A2">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6694" w:type="dxa"/>
          </w:tcPr>
          <w:p w:rsidR="00E602A2" w:rsidRPr="00E602A2" w:rsidRDefault="007A3F2C" w:rsidP="0036378E">
            <w:pPr>
              <w:pStyle w:val="NoSpacing"/>
              <w:jc w:val="both"/>
              <w:rPr>
                <w:rFonts w:eastAsia="Times New Roman" w:cs="Times New Roman"/>
                <w:bCs/>
                <w:color w:val="000000"/>
                <w:sz w:val="22"/>
                <w:szCs w:val="22"/>
              </w:rPr>
            </w:pPr>
            <w:r>
              <w:rPr>
                <w:rFonts w:eastAsia="Times New Roman" w:cs="Times New Roman"/>
                <w:bCs/>
                <w:color w:val="000000"/>
                <w:sz w:val="22"/>
                <w:szCs w:val="22"/>
              </w:rPr>
              <w:t>1</w:t>
            </w:r>
            <w:r w:rsidR="006B607C">
              <w:rPr>
                <w:rFonts w:eastAsia="Times New Roman" w:cs="Times New Roman"/>
                <w:bCs/>
                <w:color w:val="000000"/>
                <w:sz w:val="22"/>
                <w:szCs w:val="22"/>
              </w:rPr>
              <w:t xml:space="preserve"> bytes</w:t>
            </w:r>
          </w:p>
        </w:tc>
      </w:tr>
      <w:tr w:rsidR="00E602A2" w:rsidRPr="00E602A2" w:rsidTr="00F170C8">
        <w:tc>
          <w:tcPr>
            <w:tcW w:w="2661" w:type="dxa"/>
          </w:tcPr>
          <w:p w:rsidR="00E602A2" w:rsidRPr="00E602A2" w:rsidRDefault="00E602A2" w:rsidP="00E602A2">
            <w:pPr>
              <w:pStyle w:val="NoSpacing"/>
              <w:jc w:val="right"/>
              <w:rPr>
                <w:rFonts w:eastAsia="Times New Roman" w:cs="Times New Roman"/>
                <w:bCs/>
                <w:color w:val="000000"/>
                <w:sz w:val="22"/>
                <w:szCs w:val="22"/>
              </w:rPr>
            </w:pPr>
            <w:r>
              <w:rPr>
                <w:rFonts w:eastAsia="Times New Roman" w:cs="Times New Roman"/>
                <w:bCs/>
                <w:color w:val="000000"/>
                <w:sz w:val="22"/>
                <w:szCs w:val="22"/>
              </w:rPr>
              <w:t>Commission Percent Flag:</w:t>
            </w:r>
          </w:p>
        </w:tc>
        <w:tc>
          <w:tcPr>
            <w:tcW w:w="6694" w:type="dxa"/>
          </w:tcPr>
          <w:p w:rsidR="00E602A2" w:rsidRPr="00E602A2" w:rsidRDefault="006B607C" w:rsidP="00B859E7">
            <w:pPr>
              <w:pStyle w:val="NoSpacing"/>
              <w:jc w:val="both"/>
              <w:rPr>
                <w:rFonts w:eastAsia="Times New Roman" w:cs="Times New Roman"/>
                <w:bCs/>
                <w:color w:val="000000"/>
                <w:sz w:val="22"/>
                <w:szCs w:val="22"/>
              </w:rPr>
            </w:pPr>
            <w:r>
              <w:rPr>
                <w:rFonts w:eastAsia="Times New Roman" w:cs="Times New Roman"/>
                <w:bCs/>
                <w:color w:val="000000"/>
                <w:sz w:val="22"/>
                <w:szCs w:val="22"/>
              </w:rPr>
              <w:t>1 byte zoned decimal (value of either 1</w:t>
            </w:r>
            <w:r w:rsidR="00B859E7">
              <w:rPr>
                <w:rFonts w:eastAsia="Times New Roman" w:cs="Times New Roman"/>
                <w:bCs/>
                <w:color w:val="000000"/>
                <w:sz w:val="22"/>
                <w:szCs w:val="22"/>
              </w:rPr>
              <w:t>, 2</w:t>
            </w:r>
            <w:r>
              <w:rPr>
                <w:rFonts w:eastAsia="Times New Roman" w:cs="Times New Roman"/>
                <w:bCs/>
                <w:color w:val="000000"/>
                <w:sz w:val="22"/>
                <w:szCs w:val="22"/>
              </w:rPr>
              <w:t xml:space="preserve"> or </w:t>
            </w:r>
            <w:r w:rsidR="00B859E7">
              <w:rPr>
                <w:rFonts w:eastAsia="Times New Roman" w:cs="Times New Roman"/>
                <w:bCs/>
                <w:color w:val="000000"/>
                <w:sz w:val="22"/>
                <w:szCs w:val="22"/>
              </w:rPr>
              <w:t>3</w:t>
            </w:r>
            <w:r>
              <w:rPr>
                <w:rFonts w:eastAsia="Times New Roman" w:cs="Times New Roman"/>
                <w:bCs/>
                <w:color w:val="000000"/>
                <w:sz w:val="22"/>
                <w:szCs w:val="22"/>
              </w:rPr>
              <w:t>)</w:t>
            </w:r>
          </w:p>
        </w:tc>
      </w:tr>
      <w:tr w:rsidR="00E602A2" w:rsidRPr="00E602A2" w:rsidTr="00F170C8">
        <w:tc>
          <w:tcPr>
            <w:tcW w:w="2661" w:type="dxa"/>
          </w:tcPr>
          <w:p w:rsidR="00E602A2" w:rsidRPr="00E602A2" w:rsidRDefault="00E602A2" w:rsidP="00E602A2">
            <w:pPr>
              <w:pStyle w:val="NoSpacing"/>
              <w:jc w:val="right"/>
              <w:rPr>
                <w:rFonts w:eastAsia="Times New Roman" w:cs="Times New Roman"/>
                <w:bCs/>
                <w:color w:val="000000"/>
                <w:sz w:val="22"/>
                <w:szCs w:val="22"/>
              </w:rPr>
            </w:pPr>
            <w:r>
              <w:rPr>
                <w:rFonts w:eastAsia="Times New Roman" w:cs="Times New Roman"/>
                <w:bCs/>
                <w:color w:val="000000"/>
                <w:sz w:val="22"/>
                <w:szCs w:val="22"/>
              </w:rPr>
              <w:t>Unused:</w:t>
            </w:r>
          </w:p>
        </w:tc>
        <w:tc>
          <w:tcPr>
            <w:tcW w:w="6694" w:type="dxa"/>
          </w:tcPr>
          <w:p w:rsidR="00E602A2" w:rsidRPr="00E602A2" w:rsidRDefault="006B607C" w:rsidP="00B859E7">
            <w:pPr>
              <w:pStyle w:val="NoSpacing"/>
              <w:jc w:val="both"/>
              <w:rPr>
                <w:rFonts w:eastAsia="Times New Roman" w:cs="Times New Roman"/>
                <w:bCs/>
                <w:color w:val="000000"/>
                <w:sz w:val="22"/>
                <w:szCs w:val="22"/>
              </w:rPr>
            </w:pPr>
            <w:r>
              <w:rPr>
                <w:rFonts w:eastAsia="Times New Roman" w:cs="Times New Roman"/>
                <w:bCs/>
                <w:color w:val="000000"/>
                <w:sz w:val="22"/>
                <w:szCs w:val="22"/>
              </w:rPr>
              <w:t>1</w:t>
            </w:r>
            <w:r w:rsidR="00B859E7">
              <w:rPr>
                <w:rFonts w:eastAsia="Times New Roman" w:cs="Times New Roman"/>
                <w:bCs/>
                <w:color w:val="000000"/>
                <w:sz w:val="22"/>
                <w:szCs w:val="22"/>
              </w:rPr>
              <w:t>5</w:t>
            </w:r>
            <w:r>
              <w:rPr>
                <w:rFonts w:eastAsia="Times New Roman" w:cs="Times New Roman"/>
                <w:bCs/>
                <w:color w:val="000000"/>
                <w:sz w:val="22"/>
                <w:szCs w:val="22"/>
              </w:rPr>
              <w:t xml:space="preserve"> bytes</w:t>
            </w:r>
          </w:p>
        </w:tc>
      </w:tr>
    </w:tbl>
    <w:p w:rsidR="00E602A2" w:rsidRPr="00E602A2" w:rsidRDefault="00E602A2" w:rsidP="0036378E">
      <w:pPr>
        <w:pStyle w:val="NoSpacing"/>
        <w:jc w:val="both"/>
        <w:rPr>
          <w:rFonts w:eastAsia="Times New Roman" w:cs="Times New Roman"/>
          <w:b/>
          <w:bCs/>
          <w:color w:val="000000"/>
          <w:sz w:val="22"/>
          <w:szCs w:val="22"/>
        </w:rPr>
      </w:pPr>
    </w:p>
    <w:p w:rsidR="0036378E" w:rsidRPr="0036378E" w:rsidRDefault="0036378E" w:rsidP="0036378E">
      <w:pPr>
        <w:pStyle w:val="NoSpacing"/>
        <w:jc w:val="both"/>
        <w:rPr>
          <w:rFonts w:eastAsia="Times New Roman" w:cs="Times New Roman"/>
          <w:b/>
          <w:color w:val="000000"/>
          <w:sz w:val="22"/>
          <w:szCs w:val="22"/>
        </w:rPr>
      </w:pPr>
      <w:r w:rsidRPr="0036378E">
        <w:rPr>
          <w:rFonts w:eastAsia="Times New Roman" w:cs="Times New Roman"/>
          <w:b/>
          <w:color w:val="000000"/>
          <w:sz w:val="22"/>
          <w:szCs w:val="22"/>
        </w:rPr>
        <w:t>The Program</w:t>
      </w:r>
    </w:p>
    <w:p w:rsidR="0036378E" w:rsidRDefault="0036378E" w:rsidP="0036378E">
      <w:pPr>
        <w:pStyle w:val="NoSpacing"/>
        <w:jc w:val="both"/>
        <w:rPr>
          <w:rFonts w:eastAsia="Times New Roman" w:cs="Times New Roman"/>
          <w:color w:val="000000"/>
          <w:sz w:val="22"/>
          <w:szCs w:val="22"/>
        </w:rPr>
      </w:pPr>
    </w:p>
    <w:p w:rsidR="008F0B05" w:rsidRDefault="00BE1651" w:rsidP="0048473B">
      <w:pPr>
        <w:pStyle w:val="NoSpacing"/>
        <w:jc w:val="both"/>
        <w:rPr>
          <w:rFonts w:eastAsia="Times New Roman" w:cs="Times New Roman"/>
          <w:color w:val="000000"/>
          <w:sz w:val="22"/>
          <w:szCs w:val="22"/>
        </w:rPr>
      </w:pPr>
      <w:r w:rsidRPr="0036378E">
        <w:rPr>
          <w:rFonts w:eastAsia="Times New Roman" w:cs="Times New Roman"/>
          <w:color w:val="000000"/>
          <w:sz w:val="22"/>
          <w:szCs w:val="22"/>
        </w:rPr>
        <w:t>W</w:t>
      </w:r>
      <w:r w:rsidR="007267D3" w:rsidRPr="0036378E">
        <w:rPr>
          <w:rFonts w:eastAsia="Times New Roman" w:cs="Times New Roman"/>
          <w:color w:val="000000"/>
          <w:sz w:val="22"/>
          <w:szCs w:val="22"/>
        </w:rPr>
        <w:t>rite a</w:t>
      </w:r>
      <w:r w:rsidR="00C2328C" w:rsidRPr="0036378E">
        <w:rPr>
          <w:rFonts w:eastAsia="Times New Roman" w:cs="Times New Roman"/>
          <w:color w:val="000000"/>
          <w:sz w:val="22"/>
          <w:szCs w:val="22"/>
        </w:rPr>
        <w:t xml:space="preserve"> COBOL p</w:t>
      </w:r>
      <w:r w:rsidR="007267D3" w:rsidRPr="0036378E">
        <w:rPr>
          <w:rFonts w:eastAsia="Times New Roman" w:cs="Times New Roman"/>
          <w:color w:val="000000"/>
          <w:sz w:val="22"/>
          <w:szCs w:val="22"/>
        </w:rPr>
        <w:t>rogram that creates two well-designed reports and write them to the </w:t>
      </w:r>
      <w:r w:rsidR="007267D3" w:rsidRPr="0036378E">
        <w:rPr>
          <w:rFonts w:eastAsia="Times New Roman" w:cs="Times New Roman"/>
          <w:bCs/>
          <w:i/>
          <w:iCs/>
          <w:color w:val="000000"/>
          <w:sz w:val="22"/>
          <w:szCs w:val="22"/>
        </w:rPr>
        <w:t>same</w:t>
      </w:r>
      <w:r w:rsidR="007267D3" w:rsidRPr="0036378E">
        <w:rPr>
          <w:rFonts w:eastAsia="Times New Roman" w:cs="Times New Roman"/>
          <w:color w:val="000000"/>
          <w:sz w:val="22"/>
          <w:szCs w:val="22"/>
        </w:rPr>
        <w:t> DD SYSOUT=*.</w:t>
      </w:r>
    </w:p>
    <w:p w:rsidR="006B607C" w:rsidRPr="0036378E" w:rsidRDefault="006B607C" w:rsidP="0036378E">
      <w:pPr>
        <w:pStyle w:val="NoSpacing"/>
        <w:jc w:val="both"/>
        <w:rPr>
          <w:rFonts w:eastAsia="Times New Roman" w:cs="Times New Roman"/>
          <w:color w:val="000000"/>
          <w:sz w:val="22"/>
          <w:szCs w:val="22"/>
        </w:rPr>
      </w:pPr>
    </w:p>
    <w:p w:rsidR="00364490" w:rsidRDefault="007267D3" w:rsidP="0036378E">
      <w:pPr>
        <w:pStyle w:val="NoSpacing"/>
        <w:jc w:val="both"/>
        <w:rPr>
          <w:rFonts w:eastAsia="Times New Roman" w:cs="Times New Roman"/>
          <w:color w:val="000000"/>
          <w:sz w:val="22"/>
          <w:szCs w:val="22"/>
        </w:rPr>
      </w:pPr>
      <w:r w:rsidRPr="00DE772B">
        <w:rPr>
          <w:rFonts w:eastAsia="Times New Roman" w:cs="Times New Roman"/>
          <w:b/>
          <w:color w:val="000000"/>
          <w:sz w:val="22"/>
          <w:szCs w:val="22"/>
        </w:rPr>
        <w:lastRenderedPageBreak/>
        <w:t xml:space="preserve">Get the date and time using the </w:t>
      </w:r>
      <w:r w:rsidR="00C2328C" w:rsidRPr="00DE772B">
        <w:rPr>
          <w:rFonts w:eastAsia="Times New Roman" w:cs="Times New Roman"/>
          <w:b/>
          <w:color w:val="000000"/>
          <w:sz w:val="22"/>
          <w:szCs w:val="22"/>
        </w:rPr>
        <w:t>COBOL Intrinsic Date Function only</w:t>
      </w:r>
      <w:r w:rsidR="00B47327" w:rsidRPr="00DE772B">
        <w:rPr>
          <w:rFonts w:eastAsia="Times New Roman" w:cs="Times New Roman"/>
          <w:b/>
          <w:color w:val="000000"/>
          <w:sz w:val="22"/>
          <w:szCs w:val="22"/>
        </w:rPr>
        <w:t xml:space="preserve"> </w:t>
      </w:r>
      <w:r w:rsidRPr="00DE772B">
        <w:rPr>
          <w:rFonts w:eastAsia="Times New Roman" w:cs="Times New Roman"/>
          <w:b/>
          <w:color w:val="000000"/>
          <w:sz w:val="22"/>
          <w:szCs w:val="22"/>
        </w:rPr>
        <w:t>ONCE</w:t>
      </w:r>
      <w:r w:rsidR="00BC11CF" w:rsidRPr="0036378E">
        <w:rPr>
          <w:rFonts w:eastAsia="Times New Roman" w:cs="Times New Roman"/>
          <w:color w:val="000000"/>
          <w:sz w:val="22"/>
          <w:szCs w:val="22"/>
        </w:rPr>
        <w:t>, perhaps</w:t>
      </w:r>
      <w:r w:rsidR="00041995" w:rsidRPr="0036378E">
        <w:rPr>
          <w:rFonts w:eastAsia="Times New Roman" w:cs="Times New Roman"/>
          <w:color w:val="000000"/>
          <w:sz w:val="22"/>
          <w:szCs w:val="22"/>
        </w:rPr>
        <w:t xml:space="preserve"> in a subroutine performed at the very beginning of your program before you open any files</w:t>
      </w:r>
      <w:r w:rsidR="00113129" w:rsidRPr="0036378E">
        <w:rPr>
          <w:rFonts w:eastAsia="Times New Roman" w:cs="Times New Roman"/>
          <w:color w:val="000000"/>
          <w:sz w:val="22"/>
          <w:szCs w:val="22"/>
        </w:rPr>
        <w:t xml:space="preserve"> for reading or writing</w:t>
      </w:r>
      <w:r w:rsidRPr="0036378E">
        <w:rPr>
          <w:rFonts w:eastAsia="Times New Roman" w:cs="Times New Roman"/>
          <w:color w:val="000000"/>
          <w:sz w:val="22"/>
          <w:szCs w:val="22"/>
        </w:rPr>
        <w:t>.</w:t>
      </w:r>
    </w:p>
    <w:p w:rsidR="00C87FE2" w:rsidRDefault="00C87FE2" w:rsidP="0036378E">
      <w:pPr>
        <w:pStyle w:val="NoSpacing"/>
        <w:jc w:val="both"/>
        <w:rPr>
          <w:rFonts w:eastAsia="Times New Roman" w:cs="Times New Roman"/>
          <w:color w:val="000000"/>
          <w:sz w:val="22"/>
          <w:szCs w:val="22"/>
        </w:rPr>
      </w:pPr>
    </w:p>
    <w:p w:rsidR="008F0B05" w:rsidRPr="0036378E"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xml:space="preserve">Open and read the </w:t>
      </w:r>
      <w:r w:rsidR="00BE1651" w:rsidRPr="0036378E">
        <w:rPr>
          <w:rFonts w:eastAsia="Times New Roman" w:cs="Times New Roman"/>
          <w:color w:val="000000"/>
          <w:sz w:val="22"/>
          <w:szCs w:val="22"/>
        </w:rPr>
        <w:t>first</w:t>
      </w:r>
      <w:r w:rsidRPr="0036378E">
        <w:rPr>
          <w:rFonts w:eastAsia="Times New Roman" w:cs="Times New Roman"/>
          <w:color w:val="000000"/>
          <w:sz w:val="22"/>
          <w:szCs w:val="22"/>
        </w:rPr>
        <w:t xml:space="preserve"> record from the file and save the daily share price of the mutual fund shares.  </w:t>
      </w:r>
      <w:r w:rsidR="00BE1651" w:rsidRPr="0036378E">
        <w:rPr>
          <w:rFonts w:eastAsia="Times New Roman" w:cs="Times New Roman"/>
          <w:color w:val="000000"/>
          <w:sz w:val="22"/>
          <w:szCs w:val="22"/>
        </w:rPr>
        <w:t xml:space="preserve">Move the name of the mutual fund to your report header.  Save the two commission percentages to use them to calculate </w:t>
      </w:r>
      <w:r w:rsidR="006E1405" w:rsidRPr="0036378E">
        <w:rPr>
          <w:rFonts w:eastAsia="Times New Roman" w:cs="Times New Roman"/>
          <w:color w:val="000000"/>
          <w:sz w:val="22"/>
          <w:szCs w:val="22"/>
        </w:rPr>
        <w:t>broker commissions.</w:t>
      </w:r>
    </w:p>
    <w:p w:rsidR="00364490" w:rsidRDefault="00364490" w:rsidP="0036378E">
      <w:pPr>
        <w:pStyle w:val="NoSpacing"/>
        <w:jc w:val="both"/>
        <w:rPr>
          <w:rFonts w:eastAsia="Times New Roman" w:cs="Times New Roman"/>
          <w:color w:val="000000"/>
          <w:sz w:val="22"/>
          <w:szCs w:val="22"/>
        </w:rPr>
      </w:pPr>
    </w:p>
    <w:p w:rsidR="006E1405" w:rsidRPr="0036378E" w:rsidRDefault="006E1405"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xml:space="preserve">Begin reading the remaining records in the </w:t>
      </w:r>
      <w:r w:rsidR="007267D3" w:rsidRPr="0036378E">
        <w:rPr>
          <w:rFonts w:eastAsia="Times New Roman" w:cs="Times New Roman"/>
          <w:color w:val="000000"/>
          <w:sz w:val="22"/>
          <w:szCs w:val="22"/>
        </w:rPr>
        <w:t>file</w:t>
      </w:r>
      <w:r w:rsidRPr="0036378E">
        <w:rPr>
          <w:rFonts w:eastAsia="Times New Roman" w:cs="Times New Roman"/>
          <w:color w:val="000000"/>
          <w:sz w:val="22"/>
          <w:szCs w:val="22"/>
        </w:rPr>
        <w:t xml:space="preserve">, each representing a single broker's daily sales of the mutual fund.  Read until end-of-file </w:t>
      </w:r>
      <w:r w:rsidR="007267D3" w:rsidRPr="0036378E">
        <w:rPr>
          <w:rFonts w:eastAsia="Times New Roman" w:cs="Times New Roman"/>
          <w:color w:val="000000"/>
          <w:sz w:val="22"/>
          <w:szCs w:val="22"/>
        </w:rPr>
        <w:t>creating the report with detail lines for each record</w:t>
      </w:r>
      <w:r w:rsidRPr="0036378E">
        <w:rPr>
          <w:rFonts w:eastAsia="Times New Roman" w:cs="Times New Roman"/>
          <w:color w:val="000000"/>
          <w:sz w:val="22"/>
          <w:szCs w:val="22"/>
        </w:rPr>
        <w:t xml:space="preserve"> (broker sale)</w:t>
      </w:r>
      <w:r w:rsidR="007267D3" w:rsidRPr="0036378E">
        <w:rPr>
          <w:rFonts w:eastAsia="Times New Roman" w:cs="Times New Roman"/>
          <w:color w:val="000000"/>
          <w:sz w:val="22"/>
          <w:szCs w:val="22"/>
        </w:rPr>
        <w:t xml:space="preserve"> processed</w:t>
      </w:r>
      <w:r w:rsidRPr="0036378E">
        <w:rPr>
          <w:rFonts w:eastAsia="Times New Roman" w:cs="Times New Roman"/>
          <w:color w:val="000000"/>
          <w:sz w:val="22"/>
          <w:szCs w:val="22"/>
        </w:rPr>
        <w:t>.</w:t>
      </w:r>
    </w:p>
    <w:p w:rsidR="00364490" w:rsidRDefault="00364490" w:rsidP="0036378E">
      <w:pPr>
        <w:pStyle w:val="NoSpacing"/>
        <w:jc w:val="both"/>
        <w:rPr>
          <w:rFonts w:eastAsia="Times New Roman" w:cs="Times New Roman"/>
          <w:color w:val="000000"/>
          <w:sz w:val="22"/>
          <w:szCs w:val="22"/>
        </w:rPr>
      </w:pPr>
    </w:p>
    <w:p w:rsidR="00662FBE"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As you go through th</w:t>
      </w:r>
      <w:r w:rsidR="00B47327" w:rsidRPr="0036378E">
        <w:rPr>
          <w:rFonts w:eastAsia="Times New Roman" w:cs="Times New Roman"/>
          <w:color w:val="000000"/>
          <w:sz w:val="22"/>
          <w:szCs w:val="22"/>
        </w:rPr>
        <w:t>e</w:t>
      </w:r>
      <w:r w:rsidRPr="0036378E">
        <w:rPr>
          <w:rFonts w:eastAsia="Times New Roman" w:cs="Times New Roman"/>
          <w:color w:val="000000"/>
          <w:sz w:val="22"/>
          <w:szCs w:val="22"/>
        </w:rPr>
        <w:t xml:space="preserve"> file of broker sales records, </w:t>
      </w:r>
      <w:r w:rsidR="00B47327" w:rsidRPr="0036378E">
        <w:rPr>
          <w:rFonts w:eastAsia="Times New Roman" w:cs="Times New Roman"/>
          <w:color w:val="000000"/>
          <w:sz w:val="22"/>
          <w:szCs w:val="22"/>
        </w:rPr>
        <w:t xml:space="preserve">determine whether or not </w:t>
      </w:r>
      <w:r w:rsidRPr="0036378E">
        <w:rPr>
          <w:rFonts w:eastAsia="Times New Roman" w:cs="Times New Roman"/>
          <w:color w:val="000000"/>
          <w:sz w:val="22"/>
          <w:szCs w:val="22"/>
        </w:rPr>
        <w:t>a broker has sold </w:t>
      </w:r>
      <w:r w:rsidR="00D6149D" w:rsidRPr="00D6149D">
        <w:rPr>
          <w:rFonts w:eastAsia="Times New Roman" w:cs="Times New Roman"/>
          <w:b/>
          <w:color w:val="000000"/>
          <w:sz w:val="22"/>
          <w:szCs w:val="22"/>
        </w:rPr>
        <w:t>more than</w:t>
      </w:r>
      <w:r w:rsidR="00296AF4">
        <w:rPr>
          <w:rFonts w:eastAsia="Times New Roman" w:cs="Times New Roman"/>
          <w:color w:val="000000"/>
          <w:sz w:val="22"/>
          <w:szCs w:val="22"/>
        </w:rPr>
        <w:t xml:space="preserve"> </w:t>
      </w:r>
      <w:r w:rsidR="00D01F92">
        <w:rPr>
          <w:rFonts w:eastAsia="Times New Roman" w:cs="Times New Roman"/>
          <w:color w:val="000000"/>
          <w:sz w:val="22"/>
          <w:szCs w:val="22"/>
        </w:rPr>
        <w:t>250</w:t>
      </w:r>
      <w:bookmarkStart w:id="0" w:name="_GoBack"/>
      <w:bookmarkEnd w:id="0"/>
      <w:r w:rsidR="007D43D5" w:rsidRPr="0036378E">
        <w:rPr>
          <w:rFonts w:eastAsia="Times New Roman" w:cs="Times New Roman"/>
          <w:color w:val="000000"/>
          <w:sz w:val="22"/>
          <w:szCs w:val="22"/>
        </w:rPr>
        <w:t>,000</w:t>
      </w:r>
      <w:r w:rsidR="00CB0C36" w:rsidRPr="0036378E">
        <w:rPr>
          <w:rFonts w:eastAsia="Times New Roman" w:cs="Times New Roman"/>
          <w:color w:val="000000"/>
          <w:sz w:val="22"/>
          <w:szCs w:val="22"/>
        </w:rPr>
        <w:t>.0000</w:t>
      </w:r>
      <w:r w:rsidRPr="0036378E">
        <w:rPr>
          <w:rFonts w:eastAsia="Times New Roman" w:cs="Times New Roman"/>
          <w:color w:val="000000"/>
          <w:sz w:val="22"/>
          <w:szCs w:val="22"/>
        </w:rPr>
        <w:t xml:space="preserve"> </w:t>
      </w:r>
      <w:r w:rsidR="00B47327" w:rsidRPr="0036378E">
        <w:rPr>
          <w:rFonts w:eastAsia="Times New Roman" w:cs="Times New Roman"/>
          <w:i/>
          <w:color w:val="000000"/>
          <w:sz w:val="22"/>
          <w:szCs w:val="22"/>
        </w:rPr>
        <w:t>shares</w:t>
      </w:r>
      <w:r w:rsidR="00B47327" w:rsidRPr="0036378E">
        <w:rPr>
          <w:rFonts w:eastAsia="Times New Roman" w:cs="Times New Roman"/>
          <w:color w:val="000000"/>
          <w:sz w:val="22"/>
          <w:szCs w:val="22"/>
        </w:rPr>
        <w:t xml:space="preserve"> of the mutual fund.  If so,</w:t>
      </w:r>
      <w:r w:rsidRPr="0036378E">
        <w:rPr>
          <w:rFonts w:eastAsia="Times New Roman" w:cs="Times New Roman"/>
          <w:color w:val="000000"/>
          <w:sz w:val="22"/>
          <w:szCs w:val="22"/>
        </w:rPr>
        <w:t xml:space="preserve"> write ONLY </w:t>
      </w:r>
      <w:r w:rsidR="006B607C">
        <w:rPr>
          <w:rFonts w:eastAsia="Times New Roman" w:cs="Times New Roman"/>
          <w:color w:val="000000"/>
          <w:sz w:val="22"/>
          <w:szCs w:val="22"/>
        </w:rPr>
        <w:t xml:space="preserve">the broker’s name </w:t>
      </w:r>
      <w:r w:rsidRPr="0036378E">
        <w:rPr>
          <w:rFonts w:eastAsia="Times New Roman" w:cs="Times New Roman"/>
          <w:color w:val="000000"/>
          <w:sz w:val="22"/>
          <w:szCs w:val="22"/>
        </w:rPr>
        <w:t>and the number of shares sold in packed decimal (that you have computed) to a temporary data set.  The LRECL for this temporary data set should only be large enough to hold the broker's name and the number of shares they sold</w:t>
      </w:r>
      <w:r w:rsidR="00BC11CF" w:rsidRPr="0036378E">
        <w:rPr>
          <w:rFonts w:eastAsia="Times New Roman" w:cs="Times New Roman"/>
          <w:color w:val="000000"/>
          <w:sz w:val="22"/>
          <w:szCs w:val="22"/>
        </w:rPr>
        <w:t xml:space="preserve"> </w:t>
      </w:r>
      <w:r w:rsidR="00BC11CF" w:rsidRPr="006B607C">
        <w:rPr>
          <w:rFonts w:eastAsia="Times New Roman" w:cs="Times New Roman"/>
          <w:b/>
          <w:i/>
          <w:color w:val="000000"/>
          <w:sz w:val="22"/>
          <w:szCs w:val="22"/>
        </w:rPr>
        <w:t>in a minimum of packed decimal bytes</w:t>
      </w:r>
      <w:r w:rsidRPr="006B607C">
        <w:rPr>
          <w:rFonts w:eastAsia="Times New Roman" w:cs="Times New Roman"/>
          <w:i/>
          <w:color w:val="000000"/>
          <w:sz w:val="22"/>
          <w:szCs w:val="22"/>
        </w:rPr>
        <w:t>.  </w:t>
      </w:r>
      <w:r w:rsidRPr="0036378E">
        <w:rPr>
          <w:rFonts w:eastAsia="Times New Roman" w:cs="Times New Roman"/>
          <w:color w:val="000000"/>
          <w:sz w:val="22"/>
          <w:szCs w:val="22"/>
        </w:rPr>
        <w:t>This means that you will have to open the temporary data set for output BEFORE reading the first broker sales record.</w:t>
      </w:r>
      <w:r w:rsidR="00D2402C">
        <w:rPr>
          <w:rFonts w:eastAsia="Times New Roman" w:cs="Times New Roman"/>
          <w:color w:val="000000"/>
          <w:sz w:val="22"/>
          <w:szCs w:val="22"/>
        </w:rPr>
        <w:t xml:space="preserve">  </w:t>
      </w:r>
    </w:p>
    <w:p w:rsidR="00662FBE" w:rsidRDefault="00662FBE" w:rsidP="0036378E">
      <w:pPr>
        <w:pStyle w:val="NoSpacing"/>
        <w:jc w:val="both"/>
        <w:rPr>
          <w:rFonts w:eastAsia="Times New Roman" w:cs="Times New Roman"/>
          <w:color w:val="000000"/>
          <w:sz w:val="22"/>
          <w:szCs w:val="22"/>
        </w:rPr>
      </w:pPr>
    </w:p>
    <w:p w:rsidR="00113129" w:rsidRPr="0036378E" w:rsidRDefault="00662FBE" w:rsidP="0036378E">
      <w:pPr>
        <w:pStyle w:val="NoSpacing"/>
        <w:jc w:val="both"/>
        <w:rPr>
          <w:rFonts w:eastAsia="Times New Roman" w:cs="Times New Roman"/>
          <w:color w:val="000000"/>
          <w:sz w:val="22"/>
          <w:szCs w:val="22"/>
        </w:rPr>
      </w:pPr>
      <w:r>
        <w:rPr>
          <w:rFonts w:eastAsia="Times New Roman" w:cs="Times New Roman"/>
          <w:color w:val="000000"/>
          <w:sz w:val="22"/>
          <w:szCs w:val="22"/>
        </w:rPr>
        <w:t xml:space="preserve">Note:  </w:t>
      </w:r>
      <w:r w:rsidR="00D2402C">
        <w:rPr>
          <w:rFonts w:eastAsia="Times New Roman" w:cs="Times New Roman"/>
          <w:color w:val="000000"/>
          <w:sz w:val="22"/>
          <w:szCs w:val="22"/>
        </w:rPr>
        <w:t>To simplify things, though, get the first report done correctly and THEN you can come back to the processing described in th</w:t>
      </w:r>
      <w:r>
        <w:rPr>
          <w:rFonts w:eastAsia="Times New Roman" w:cs="Times New Roman"/>
          <w:color w:val="000000"/>
          <w:sz w:val="22"/>
          <w:szCs w:val="22"/>
        </w:rPr>
        <w:t>e above</w:t>
      </w:r>
      <w:r w:rsidR="00D2402C">
        <w:rPr>
          <w:rFonts w:eastAsia="Times New Roman" w:cs="Times New Roman"/>
          <w:color w:val="000000"/>
          <w:sz w:val="22"/>
          <w:szCs w:val="22"/>
        </w:rPr>
        <w:t xml:space="preserve"> paragraph.</w:t>
      </w:r>
    </w:p>
    <w:p w:rsidR="00364490" w:rsidRDefault="00364490" w:rsidP="0036378E">
      <w:pPr>
        <w:pStyle w:val="NoSpacing"/>
        <w:jc w:val="both"/>
        <w:rPr>
          <w:rFonts w:eastAsia="Times New Roman" w:cs="Times New Roman"/>
          <w:color w:val="000000"/>
          <w:sz w:val="22"/>
          <w:szCs w:val="22"/>
        </w:rPr>
      </w:pPr>
    </w:p>
    <w:p w:rsidR="00D2402C" w:rsidRPr="00D2402C" w:rsidRDefault="00D2402C" w:rsidP="0036378E">
      <w:pPr>
        <w:pStyle w:val="NoSpacing"/>
        <w:jc w:val="both"/>
        <w:rPr>
          <w:rFonts w:eastAsia="Times New Roman" w:cs="Times New Roman"/>
          <w:b/>
          <w:color w:val="000000"/>
          <w:sz w:val="22"/>
          <w:szCs w:val="22"/>
        </w:rPr>
      </w:pPr>
      <w:r w:rsidRPr="00D2402C">
        <w:rPr>
          <w:rFonts w:eastAsia="Times New Roman" w:cs="Times New Roman"/>
          <w:b/>
          <w:color w:val="000000"/>
          <w:sz w:val="22"/>
          <w:szCs w:val="22"/>
        </w:rPr>
        <w:t xml:space="preserve">The </w:t>
      </w:r>
      <w:r>
        <w:rPr>
          <w:rFonts w:eastAsia="Times New Roman" w:cs="Times New Roman"/>
          <w:b/>
          <w:color w:val="000000"/>
          <w:sz w:val="22"/>
          <w:szCs w:val="22"/>
        </w:rPr>
        <w:t>First Report</w:t>
      </w:r>
    </w:p>
    <w:p w:rsidR="00D2402C" w:rsidRDefault="00D2402C" w:rsidP="0036378E">
      <w:pPr>
        <w:pStyle w:val="NoSpacing"/>
        <w:jc w:val="both"/>
        <w:rPr>
          <w:rFonts w:eastAsia="Times New Roman" w:cs="Times New Roman"/>
          <w:color w:val="000000"/>
          <w:sz w:val="22"/>
          <w:szCs w:val="22"/>
        </w:rPr>
      </w:pPr>
    </w:p>
    <w:p w:rsidR="00113129" w:rsidRPr="0036378E"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Using all 13</w:t>
      </w:r>
      <w:r w:rsidR="003B65FF" w:rsidRPr="0036378E">
        <w:rPr>
          <w:rFonts w:eastAsia="Times New Roman" w:cs="Times New Roman"/>
          <w:color w:val="000000"/>
          <w:sz w:val="22"/>
          <w:szCs w:val="22"/>
        </w:rPr>
        <w:t>2</w:t>
      </w:r>
      <w:r w:rsidRPr="0036378E">
        <w:rPr>
          <w:rFonts w:eastAsia="Times New Roman" w:cs="Times New Roman"/>
          <w:color w:val="000000"/>
          <w:sz w:val="22"/>
          <w:szCs w:val="22"/>
        </w:rPr>
        <w:t xml:space="preserve"> bytes available across the printed page</w:t>
      </w:r>
      <w:r w:rsidR="00113129" w:rsidRPr="0036378E">
        <w:rPr>
          <w:rFonts w:eastAsia="Times New Roman" w:cs="Times New Roman"/>
          <w:color w:val="000000"/>
          <w:sz w:val="22"/>
          <w:szCs w:val="22"/>
        </w:rPr>
        <w:t>.  Spread the</w:t>
      </w:r>
      <w:r w:rsidR="009527F5">
        <w:rPr>
          <w:rFonts w:eastAsia="Times New Roman" w:cs="Times New Roman"/>
          <w:color w:val="000000"/>
          <w:sz w:val="22"/>
          <w:szCs w:val="22"/>
        </w:rPr>
        <w:t xml:space="preserve"> first report</w:t>
      </w:r>
      <w:r w:rsidR="00113129" w:rsidRPr="0036378E">
        <w:rPr>
          <w:rFonts w:eastAsia="Times New Roman" w:cs="Times New Roman"/>
          <w:color w:val="000000"/>
          <w:sz w:val="22"/>
          <w:szCs w:val="22"/>
        </w:rPr>
        <w:t xml:space="preserve"> headers and detail lines and any summary</w:t>
      </w:r>
      <w:r w:rsidR="009527F5">
        <w:rPr>
          <w:rFonts w:eastAsia="Times New Roman" w:cs="Times New Roman"/>
          <w:color w:val="000000"/>
          <w:sz w:val="22"/>
          <w:szCs w:val="22"/>
        </w:rPr>
        <w:t xml:space="preserve"> totals</w:t>
      </w:r>
      <w:r w:rsidR="00113129" w:rsidRPr="0036378E">
        <w:rPr>
          <w:rFonts w:eastAsia="Times New Roman" w:cs="Times New Roman"/>
          <w:color w:val="000000"/>
          <w:sz w:val="22"/>
          <w:szCs w:val="22"/>
        </w:rPr>
        <w:t xml:space="preserve"> lines</w:t>
      </w:r>
      <w:r w:rsidR="009527F5">
        <w:rPr>
          <w:rFonts w:eastAsia="Times New Roman" w:cs="Times New Roman"/>
          <w:color w:val="000000"/>
          <w:sz w:val="22"/>
          <w:szCs w:val="22"/>
        </w:rPr>
        <w:t xml:space="preserve"> at the end of the report</w:t>
      </w:r>
      <w:r w:rsidR="00113129" w:rsidRPr="0036378E">
        <w:rPr>
          <w:rFonts w:eastAsia="Times New Roman" w:cs="Times New Roman"/>
          <w:color w:val="000000"/>
          <w:sz w:val="22"/>
          <w:szCs w:val="22"/>
        </w:rPr>
        <w:t xml:space="preserve"> across the entire 132 bytes but make sure they look as good and clear to read as possible and are appropriately spaced.</w:t>
      </w:r>
    </w:p>
    <w:p w:rsidR="00364490" w:rsidRDefault="00364490" w:rsidP="0036378E">
      <w:pPr>
        <w:pStyle w:val="NoSpacing"/>
        <w:jc w:val="both"/>
        <w:rPr>
          <w:rFonts w:eastAsia="Times New Roman" w:cs="Times New Roman"/>
          <w:color w:val="000000"/>
          <w:sz w:val="22"/>
          <w:szCs w:val="22"/>
        </w:rPr>
      </w:pPr>
    </w:p>
    <w:p w:rsidR="008F0B05" w:rsidRPr="0036378E" w:rsidRDefault="00D2402C" w:rsidP="0036378E">
      <w:pPr>
        <w:pStyle w:val="NoSpacing"/>
        <w:jc w:val="both"/>
        <w:rPr>
          <w:rFonts w:eastAsia="Times New Roman" w:cs="Times New Roman"/>
          <w:color w:val="000000"/>
          <w:sz w:val="22"/>
          <w:szCs w:val="22"/>
        </w:rPr>
      </w:pPr>
      <w:r>
        <w:rPr>
          <w:rFonts w:eastAsia="Times New Roman" w:cs="Times New Roman"/>
          <w:color w:val="000000"/>
          <w:sz w:val="22"/>
          <w:szCs w:val="22"/>
        </w:rPr>
        <w:t>The first report</w:t>
      </w:r>
      <w:r w:rsidR="007267D3" w:rsidRPr="0036378E">
        <w:rPr>
          <w:rFonts w:eastAsia="Times New Roman" w:cs="Times New Roman"/>
          <w:color w:val="000000"/>
          <w:sz w:val="22"/>
          <w:szCs w:val="22"/>
        </w:rPr>
        <w:t xml:space="preserve"> should have t</w:t>
      </w:r>
      <w:r w:rsidR="002C00A1">
        <w:rPr>
          <w:rFonts w:eastAsia="Times New Roman" w:cs="Times New Roman"/>
          <w:color w:val="000000"/>
          <w:sz w:val="22"/>
          <w:szCs w:val="22"/>
        </w:rPr>
        <w:t>hree</w:t>
      </w:r>
      <w:r w:rsidR="007267D3" w:rsidRPr="0036378E">
        <w:rPr>
          <w:rFonts w:eastAsia="Times New Roman" w:cs="Times New Roman"/>
          <w:color w:val="000000"/>
          <w:sz w:val="22"/>
          <w:szCs w:val="22"/>
        </w:rPr>
        <w:t> appropriate header lines, single spaced, at the top of each printed page.</w:t>
      </w:r>
      <w:r w:rsidR="009527F5">
        <w:rPr>
          <w:rFonts w:eastAsia="Times New Roman" w:cs="Times New Roman"/>
          <w:color w:val="000000"/>
          <w:sz w:val="22"/>
          <w:szCs w:val="22"/>
        </w:rPr>
        <w:t xml:space="preserve">  The </w:t>
      </w:r>
      <w:r w:rsidR="007267D3" w:rsidRPr="0036378E">
        <w:rPr>
          <w:rFonts w:eastAsia="Times New Roman" w:cs="Times New Roman"/>
          <w:color w:val="000000"/>
          <w:sz w:val="22"/>
          <w:szCs w:val="22"/>
        </w:rPr>
        <w:t xml:space="preserve">first header line should include the date in the form MM/DD/YYYY in the upper left hand corner, the name of the mutual fund company </w:t>
      </w:r>
      <w:r w:rsidR="008E3F2B" w:rsidRPr="0036378E">
        <w:rPr>
          <w:rFonts w:eastAsia="Times New Roman" w:cs="Times New Roman"/>
          <w:color w:val="000000"/>
          <w:sz w:val="22"/>
          <w:szCs w:val="22"/>
        </w:rPr>
        <w:t xml:space="preserve">(from the first record in the file) </w:t>
      </w:r>
      <w:r w:rsidR="007267D3" w:rsidRPr="0036378E">
        <w:rPr>
          <w:rFonts w:eastAsia="Times New Roman" w:cs="Times New Roman"/>
          <w:color w:val="000000"/>
          <w:sz w:val="22"/>
          <w:szCs w:val="22"/>
        </w:rPr>
        <w:t>in the middle of the line and the page number in the form of PAGE: nn</w:t>
      </w:r>
      <w:r w:rsidR="007A3F2C">
        <w:rPr>
          <w:rFonts w:eastAsia="Times New Roman" w:cs="Times New Roman"/>
          <w:color w:val="000000"/>
          <w:sz w:val="22"/>
          <w:szCs w:val="22"/>
        </w:rPr>
        <w:t>n</w:t>
      </w:r>
      <w:r w:rsidR="007267D3" w:rsidRPr="0036378E">
        <w:rPr>
          <w:rFonts w:eastAsia="Times New Roman" w:cs="Times New Roman"/>
          <w:color w:val="000000"/>
          <w:sz w:val="22"/>
          <w:szCs w:val="22"/>
        </w:rPr>
        <w:t xml:space="preserve">  in the upper right hand corner.</w:t>
      </w:r>
      <w:r w:rsidR="002C00A1">
        <w:rPr>
          <w:rFonts w:eastAsia="Times New Roman" w:cs="Times New Roman"/>
          <w:color w:val="000000"/>
          <w:sz w:val="22"/>
          <w:szCs w:val="22"/>
        </w:rPr>
        <w:t xml:space="preserve">  Be sure that the month and day of the date show the leading 0 when months January through September and days 1 through 9 of each month.  See the example output.</w:t>
      </w:r>
    </w:p>
    <w:p w:rsidR="00364490" w:rsidRDefault="00364490" w:rsidP="0036378E">
      <w:pPr>
        <w:pStyle w:val="NoSpacing"/>
        <w:jc w:val="both"/>
        <w:rPr>
          <w:rFonts w:eastAsia="Times New Roman" w:cs="Times New Roman"/>
          <w:color w:val="000000"/>
          <w:sz w:val="22"/>
          <w:szCs w:val="22"/>
        </w:rPr>
      </w:pPr>
    </w:p>
    <w:p w:rsidR="008F0B05"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The second header line should include, directly under the dat</w:t>
      </w:r>
      <w:r w:rsidR="00B47327" w:rsidRPr="0036378E">
        <w:rPr>
          <w:rFonts w:eastAsia="Times New Roman" w:cs="Times New Roman"/>
          <w:color w:val="000000"/>
          <w:sz w:val="22"/>
          <w:szCs w:val="22"/>
        </w:rPr>
        <w:t>e, the time in the form HH:MM</w:t>
      </w:r>
      <w:r w:rsidR="007A3F2C">
        <w:rPr>
          <w:rFonts w:eastAsia="Times New Roman" w:cs="Times New Roman"/>
          <w:color w:val="000000"/>
          <w:sz w:val="22"/>
          <w:szCs w:val="22"/>
        </w:rPr>
        <w:t>:SS</w:t>
      </w:r>
      <w:r w:rsidRPr="0036378E">
        <w:rPr>
          <w:rFonts w:eastAsia="Times New Roman" w:cs="Times New Roman"/>
          <w:color w:val="000000"/>
          <w:sz w:val="22"/>
          <w:szCs w:val="22"/>
        </w:rPr>
        <w:t xml:space="preserve"> and, in the middle of the page, centered under the name of the mutual fund company, the text </w:t>
      </w:r>
      <w:r w:rsidR="005B0BB1">
        <w:rPr>
          <w:rFonts w:eastAsia="Times New Roman" w:cs="Times New Roman"/>
          <w:color w:val="000000"/>
          <w:sz w:val="22"/>
          <w:szCs w:val="22"/>
        </w:rPr>
        <w:t xml:space="preserve">BROKER </w:t>
      </w:r>
      <w:r w:rsidR="002C00A1">
        <w:rPr>
          <w:rFonts w:eastAsia="Times New Roman" w:cs="Times New Roman"/>
          <w:color w:val="000000"/>
          <w:sz w:val="22"/>
          <w:szCs w:val="22"/>
        </w:rPr>
        <w:t xml:space="preserve">SALES AND COMMISSIONS </w:t>
      </w:r>
      <w:r w:rsidR="00713C72">
        <w:rPr>
          <w:rFonts w:eastAsia="Times New Roman" w:cs="Times New Roman"/>
          <w:color w:val="000000"/>
          <w:sz w:val="22"/>
          <w:szCs w:val="22"/>
        </w:rPr>
        <w:t xml:space="preserve">REPORT </w:t>
      </w:r>
      <w:r w:rsidR="00D2402C">
        <w:rPr>
          <w:rFonts w:eastAsia="Times New Roman" w:cs="Times New Roman"/>
          <w:color w:val="000000"/>
          <w:sz w:val="22"/>
          <w:szCs w:val="22"/>
        </w:rPr>
        <w:t xml:space="preserve">for this </w:t>
      </w:r>
      <w:r w:rsidR="00113129" w:rsidRPr="0036378E">
        <w:rPr>
          <w:rFonts w:eastAsia="Times New Roman" w:cs="Times New Roman"/>
          <w:color w:val="000000"/>
          <w:sz w:val="22"/>
          <w:szCs w:val="22"/>
        </w:rPr>
        <w:t>first report</w:t>
      </w:r>
      <w:r w:rsidR="00D2402C">
        <w:rPr>
          <w:rFonts w:eastAsia="Times New Roman" w:cs="Times New Roman"/>
          <w:color w:val="000000"/>
          <w:sz w:val="22"/>
          <w:szCs w:val="22"/>
        </w:rPr>
        <w:t>.</w:t>
      </w:r>
      <w:r w:rsidR="002C00A1">
        <w:rPr>
          <w:rFonts w:eastAsia="Times New Roman" w:cs="Times New Roman"/>
          <w:color w:val="000000"/>
          <w:sz w:val="22"/>
          <w:szCs w:val="22"/>
        </w:rPr>
        <w:t xml:space="preserve">  See the example output.</w:t>
      </w:r>
    </w:p>
    <w:p w:rsidR="002C00A1" w:rsidRDefault="002C00A1" w:rsidP="0036378E">
      <w:pPr>
        <w:pStyle w:val="NoSpacing"/>
        <w:jc w:val="both"/>
        <w:rPr>
          <w:rFonts w:eastAsia="Times New Roman" w:cs="Times New Roman"/>
          <w:color w:val="000000"/>
          <w:sz w:val="22"/>
          <w:szCs w:val="22"/>
        </w:rPr>
      </w:pPr>
    </w:p>
    <w:p w:rsidR="002C00A1" w:rsidRPr="0036378E" w:rsidRDefault="002C00A1" w:rsidP="0036378E">
      <w:pPr>
        <w:pStyle w:val="NoSpacing"/>
        <w:jc w:val="both"/>
        <w:rPr>
          <w:rFonts w:eastAsia="Times New Roman" w:cs="Times New Roman"/>
          <w:color w:val="000000"/>
          <w:sz w:val="22"/>
          <w:szCs w:val="22"/>
        </w:rPr>
      </w:pPr>
      <w:r>
        <w:rPr>
          <w:rFonts w:eastAsia="Times New Roman" w:cs="Times New Roman"/>
          <w:color w:val="000000"/>
          <w:sz w:val="22"/>
          <w:szCs w:val="22"/>
        </w:rPr>
        <w:t>The third header line should include a label of CURRENT SHARE PRICE: and the formatted current share price centered across the report under the previous two header lines.  The largest share price is $999.99 so the receiving field should be appropriately numeric-edited to display the floating dollar sign, suppressed leading zeros, the decimal and two decimal places.  See the example output.</w:t>
      </w:r>
    </w:p>
    <w:p w:rsidR="00364490" w:rsidRDefault="00364490" w:rsidP="00B64ACD">
      <w:pPr>
        <w:pStyle w:val="NoSpacing"/>
        <w:jc w:val="center"/>
        <w:rPr>
          <w:rFonts w:eastAsia="Times New Roman" w:cs="Times New Roman"/>
          <w:color w:val="000000"/>
          <w:sz w:val="22"/>
          <w:szCs w:val="22"/>
        </w:rPr>
      </w:pPr>
    </w:p>
    <w:p w:rsidR="00113129" w:rsidRPr="0036378E" w:rsidRDefault="009527F5" w:rsidP="0036378E">
      <w:pPr>
        <w:pStyle w:val="NoSpacing"/>
        <w:jc w:val="both"/>
        <w:rPr>
          <w:rFonts w:eastAsia="Times New Roman" w:cs="Times New Roman"/>
          <w:color w:val="000000"/>
          <w:sz w:val="22"/>
          <w:szCs w:val="22"/>
        </w:rPr>
      </w:pPr>
      <w:r>
        <w:rPr>
          <w:rFonts w:eastAsia="Times New Roman" w:cs="Times New Roman"/>
          <w:color w:val="000000"/>
          <w:sz w:val="22"/>
          <w:szCs w:val="22"/>
        </w:rPr>
        <w:t>Each</w:t>
      </w:r>
      <w:r w:rsidR="00113129" w:rsidRPr="0036378E">
        <w:rPr>
          <w:rFonts w:eastAsia="Times New Roman" w:cs="Times New Roman"/>
          <w:color w:val="000000"/>
          <w:sz w:val="22"/>
          <w:szCs w:val="22"/>
        </w:rPr>
        <w:t xml:space="preserve"> detail line should be</w:t>
      </w:r>
      <w:r w:rsidR="007267D3" w:rsidRPr="0036378E">
        <w:rPr>
          <w:rFonts w:eastAsia="Times New Roman" w:cs="Times New Roman"/>
          <w:color w:val="000000"/>
          <w:sz w:val="22"/>
          <w:szCs w:val="22"/>
        </w:rPr>
        <w:t xml:space="preserve"> double-spaced</w:t>
      </w:r>
      <w:r w:rsidR="00113129" w:rsidRPr="0036378E">
        <w:rPr>
          <w:rFonts w:eastAsia="Times New Roman" w:cs="Times New Roman"/>
          <w:color w:val="000000"/>
          <w:sz w:val="22"/>
          <w:szCs w:val="22"/>
        </w:rPr>
        <w:t>.  B</w:t>
      </w:r>
      <w:r w:rsidR="007267D3" w:rsidRPr="0036378E">
        <w:rPr>
          <w:rFonts w:eastAsia="Times New Roman" w:cs="Times New Roman"/>
          <w:color w:val="000000"/>
          <w:sz w:val="22"/>
          <w:szCs w:val="22"/>
        </w:rPr>
        <w:t>elow the headers</w:t>
      </w:r>
      <w:r>
        <w:rPr>
          <w:rFonts w:eastAsia="Times New Roman" w:cs="Times New Roman"/>
          <w:color w:val="000000"/>
          <w:sz w:val="22"/>
          <w:szCs w:val="22"/>
        </w:rPr>
        <w:t>,</w:t>
      </w:r>
      <w:r w:rsidR="00113129" w:rsidRPr="0036378E">
        <w:rPr>
          <w:rFonts w:eastAsia="Times New Roman" w:cs="Times New Roman"/>
          <w:color w:val="000000"/>
          <w:sz w:val="22"/>
          <w:szCs w:val="22"/>
        </w:rPr>
        <w:t xml:space="preserve"> p</w:t>
      </w:r>
      <w:r w:rsidR="007267D3" w:rsidRPr="0036378E">
        <w:rPr>
          <w:rFonts w:eastAsia="Times New Roman" w:cs="Times New Roman"/>
          <w:color w:val="000000"/>
          <w:sz w:val="22"/>
          <w:szCs w:val="22"/>
        </w:rPr>
        <w:t xml:space="preserve">rint </w:t>
      </w:r>
      <w:r w:rsidR="00113129" w:rsidRPr="0036378E">
        <w:rPr>
          <w:rFonts w:eastAsia="Times New Roman" w:cs="Times New Roman"/>
          <w:color w:val="000000"/>
          <w:sz w:val="22"/>
          <w:szCs w:val="22"/>
        </w:rPr>
        <w:t>c</w:t>
      </w:r>
      <w:r w:rsidR="007267D3" w:rsidRPr="0036378E">
        <w:rPr>
          <w:rFonts w:eastAsia="Times New Roman" w:cs="Times New Roman"/>
          <w:color w:val="000000"/>
          <w:sz w:val="22"/>
          <w:szCs w:val="22"/>
        </w:rPr>
        <w:t>olumn header</w:t>
      </w:r>
      <w:r w:rsidR="00113129" w:rsidRPr="0036378E">
        <w:rPr>
          <w:rFonts w:eastAsia="Times New Roman" w:cs="Times New Roman"/>
          <w:color w:val="000000"/>
          <w:sz w:val="22"/>
          <w:szCs w:val="22"/>
        </w:rPr>
        <w:t>s</w:t>
      </w:r>
      <w:r w:rsidR="007267D3" w:rsidRPr="0036378E">
        <w:rPr>
          <w:rFonts w:eastAsia="Times New Roman" w:cs="Times New Roman"/>
          <w:color w:val="000000"/>
          <w:sz w:val="22"/>
          <w:szCs w:val="22"/>
        </w:rPr>
        <w:t xml:space="preserve"> for the information to be included</w:t>
      </w:r>
      <w:r w:rsidR="00113129" w:rsidRPr="0036378E">
        <w:rPr>
          <w:rFonts w:eastAsia="Times New Roman" w:cs="Times New Roman"/>
          <w:color w:val="000000"/>
          <w:sz w:val="22"/>
          <w:szCs w:val="22"/>
        </w:rPr>
        <w:t xml:space="preserve"> in the detail lines below it such as:</w:t>
      </w:r>
    </w:p>
    <w:p w:rsidR="00364490" w:rsidRDefault="00364490" w:rsidP="0036378E">
      <w:pPr>
        <w:pStyle w:val="NoSpacing"/>
        <w:jc w:val="both"/>
        <w:rPr>
          <w:rFonts w:eastAsia="Times New Roman" w:cs="Times New Roman"/>
          <w:color w:val="000000"/>
          <w:sz w:val="22"/>
          <w:szCs w:val="22"/>
        </w:rPr>
      </w:pPr>
    </w:p>
    <w:p w:rsidR="00113129" w:rsidRDefault="00113129" w:rsidP="00364490">
      <w:pPr>
        <w:pStyle w:val="NoSpacing"/>
        <w:rPr>
          <w:rFonts w:eastAsia="Times New Roman" w:cs="Times New Roman"/>
          <w:color w:val="000000"/>
          <w:sz w:val="22"/>
          <w:szCs w:val="22"/>
        </w:rPr>
      </w:pPr>
      <w:r w:rsidRPr="0036378E">
        <w:rPr>
          <w:rFonts w:eastAsia="Times New Roman" w:cs="Times New Roman"/>
          <w:color w:val="000000"/>
          <w:sz w:val="22"/>
          <w:szCs w:val="22"/>
        </w:rPr>
        <w:t>BRANCH NAME</w:t>
      </w:r>
      <w:r w:rsidR="00E74283">
        <w:rPr>
          <w:rFonts w:eastAsia="Times New Roman" w:cs="Times New Roman"/>
          <w:color w:val="000000"/>
          <w:sz w:val="22"/>
          <w:szCs w:val="22"/>
        </w:rPr>
        <w:tab/>
      </w:r>
      <w:r w:rsidRPr="0036378E">
        <w:rPr>
          <w:rFonts w:eastAsia="Times New Roman" w:cs="Times New Roman"/>
          <w:color w:val="000000"/>
          <w:sz w:val="22"/>
          <w:szCs w:val="22"/>
        </w:rPr>
        <w:t>BROKER NAME</w:t>
      </w:r>
      <w:r w:rsidR="006F3DFB" w:rsidRPr="0036378E">
        <w:rPr>
          <w:rFonts w:eastAsia="Times New Roman" w:cs="Times New Roman"/>
          <w:color w:val="000000"/>
          <w:sz w:val="22"/>
          <w:szCs w:val="22"/>
        </w:rPr>
        <w:t xml:space="preserve">        </w:t>
      </w:r>
      <w:r w:rsidR="00E74283">
        <w:rPr>
          <w:rFonts w:eastAsia="Times New Roman" w:cs="Times New Roman"/>
          <w:color w:val="000000"/>
          <w:sz w:val="22"/>
          <w:szCs w:val="22"/>
        </w:rPr>
        <w:tab/>
      </w:r>
      <w:r w:rsidR="002D4D5A">
        <w:rPr>
          <w:rFonts w:eastAsia="Times New Roman" w:cs="Times New Roman"/>
          <w:color w:val="000000"/>
          <w:sz w:val="22"/>
          <w:szCs w:val="22"/>
        </w:rPr>
        <w:t>DEPOSIT AMOUNT</w:t>
      </w:r>
      <w:r w:rsidR="00E74283">
        <w:rPr>
          <w:rFonts w:eastAsia="Times New Roman" w:cs="Times New Roman"/>
          <w:color w:val="000000"/>
          <w:sz w:val="22"/>
          <w:szCs w:val="22"/>
        </w:rPr>
        <w:tab/>
      </w:r>
      <w:r w:rsidR="002D4D5A">
        <w:rPr>
          <w:rFonts w:eastAsia="Times New Roman" w:cs="Times New Roman"/>
          <w:color w:val="000000"/>
          <w:sz w:val="22"/>
          <w:szCs w:val="22"/>
        </w:rPr>
        <w:t xml:space="preserve">   </w:t>
      </w:r>
      <w:r w:rsidR="00E74283">
        <w:rPr>
          <w:rFonts w:eastAsia="Times New Roman" w:cs="Times New Roman"/>
          <w:color w:val="000000"/>
          <w:sz w:val="22"/>
          <w:szCs w:val="22"/>
        </w:rPr>
        <w:t>SHARES SOLD</w:t>
      </w:r>
      <w:r w:rsidR="00E74283">
        <w:rPr>
          <w:rFonts w:eastAsia="Times New Roman" w:cs="Times New Roman"/>
          <w:color w:val="000000"/>
          <w:sz w:val="22"/>
          <w:szCs w:val="22"/>
        </w:rPr>
        <w:tab/>
        <w:t>etc.</w:t>
      </w:r>
    </w:p>
    <w:p w:rsidR="00364490" w:rsidRPr="0036378E" w:rsidRDefault="00364490" w:rsidP="00364490">
      <w:pPr>
        <w:pStyle w:val="NoSpacing"/>
        <w:rPr>
          <w:rFonts w:eastAsia="Times New Roman" w:cs="Times New Roman"/>
          <w:color w:val="000000"/>
          <w:sz w:val="22"/>
          <w:szCs w:val="22"/>
        </w:rPr>
      </w:pPr>
    </w:p>
    <w:p w:rsidR="00113129" w:rsidRPr="0036378E"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If necessary</w:t>
      </w:r>
      <w:r w:rsidR="006F3DFB" w:rsidRPr="0036378E">
        <w:rPr>
          <w:rFonts w:eastAsia="Times New Roman" w:cs="Times New Roman"/>
          <w:color w:val="000000"/>
          <w:sz w:val="22"/>
          <w:szCs w:val="22"/>
        </w:rPr>
        <w:t xml:space="preserve"> and/or you prefer</w:t>
      </w:r>
      <w:r w:rsidRPr="0036378E">
        <w:rPr>
          <w:rFonts w:eastAsia="Times New Roman" w:cs="Times New Roman"/>
          <w:color w:val="000000"/>
          <w:sz w:val="22"/>
          <w:szCs w:val="22"/>
        </w:rPr>
        <w:t>, y</w:t>
      </w:r>
      <w:r w:rsidR="00113129" w:rsidRPr="0036378E">
        <w:rPr>
          <w:rFonts w:eastAsia="Times New Roman" w:cs="Times New Roman"/>
          <w:color w:val="000000"/>
          <w:sz w:val="22"/>
          <w:szCs w:val="22"/>
        </w:rPr>
        <w:t>ou can print two column header lines</w:t>
      </w:r>
      <w:r w:rsidR="006F3DFB" w:rsidRPr="0036378E">
        <w:rPr>
          <w:rFonts w:eastAsia="Times New Roman" w:cs="Times New Roman"/>
          <w:color w:val="000000"/>
          <w:sz w:val="22"/>
          <w:szCs w:val="22"/>
        </w:rPr>
        <w:t xml:space="preserve"> such as:</w:t>
      </w:r>
    </w:p>
    <w:p w:rsidR="00364490" w:rsidRDefault="00364490" w:rsidP="0036378E">
      <w:pPr>
        <w:pStyle w:val="NoSpacing"/>
        <w:jc w:val="both"/>
        <w:rPr>
          <w:rFonts w:eastAsia="Times New Roman" w:cs="Times New Roman"/>
          <w:color w:val="000000"/>
          <w:sz w:val="22"/>
          <w:szCs w:val="22"/>
        </w:rPr>
      </w:pPr>
    </w:p>
    <w:p w:rsidR="006F3DFB" w:rsidRDefault="006F3DFB" w:rsidP="00364490">
      <w:pPr>
        <w:pStyle w:val="NoSpacing"/>
        <w:rPr>
          <w:rFonts w:eastAsia="Times New Roman" w:cs="Times New Roman"/>
          <w:color w:val="000000"/>
          <w:sz w:val="22"/>
          <w:szCs w:val="22"/>
        </w:rPr>
      </w:pPr>
      <w:r w:rsidRPr="0036378E">
        <w:rPr>
          <w:rFonts w:eastAsia="Times New Roman" w:cs="Times New Roman"/>
          <w:color w:val="000000"/>
          <w:sz w:val="22"/>
          <w:szCs w:val="22"/>
        </w:rPr>
        <w:t xml:space="preserve">BRANCH                      </w:t>
      </w:r>
      <w:r w:rsidR="00364490">
        <w:rPr>
          <w:rFonts w:eastAsia="Times New Roman" w:cs="Times New Roman"/>
          <w:color w:val="000000"/>
          <w:sz w:val="22"/>
          <w:szCs w:val="22"/>
        </w:rPr>
        <w:tab/>
      </w:r>
      <w:r w:rsidR="00E74283">
        <w:rPr>
          <w:rFonts w:eastAsia="Times New Roman" w:cs="Times New Roman"/>
          <w:color w:val="000000"/>
          <w:sz w:val="22"/>
          <w:szCs w:val="22"/>
        </w:rPr>
        <w:t>B</w:t>
      </w:r>
      <w:r w:rsidRPr="0036378E">
        <w:rPr>
          <w:rFonts w:eastAsia="Times New Roman" w:cs="Times New Roman"/>
          <w:color w:val="000000"/>
          <w:sz w:val="22"/>
          <w:szCs w:val="22"/>
        </w:rPr>
        <w:t>ROKER</w:t>
      </w:r>
      <w:r w:rsidR="00E74283">
        <w:rPr>
          <w:rFonts w:eastAsia="Times New Roman" w:cs="Times New Roman"/>
          <w:color w:val="000000"/>
          <w:sz w:val="22"/>
          <w:szCs w:val="22"/>
        </w:rPr>
        <w:tab/>
      </w:r>
      <w:r w:rsidR="00E74283">
        <w:rPr>
          <w:rFonts w:eastAsia="Times New Roman" w:cs="Times New Roman"/>
          <w:color w:val="000000"/>
          <w:sz w:val="22"/>
          <w:szCs w:val="22"/>
        </w:rPr>
        <w:tab/>
        <w:t xml:space="preserve"> DEPOSIT</w:t>
      </w:r>
      <w:r w:rsidR="00E74283">
        <w:rPr>
          <w:rFonts w:eastAsia="Times New Roman" w:cs="Times New Roman"/>
          <w:color w:val="000000"/>
          <w:sz w:val="22"/>
          <w:szCs w:val="22"/>
        </w:rPr>
        <w:tab/>
      </w:r>
      <w:r w:rsidR="00E74283">
        <w:rPr>
          <w:rFonts w:eastAsia="Times New Roman" w:cs="Times New Roman"/>
          <w:color w:val="000000"/>
          <w:sz w:val="22"/>
          <w:szCs w:val="22"/>
        </w:rPr>
        <w:tab/>
      </w:r>
      <w:r w:rsidR="002D4D5A">
        <w:rPr>
          <w:rFonts w:eastAsia="Times New Roman" w:cs="Times New Roman"/>
          <w:color w:val="000000"/>
          <w:sz w:val="22"/>
          <w:szCs w:val="22"/>
        </w:rPr>
        <w:t xml:space="preserve">              </w:t>
      </w:r>
      <w:r w:rsidR="00E74283">
        <w:rPr>
          <w:rFonts w:eastAsia="Times New Roman" w:cs="Times New Roman"/>
          <w:color w:val="000000"/>
          <w:sz w:val="22"/>
          <w:szCs w:val="22"/>
        </w:rPr>
        <w:t>SHARES</w:t>
      </w:r>
      <w:r w:rsidRPr="0036378E">
        <w:rPr>
          <w:rFonts w:eastAsia="Times New Roman" w:cs="Times New Roman"/>
          <w:color w:val="000000"/>
          <w:sz w:val="22"/>
          <w:szCs w:val="22"/>
        </w:rPr>
        <w:br/>
        <w:t xml:space="preserve">NAME                        </w:t>
      </w:r>
      <w:r w:rsidR="00364490">
        <w:rPr>
          <w:rFonts w:eastAsia="Times New Roman" w:cs="Times New Roman"/>
          <w:color w:val="000000"/>
          <w:sz w:val="22"/>
          <w:szCs w:val="22"/>
        </w:rPr>
        <w:tab/>
      </w:r>
      <w:r w:rsidRPr="0036378E">
        <w:rPr>
          <w:rFonts w:eastAsia="Times New Roman" w:cs="Times New Roman"/>
          <w:color w:val="000000"/>
          <w:sz w:val="22"/>
          <w:szCs w:val="22"/>
        </w:rPr>
        <w:t xml:space="preserve">NAME               </w:t>
      </w:r>
      <w:r w:rsidR="00E74283">
        <w:rPr>
          <w:rFonts w:eastAsia="Times New Roman" w:cs="Times New Roman"/>
          <w:color w:val="000000"/>
          <w:sz w:val="22"/>
          <w:szCs w:val="22"/>
        </w:rPr>
        <w:t xml:space="preserve">   </w:t>
      </w:r>
      <w:r w:rsidR="00E74283">
        <w:rPr>
          <w:rFonts w:eastAsia="Times New Roman" w:cs="Times New Roman"/>
          <w:color w:val="000000"/>
          <w:sz w:val="22"/>
          <w:szCs w:val="22"/>
        </w:rPr>
        <w:tab/>
        <w:t>AMOUNT</w:t>
      </w:r>
      <w:r w:rsidR="00E74283">
        <w:rPr>
          <w:rFonts w:eastAsia="Times New Roman" w:cs="Times New Roman"/>
          <w:color w:val="000000"/>
          <w:sz w:val="22"/>
          <w:szCs w:val="22"/>
        </w:rPr>
        <w:tab/>
      </w:r>
      <w:r w:rsidR="00E74283">
        <w:rPr>
          <w:rFonts w:eastAsia="Times New Roman" w:cs="Times New Roman"/>
          <w:color w:val="000000"/>
          <w:sz w:val="22"/>
          <w:szCs w:val="22"/>
        </w:rPr>
        <w:tab/>
        <w:t xml:space="preserve">     </w:t>
      </w:r>
      <w:r w:rsidR="002D4D5A">
        <w:rPr>
          <w:rFonts w:eastAsia="Times New Roman" w:cs="Times New Roman"/>
          <w:color w:val="000000"/>
          <w:sz w:val="22"/>
          <w:szCs w:val="22"/>
        </w:rPr>
        <w:t xml:space="preserve">  </w:t>
      </w:r>
      <w:r w:rsidR="002D4D5A">
        <w:rPr>
          <w:rFonts w:eastAsia="Times New Roman" w:cs="Times New Roman"/>
          <w:color w:val="000000"/>
          <w:sz w:val="22"/>
          <w:szCs w:val="22"/>
        </w:rPr>
        <w:tab/>
        <w:t xml:space="preserve">      </w:t>
      </w:r>
      <w:r w:rsidR="00E74283">
        <w:rPr>
          <w:rFonts w:eastAsia="Times New Roman" w:cs="Times New Roman"/>
          <w:color w:val="000000"/>
          <w:sz w:val="22"/>
          <w:szCs w:val="22"/>
        </w:rPr>
        <w:t>SOLD</w:t>
      </w:r>
      <w:r w:rsidR="00E74283">
        <w:rPr>
          <w:rFonts w:eastAsia="Times New Roman" w:cs="Times New Roman"/>
          <w:color w:val="000000"/>
          <w:sz w:val="22"/>
          <w:szCs w:val="22"/>
        </w:rPr>
        <w:tab/>
      </w:r>
      <w:r w:rsidRPr="0036378E">
        <w:rPr>
          <w:rFonts w:eastAsia="Times New Roman" w:cs="Times New Roman"/>
          <w:color w:val="000000"/>
          <w:sz w:val="22"/>
          <w:szCs w:val="22"/>
        </w:rPr>
        <w:t>etc.</w:t>
      </w:r>
    </w:p>
    <w:p w:rsidR="008F0B05"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lastRenderedPageBreak/>
        <w:t>Note:  When creating column headers, it is always best to place headers for character data, like BRANCH NAME and BROKER NAME in this program, left-justified over the detail line columns, and, for numeric data, like DEPOSIT AMOUNT, right-justified over the detail line columns.</w:t>
      </w:r>
      <w:r w:rsidR="00B64ACD">
        <w:rPr>
          <w:rFonts w:eastAsia="Times New Roman" w:cs="Times New Roman"/>
          <w:color w:val="000000"/>
          <w:sz w:val="22"/>
          <w:szCs w:val="22"/>
        </w:rPr>
        <w:t xml:space="preserve">  It is also good to put some appropriately placed hyphens single-spaced underneath the column headers.  They should indicate the maximum size of the field itself.  If the column header is longer than the maximum size of the field itself, put a hyphen under every character of the column header.</w:t>
      </w:r>
    </w:p>
    <w:p w:rsidR="002C00A1" w:rsidRPr="0036378E" w:rsidRDefault="002C00A1" w:rsidP="0036378E">
      <w:pPr>
        <w:pStyle w:val="NoSpacing"/>
        <w:jc w:val="both"/>
        <w:rPr>
          <w:rFonts w:eastAsia="Times New Roman" w:cs="Times New Roman"/>
          <w:color w:val="000000"/>
          <w:sz w:val="22"/>
          <w:szCs w:val="22"/>
        </w:rPr>
      </w:pPr>
    </w:p>
    <w:p w:rsidR="006F3DFB"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There should be no more than 1</w:t>
      </w:r>
      <w:r w:rsidR="007A3F2C">
        <w:rPr>
          <w:rFonts w:eastAsia="Times New Roman" w:cs="Times New Roman"/>
          <w:color w:val="000000"/>
          <w:sz w:val="22"/>
          <w:szCs w:val="22"/>
        </w:rPr>
        <w:t>5</w:t>
      </w:r>
      <w:r w:rsidRPr="0036378E">
        <w:rPr>
          <w:rFonts w:eastAsia="Times New Roman" w:cs="Times New Roman"/>
          <w:color w:val="000000"/>
          <w:sz w:val="22"/>
          <w:szCs w:val="22"/>
        </w:rPr>
        <w:t xml:space="preserve"> double-spaced detail lines (not including headers and column headers) per page</w:t>
      </w:r>
      <w:r w:rsidR="009527F5">
        <w:rPr>
          <w:rFonts w:eastAsia="Times New Roman" w:cs="Times New Roman"/>
          <w:color w:val="000000"/>
          <w:sz w:val="22"/>
          <w:szCs w:val="22"/>
        </w:rPr>
        <w:t xml:space="preserve"> of detail lines</w:t>
      </w:r>
      <w:r w:rsidR="006F3DFB" w:rsidRPr="0036378E">
        <w:rPr>
          <w:rFonts w:eastAsia="Times New Roman" w:cs="Times New Roman"/>
          <w:color w:val="000000"/>
          <w:sz w:val="22"/>
          <w:szCs w:val="22"/>
        </w:rPr>
        <w:t>.  Of course, b</w:t>
      </w:r>
      <w:r w:rsidRPr="0036378E">
        <w:rPr>
          <w:rFonts w:eastAsia="Times New Roman" w:cs="Times New Roman"/>
          <w:color w:val="000000"/>
          <w:sz w:val="22"/>
          <w:szCs w:val="22"/>
        </w:rPr>
        <w:t xml:space="preserve">e sure that the header lines are printed and the page number increased by one </w:t>
      </w:r>
      <w:r w:rsidR="009527F5">
        <w:rPr>
          <w:rFonts w:eastAsia="Times New Roman" w:cs="Times New Roman"/>
          <w:color w:val="000000"/>
          <w:sz w:val="22"/>
          <w:szCs w:val="22"/>
        </w:rPr>
        <w:t>for each new page of the report, including the summary totals page.</w:t>
      </w:r>
    </w:p>
    <w:p w:rsidR="00364490" w:rsidRPr="0036378E" w:rsidRDefault="00364490" w:rsidP="0036378E">
      <w:pPr>
        <w:pStyle w:val="NoSpacing"/>
        <w:jc w:val="both"/>
        <w:rPr>
          <w:rFonts w:eastAsia="Times New Roman" w:cs="Times New Roman"/>
          <w:color w:val="000000"/>
          <w:sz w:val="22"/>
          <w:szCs w:val="22"/>
        </w:rPr>
      </w:pPr>
    </w:p>
    <w:p w:rsidR="009F5F5A" w:rsidRDefault="003B65FF"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Each detai</w:t>
      </w:r>
      <w:r w:rsidR="00BC11CF" w:rsidRPr="0036378E">
        <w:rPr>
          <w:rFonts w:eastAsia="Times New Roman" w:cs="Times New Roman"/>
          <w:color w:val="000000"/>
          <w:sz w:val="22"/>
          <w:szCs w:val="22"/>
        </w:rPr>
        <w:t>l</w:t>
      </w:r>
      <w:r w:rsidRPr="0036378E">
        <w:rPr>
          <w:rFonts w:eastAsia="Times New Roman" w:cs="Times New Roman"/>
          <w:color w:val="000000"/>
          <w:sz w:val="22"/>
          <w:szCs w:val="22"/>
        </w:rPr>
        <w:t xml:space="preserve"> line </w:t>
      </w:r>
      <w:r w:rsidR="007267D3" w:rsidRPr="0036378E">
        <w:rPr>
          <w:rFonts w:eastAsia="Times New Roman" w:cs="Times New Roman"/>
          <w:color w:val="000000"/>
          <w:sz w:val="22"/>
          <w:szCs w:val="22"/>
        </w:rPr>
        <w:t>should include, in this order from left to</w:t>
      </w:r>
      <w:r w:rsidR="009F5F5A">
        <w:rPr>
          <w:rFonts w:eastAsia="Times New Roman" w:cs="Times New Roman"/>
          <w:color w:val="000000"/>
          <w:sz w:val="22"/>
          <w:szCs w:val="22"/>
        </w:rPr>
        <w:t xml:space="preserve"> right, the Branch Name, the Broker</w:t>
      </w:r>
      <w:r w:rsidR="007267D3" w:rsidRPr="0036378E">
        <w:rPr>
          <w:rFonts w:eastAsia="Times New Roman" w:cs="Times New Roman"/>
          <w:color w:val="000000"/>
          <w:sz w:val="22"/>
          <w:szCs w:val="22"/>
        </w:rPr>
        <w:t xml:space="preserve"> Name, </w:t>
      </w:r>
      <w:r w:rsidR="009F5F5A">
        <w:rPr>
          <w:rFonts w:eastAsia="Times New Roman" w:cs="Times New Roman"/>
          <w:color w:val="000000"/>
          <w:sz w:val="22"/>
          <w:szCs w:val="22"/>
        </w:rPr>
        <w:t xml:space="preserve">the </w:t>
      </w:r>
      <w:r w:rsidR="007267D3" w:rsidRPr="0036378E">
        <w:rPr>
          <w:rFonts w:eastAsia="Times New Roman" w:cs="Times New Roman"/>
          <w:color w:val="000000"/>
          <w:sz w:val="22"/>
          <w:szCs w:val="22"/>
        </w:rPr>
        <w:t>Deposit Amount, the computed</w:t>
      </w:r>
      <w:r w:rsidR="009F5F5A">
        <w:rPr>
          <w:rFonts w:eastAsia="Times New Roman" w:cs="Times New Roman"/>
          <w:color w:val="000000"/>
          <w:sz w:val="22"/>
          <w:szCs w:val="22"/>
        </w:rPr>
        <w:t xml:space="preserve"> shares sold (described below) </w:t>
      </w:r>
      <w:r w:rsidR="006F3DFB" w:rsidRPr="0036378E">
        <w:rPr>
          <w:rFonts w:eastAsia="Times New Roman" w:cs="Times New Roman"/>
          <w:color w:val="000000"/>
          <w:sz w:val="22"/>
          <w:szCs w:val="22"/>
        </w:rPr>
        <w:t>a</w:t>
      </w:r>
      <w:r w:rsidR="007267D3" w:rsidRPr="0036378E">
        <w:rPr>
          <w:rFonts w:eastAsia="Times New Roman" w:cs="Times New Roman"/>
          <w:color w:val="000000"/>
          <w:sz w:val="22"/>
          <w:szCs w:val="22"/>
        </w:rPr>
        <w:t xml:space="preserve">nd the computed broker commission amount (which depends on the Commission </w:t>
      </w:r>
      <w:r w:rsidR="006F3DFB" w:rsidRPr="0036378E">
        <w:rPr>
          <w:rFonts w:eastAsia="Times New Roman" w:cs="Times New Roman"/>
          <w:color w:val="000000"/>
          <w:sz w:val="22"/>
          <w:szCs w:val="22"/>
        </w:rPr>
        <w:t>Percent Flag</w:t>
      </w:r>
      <w:r w:rsidR="007267D3" w:rsidRPr="0036378E">
        <w:rPr>
          <w:rFonts w:eastAsia="Times New Roman" w:cs="Times New Roman"/>
          <w:color w:val="000000"/>
          <w:sz w:val="22"/>
          <w:szCs w:val="22"/>
        </w:rPr>
        <w:t xml:space="preserve">). </w:t>
      </w:r>
    </w:p>
    <w:p w:rsidR="004D4D33" w:rsidRDefault="004D4D33" w:rsidP="0036378E">
      <w:pPr>
        <w:pStyle w:val="NoSpacing"/>
        <w:jc w:val="both"/>
        <w:rPr>
          <w:rFonts w:eastAsia="Times New Roman" w:cs="Times New Roman"/>
          <w:color w:val="000000"/>
          <w:sz w:val="22"/>
          <w:szCs w:val="22"/>
        </w:rPr>
      </w:pPr>
    </w:p>
    <w:p w:rsidR="004D4D33" w:rsidRDefault="004D4D33" w:rsidP="0036378E">
      <w:pPr>
        <w:pStyle w:val="NoSpacing"/>
        <w:jc w:val="both"/>
        <w:rPr>
          <w:rFonts w:eastAsia="Times New Roman" w:cs="Times New Roman"/>
          <w:color w:val="000000"/>
          <w:sz w:val="22"/>
          <w:szCs w:val="22"/>
        </w:rPr>
      </w:pPr>
      <w:r>
        <w:rPr>
          <w:rFonts w:eastAsia="Times New Roman" w:cs="Times New Roman"/>
          <w:color w:val="000000"/>
          <w:sz w:val="22"/>
          <w:szCs w:val="22"/>
        </w:rPr>
        <w:t>See the example output provided.</w:t>
      </w:r>
    </w:p>
    <w:p w:rsidR="00D2402C" w:rsidRDefault="00D2402C" w:rsidP="0036378E">
      <w:pPr>
        <w:pStyle w:val="NoSpacing"/>
        <w:jc w:val="both"/>
        <w:rPr>
          <w:rFonts w:eastAsia="Times New Roman" w:cs="Times New Roman"/>
          <w:color w:val="000000"/>
          <w:sz w:val="22"/>
          <w:szCs w:val="22"/>
        </w:rPr>
      </w:pPr>
    </w:p>
    <w:p w:rsidR="00D2402C" w:rsidRPr="00D2402C" w:rsidRDefault="00D2402C" w:rsidP="0036378E">
      <w:pPr>
        <w:pStyle w:val="NoSpacing"/>
        <w:jc w:val="both"/>
        <w:rPr>
          <w:rFonts w:eastAsia="Times New Roman" w:cs="Times New Roman"/>
          <w:b/>
          <w:color w:val="000000"/>
          <w:sz w:val="22"/>
          <w:szCs w:val="22"/>
        </w:rPr>
      </w:pPr>
      <w:r w:rsidRPr="00D2402C">
        <w:rPr>
          <w:rFonts w:eastAsia="Times New Roman" w:cs="Times New Roman"/>
          <w:b/>
          <w:color w:val="000000"/>
          <w:sz w:val="22"/>
          <w:szCs w:val="22"/>
        </w:rPr>
        <w:t>The First Report Totals</w:t>
      </w:r>
    </w:p>
    <w:p w:rsidR="00D2402C" w:rsidRDefault="00D2402C" w:rsidP="0036378E">
      <w:pPr>
        <w:pStyle w:val="NoSpacing"/>
        <w:jc w:val="both"/>
        <w:rPr>
          <w:rFonts w:eastAsia="Times New Roman" w:cs="Times New Roman"/>
          <w:color w:val="000000"/>
          <w:sz w:val="22"/>
          <w:szCs w:val="22"/>
        </w:rPr>
      </w:pPr>
    </w:p>
    <w:p w:rsidR="009527F5"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As you process records from the broker sales file, keep running totals of 1) the number of records, i.e., </w:t>
      </w:r>
      <w:r w:rsidR="003B65FF" w:rsidRPr="0036378E">
        <w:rPr>
          <w:rFonts w:eastAsia="Times New Roman" w:cs="Times New Roman"/>
          <w:color w:val="000000"/>
          <w:sz w:val="22"/>
          <w:szCs w:val="22"/>
        </w:rPr>
        <w:t xml:space="preserve">number of </w:t>
      </w:r>
      <w:r w:rsidRPr="0036378E">
        <w:rPr>
          <w:rFonts w:eastAsia="Times New Roman" w:cs="Times New Roman"/>
          <w:color w:val="000000"/>
          <w:sz w:val="22"/>
          <w:szCs w:val="22"/>
        </w:rPr>
        <w:t xml:space="preserve">brokers processed, </w:t>
      </w:r>
      <w:r w:rsidR="009527F5">
        <w:rPr>
          <w:rFonts w:eastAsia="Times New Roman" w:cs="Times New Roman"/>
          <w:color w:val="000000"/>
          <w:sz w:val="22"/>
          <w:szCs w:val="22"/>
        </w:rPr>
        <w:t xml:space="preserve">2) </w:t>
      </w:r>
      <w:r w:rsidRPr="0036378E">
        <w:rPr>
          <w:rFonts w:eastAsia="Times New Roman" w:cs="Times New Roman"/>
          <w:color w:val="000000"/>
          <w:sz w:val="22"/>
          <w:szCs w:val="22"/>
        </w:rPr>
        <w:t xml:space="preserve">the total deposit amount processed, </w:t>
      </w:r>
      <w:r w:rsidR="009527F5">
        <w:rPr>
          <w:rFonts w:eastAsia="Times New Roman" w:cs="Times New Roman"/>
          <w:color w:val="000000"/>
          <w:sz w:val="22"/>
          <w:szCs w:val="22"/>
        </w:rPr>
        <w:t xml:space="preserve">3) </w:t>
      </w:r>
      <w:r w:rsidRPr="0036378E">
        <w:rPr>
          <w:rFonts w:eastAsia="Times New Roman" w:cs="Times New Roman"/>
          <w:color w:val="000000"/>
          <w:sz w:val="22"/>
          <w:szCs w:val="22"/>
        </w:rPr>
        <w:t>the total number of shares compute</w:t>
      </w:r>
      <w:r w:rsidR="006227C4" w:rsidRPr="0036378E">
        <w:rPr>
          <w:rFonts w:eastAsia="Times New Roman" w:cs="Times New Roman"/>
          <w:color w:val="000000"/>
          <w:sz w:val="22"/>
          <w:szCs w:val="22"/>
        </w:rPr>
        <w:t>d</w:t>
      </w:r>
      <w:r w:rsidRPr="0036378E">
        <w:rPr>
          <w:rFonts w:eastAsia="Times New Roman" w:cs="Times New Roman"/>
          <w:color w:val="000000"/>
          <w:sz w:val="22"/>
          <w:szCs w:val="22"/>
        </w:rPr>
        <w:t xml:space="preserve"> </w:t>
      </w:r>
      <w:r w:rsidR="006227C4" w:rsidRPr="0036378E">
        <w:rPr>
          <w:rFonts w:eastAsia="Times New Roman" w:cs="Times New Roman"/>
          <w:color w:val="000000"/>
          <w:sz w:val="22"/>
          <w:szCs w:val="22"/>
        </w:rPr>
        <w:t>an</w:t>
      </w:r>
      <w:r w:rsidRPr="0036378E">
        <w:rPr>
          <w:rFonts w:eastAsia="Times New Roman" w:cs="Times New Roman"/>
          <w:color w:val="000000"/>
          <w:sz w:val="22"/>
          <w:szCs w:val="22"/>
        </w:rPr>
        <w:t xml:space="preserve">d </w:t>
      </w:r>
      <w:r w:rsidR="009527F5">
        <w:rPr>
          <w:rFonts w:eastAsia="Times New Roman" w:cs="Times New Roman"/>
          <w:color w:val="000000"/>
          <w:sz w:val="22"/>
          <w:szCs w:val="22"/>
        </w:rPr>
        <w:t xml:space="preserve">4) </w:t>
      </w:r>
      <w:r w:rsidRPr="0036378E">
        <w:rPr>
          <w:rFonts w:eastAsia="Times New Roman" w:cs="Times New Roman"/>
          <w:color w:val="000000"/>
          <w:sz w:val="22"/>
          <w:szCs w:val="22"/>
        </w:rPr>
        <w:t>the total broker commission amount computed.  </w:t>
      </w:r>
    </w:p>
    <w:p w:rsidR="009527F5" w:rsidRDefault="009527F5" w:rsidP="0036378E">
      <w:pPr>
        <w:pStyle w:val="NoSpacing"/>
        <w:jc w:val="both"/>
        <w:rPr>
          <w:rFonts w:eastAsia="Times New Roman" w:cs="Times New Roman"/>
          <w:color w:val="000000"/>
          <w:sz w:val="22"/>
          <w:szCs w:val="22"/>
        </w:rPr>
      </w:pPr>
    </w:p>
    <w:p w:rsidR="008F0B05"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You will report the totals across a single summary line on a separate summary page at the end of the printed first broker sales report.</w:t>
      </w:r>
      <w:r w:rsidR="006F3DFB" w:rsidRPr="0036378E">
        <w:rPr>
          <w:rFonts w:eastAsia="Times New Roman" w:cs="Times New Roman"/>
          <w:color w:val="000000"/>
          <w:sz w:val="22"/>
          <w:szCs w:val="22"/>
        </w:rPr>
        <w:t xml:space="preserve">  Although on a new page, place the totals for deposits, shares, and broker commissions directly under the columns for those items in the detail lines.  You can print the number of brokers on the same line but to the left of total deposits.  You can even add new column headers on the final totals page for these totals.</w:t>
      </w:r>
    </w:p>
    <w:p w:rsidR="004D4D33" w:rsidRDefault="004D4D33" w:rsidP="0036378E">
      <w:pPr>
        <w:pStyle w:val="NoSpacing"/>
        <w:jc w:val="both"/>
        <w:rPr>
          <w:rFonts w:eastAsia="Times New Roman" w:cs="Times New Roman"/>
          <w:color w:val="000000"/>
          <w:sz w:val="22"/>
          <w:szCs w:val="22"/>
        </w:rPr>
      </w:pPr>
    </w:p>
    <w:p w:rsidR="004D4D33" w:rsidRDefault="004D4D33" w:rsidP="0036378E">
      <w:pPr>
        <w:pStyle w:val="NoSpacing"/>
        <w:jc w:val="both"/>
        <w:rPr>
          <w:rFonts w:eastAsia="Times New Roman" w:cs="Times New Roman"/>
          <w:color w:val="000000"/>
          <w:sz w:val="22"/>
          <w:szCs w:val="22"/>
        </w:rPr>
      </w:pPr>
      <w:r>
        <w:rPr>
          <w:rFonts w:eastAsia="Times New Roman" w:cs="Times New Roman"/>
          <w:color w:val="000000"/>
          <w:sz w:val="22"/>
          <w:szCs w:val="22"/>
        </w:rPr>
        <w:t>See the example output provided.</w:t>
      </w:r>
    </w:p>
    <w:p w:rsidR="00364490" w:rsidRDefault="00364490" w:rsidP="0036378E">
      <w:pPr>
        <w:pStyle w:val="NoSpacing"/>
        <w:jc w:val="both"/>
        <w:rPr>
          <w:rFonts w:eastAsia="Times New Roman" w:cs="Times New Roman"/>
          <w:color w:val="000000"/>
          <w:sz w:val="22"/>
          <w:szCs w:val="22"/>
        </w:rPr>
      </w:pPr>
    </w:p>
    <w:p w:rsidR="00D2402C" w:rsidRPr="00D2402C" w:rsidRDefault="00D2402C" w:rsidP="0036378E">
      <w:pPr>
        <w:pStyle w:val="NoSpacing"/>
        <w:jc w:val="both"/>
        <w:rPr>
          <w:rFonts w:eastAsia="Times New Roman" w:cs="Times New Roman"/>
          <w:b/>
          <w:color w:val="000000"/>
          <w:sz w:val="22"/>
          <w:szCs w:val="22"/>
        </w:rPr>
      </w:pPr>
      <w:r w:rsidRPr="00D2402C">
        <w:rPr>
          <w:rFonts w:eastAsia="Times New Roman" w:cs="Times New Roman"/>
          <w:b/>
          <w:color w:val="000000"/>
          <w:sz w:val="22"/>
          <w:szCs w:val="22"/>
        </w:rPr>
        <w:t>The Second Report</w:t>
      </w:r>
    </w:p>
    <w:p w:rsidR="009527F5" w:rsidRDefault="009527F5" w:rsidP="009527F5">
      <w:pPr>
        <w:pStyle w:val="NoSpacing"/>
        <w:jc w:val="both"/>
        <w:rPr>
          <w:rFonts w:eastAsia="Times New Roman" w:cs="Times New Roman"/>
          <w:color w:val="000000"/>
          <w:sz w:val="22"/>
          <w:szCs w:val="22"/>
        </w:rPr>
      </w:pPr>
    </w:p>
    <w:p w:rsidR="009527F5" w:rsidRPr="0036378E" w:rsidRDefault="009527F5" w:rsidP="009527F5">
      <w:pPr>
        <w:pStyle w:val="NoSpacing"/>
        <w:jc w:val="both"/>
        <w:rPr>
          <w:rFonts w:eastAsia="Times New Roman" w:cs="Times New Roman"/>
          <w:color w:val="000000"/>
          <w:sz w:val="22"/>
          <w:szCs w:val="22"/>
        </w:rPr>
      </w:pPr>
      <w:r>
        <w:rPr>
          <w:rFonts w:eastAsia="Times New Roman" w:cs="Times New Roman"/>
          <w:color w:val="000000"/>
          <w:sz w:val="22"/>
          <w:szCs w:val="22"/>
        </w:rPr>
        <w:t>Just like the first report, use</w:t>
      </w:r>
      <w:r w:rsidRPr="0036378E">
        <w:rPr>
          <w:rFonts w:eastAsia="Times New Roman" w:cs="Times New Roman"/>
          <w:color w:val="000000"/>
          <w:sz w:val="22"/>
          <w:szCs w:val="22"/>
        </w:rPr>
        <w:t xml:space="preserve"> all 132 bytes available across the printed page.  Spread the</w:t>
      </w:r>
      <w:r>
        <w:rPr>
          <w:rFonts w:eastAsia="Times New Roman" w:cs="Times New Roman"/>
          <w:color w:val="000000"/>
          <w:sz w:val="22"/>
          <w:szCs w:val="22"/>
        </w:rPr>
        <w:t xml:space="preserve"> second report</w:t>
      </w:r>
      <w:r w:rsidRPr="0036378E">
        <w:rPr>
          <w:rFonts w:eastAsia="Times New Roman" w:cs="Times New Roman"/>
          <w:color w:val="000000"/>
          <w:sz w:val="22"/>
          <w:szCs w:val="22"/>
        </w:rPr>
        <w:t xml:space="preserve"> headers and detail lines and any summary</w:t>
      </w:r>
      <w:r>
        <w:rPr>
          <w:rFonts w:eastAsia="Times New Roman" w:cs="Times New Roman"/>
          <w:color w:val="000000"/>
          <w:sz w:val="22"/>
          <w:szCs w:val="22"/>
        </w:rPr>
        <w:t xml:space="preserve"> totals</w:t>
      </w:r>
      <w:r w:rsidRPr="0036378E">
        <w:rPr>
          <w:rFonts w:eastAsia="Times New Roman" w:cs="Times New Roman"/>
          <w:color w:val="000000"/>
          <w:sz w:val="22"/>
          <w:szCs w:val="22"/>
        </w:rPr>
        <w:t xml:space="preserve"> lines</w:t>
      </w:r>
      <w:r>
        <w:rPr>
          <w:rFonts w:eastAsia="Times New Roman" w:cs="Times New Roman"/>
          <w:color w:val="000000"/>
          <w:sz w:val="22"/>
          <w:szCs w:val="22"/>
        </w:rPr>
        <w:t xml:space="preserve"> at the end of the report</w:t>
      </w:r>
      <w:r w:rsidRPr="0036378E">
        <w:rPr>
          <w:rFonts w:eastAsia="Times New Roman" w:cs="Times New Roman"/>
          <w:color w:val="000000"/>
          <w:sz w:val="22"/>
          <w:szCs w:val="22"/>
        </w:rPr>
        <w:t xml:space="preserve"> across the entire 132 bytes but make sure they look as good and clear to read as possible and are appropriately spaced.</w:t>
      </w:r>
    </w:p>
    <w:p w:rsidR="009527F5" w:rsidRDefault="009527F5" w:rsidP="009527F5">
      <w:pPr>
        <w:pStyle w:val="NoSpacing"/>
        <w:jc w:val="both"/>
        <w:rPr>
          <w:rFonts w:eastAsia="Times New Roman" w:cs="Times New Roman"/>
          <w:color w:val="000000"/>
          <w:sz w:val="22"/>
          <w:szCs w:val="22"/>
        </w:rPr>
      </w:pPr>
    </w:p>
    <w:p w:rsidR="009527F5" w:rsidRPr="0036378E" w:rsidRDefault="009527F5" w:rsidP="009527F5">
      <w:pPr>
        <w:pStyle w:val="NoSpacing"/>
        <w:jc w:val="both"/>
        <w:rPr>
          <w:rFonts w:eastAsia="Times New Roman" w:cs="Times New Roman"/>
          <w:color w:val="000000"/>
          <w:sz w:val="22"/>
          <w:szCs w:val="22"/>
        </w:rPr>
      </w:pPr>
      <w:r>
        <w:rPr>
          <w:rFonts w:eastAsia="Times New Roman" w:cs="Times New Roman"/>
          <w:color w:val="000000"/>
          <w:sz w:val="22"/>
          <w:szCs w:val="22"/>
        </w:rPr>
        <w:t>The second report</w:t>
      </w:r>
      <w:r w:rsidRPr="0036378E">
        <w:rPr>
          <w:rFonts w:eastAsia="Times New Roman" w:cs="Times New Roman"/>
          <w:color w:val="000000"/>
          <w:sz w:val="22"/>
          <w:szCs w:val="22"/>
        </w:rPr>
        <w:t xml:space="preserve"> should </w:t>
      </w:r>
      <w:r w:rsidR="002C00A1">
        <w:rPr>
          <w:rFonts w:eastAsia="Times New Roman" w:cs="Times New Roman"/>
          <w:color w:val="000000"/>
          <w:sz w:val="22"/>
          <w:szCs w:val="22"/>
        </w:rPr>
        <w:t xml:space="preserve">also </w:t>
      </w:r>
      <w:r w:rsidRPr="0036378E">
        <w:rPr>
          <w:rFonts w:eastAsia="Times New Roman" w:cs="Times New Roman"/>
          <w:color w:val="000000"/>
          <w:sz w:val="22"/>
          <w:szCs w:val="22"/>
        </w:rPr>
        <w:t>have t</w:t>
      </w:r>
      <w:r w:rsidR="002C00A1">
        <w:rPr>
          <w:rFonts w:eastAsia="Times New Roman" w:cs="Times New Roman"/>
          <w:color w:val="000000"/>
          <w:sz w:val="22"/>
          <w:szCs w:val="22"/>
        </w:rPr>
        <w:t>hree</w:t>
      </w:r>
      <w:r w:rsidRPr="0036378E">
        <w:rPr>
          <w:rFonts w:eastAsia="Times New Roman" w:cs="Times New Roman"/>
          <w:color w:val="000000"/>
          <w:sz w:val="22"/>
          <w:szCs w:val="22"/>
        </w:rPr>
        <w:t> appropriate header lines, single spaced, at the top of each printed page.</w:t>
      </w:r>
      <w:r>
        <w:rPr>
          <w:rFonts w:eastAsia="Times New Roman" w:cs="Times New Roman"/>
          <w:color w:val="000000"/>
          <w:sz w:val="22"/>
          <w:szCs w:val="22"/>
        </w:rPr>
        <w:t xml:space="preserve">  The </w:t>
      </w:r>
      <w:r w:rsidRPr="0036378E">
        <w:rPr>
          <w:rFonts w:eastAsia="Times New Roman" w:cs="Times New Roman"/>
          <w:color w:val="000000"/>
          <w:sz w:val="22"/>
          <w:szCs w:val="22"/>
        </w:rPr>
        <w:t>first header line should include the date in the form MM/DD/YYYY in the upper left hand corner, the name of the mutual fund company (from the first record in the file) in the middle of the line and the page number in the form of PAGE: n</w:t>
      </w:r>
      <w:r w:rsidR="007A3F2C">
        <w:rPr>
          <w:rFonts w:eastAsia="Times New Roman" w:cs="Times New Roman"/>
          <w:color w:val="000000"/>
          <w:sz w:val="22"/>
          <w:szCs w:val="22"/>
        </w:rPr>
        <w:t>n</w:t>
      </w:r>
      <w:r w:rsidRPr="0036378E">
        <w:rPr>
          <w:rFonts w:eastAsia="Times New Roman" w:cs="Times New Roman"/>
          <w:color w:val="000000"/>
          <w:sz w:val="22"/>
          <w:szCs w:val="22"/>
        </w:rPr>
        <w:t>n  in the upper right hand corner.</w:t>
      </w:r>
      <w:r>
        <w:rPr>
          <w:rFonts w:eastAsia="Times New Roman" w:cs="Times New Roman"/>
          <w:color w:val="000000"/>
          <w:sz w:val="22"/>
          <w:szCs w:val="22"/>
        </w:rPr>
        <w:t xml:space="preserve">  Be sure to reset your beginning page number to 1 for this report.</w:t>
      </w:r>
    </w:p>
    <w:p w:rsidR="009527F5" w:rsidRDefault="009527F5" w:rsidP="009527F5">
      <w:pPr>
        <w:pStyle w:val="NoSpacing"/>
        <w:jc w:val="both"/>
        <w:rPr>
          <w:rFonts w:eastAsia="Times New Roman" w:cs="Times New Roman"/>
          <w:color w:val="000000"/>
          <w:sz w:val="22"/>
          <w:szCs w:val="22"/>
        </w:rPr>
      </w:pPr>
    </w:p>
    <w:p w:rsidR="009527F5" w:rsidRDefault="009527F5" w:rsidP="009527F5">
      <w:pPr>
        <w:pStyle w:val="NoSpacing"/>
        <w:jc w:val="both"/>
        <w:rPr>
          <w:rFonts w:eastAsia="Times New Roman" w:cs="Times New Roman"/>
          <w:color w:val="000000"/>
          <w:sz w:val="22"/>
          <w:szCs w:val="22"/>
        </w:rPr>
      </w:pPr>
      <w:r w:rsidRPr="0036378E">
        <w:rPr>
          <w:rFonts w:eastAsia="Times New Roman" w:cs="Times New Roman"/>
          <w:color w:val="000000"/>
          <w:sz w:val="22"/>
          <w:szCs w:val="22"/>
        </w:rPr>
        <w:t>The second header line should include, directly under the date, the time in the form HH:MM</w:t>
      </w:r>
      <w:r w:rsidR="007A3F2C">
        <w:rPr>
          <w:rFonts w:eastAsia="Times New Roman" w:cs="Times New Roman"/>
          <w:color w:val="000000"/>
          <w:sz w:val="22"/>
          <w:szCs w:val="22"/>
        </w:rPr>
        <w:t>:SS</w:t>
      </w:r>
      <w:r w:rsidRPr="0036378E">
        <w:rPr>
          <w:rFonts w:eastAsia="Times New Roman" w:cs="Times New Roman"/>
          <w:color w:val="000000"/>
          <w:sz w:val="22"/>
          <w:szCs w:val="22"/>
        </w:rPr>
        <w:t xml:space="preserve"> and, in the middle of the page</w:t>
      </w:r>
      <w:r>
        <w:rPr>
          <w:rFonts w:eastAsia="Times New Roman" w:cs="Times New Roman"/>
          <w:color w:val="000000"/>
          <w:sz w:val="22"/>
          <w:szCs w:val="22"/>
        </w:rPr>
        <w:t xml:space="preserve"> (horizontally speaking)</w:t>
      </w:r>
      <w:r w:rsidRPr="0036378E">
        <w:rPr>
          <w:rFonts w:eastAsia="Times New Roman" w:cs="Times New Roman"/>
          <w:color w:val="000000"/>
          <w:sz w:val="22"/>
          <w:szCs w:val="22"/>
        </w:rPr>
        <w:t xml:space="preserve">, centered under the name of the mutual fund company, the text </w:t>
      </w:r>
      <w:r w:rsidR="00713C72">
        <w:rPr>
          <w:rFonts w:eastAsia="Times New Roman" w:cs="Times New Roman"/>
          <w:color w:val="000000"/>
          <w:sz w:val="22"/>
          <w:szCs w:val="22"/>
        </w:rPr>
        <w:t xml:space="preserve">BROKER </w:t>
      </w:r>
      <w:r>
        <w:rPr>
          <w:rFonts w:eastAsia="Times New Roman" w:cs="Times New Roman"/>
          <w:color w:val="000000"/>
          <w:sz w:val="22"/>
          <w:szCs w:val="22"/>
        </w:rPr>
        <w:t xml:space="preserve">LARGE </w:t>
      </w:r>
      <w:r w:rsidR="00C87FE2">
        <w:rPr>
          <w:rFonts w:eastAsia="Times New Roman" w:cs="Times New Roman"/>
          <w:color w:val="000000"/>
          <w:sz w:val="22"/>
          <w:szCs w:val="22"/>
        </w:rPr>
        <w:t>SALES</w:t>
      </w:r>
      <w:r>
        <w:rPr>
          <w:rFonts w:eastAsia="Times New Roman" w:cs="Times New Roman"/>
          <w:color w:val="000000"/>
          <w:sz w:val="22"/>
          <w:szCs w:val="22"/>
        </w:rPr>
        <w:t xml:space="preserve"> </w:t>
      </w:r>
      <w:r w:rsidR="002C00A1">
        <w:rPr>
          <w:rFonts w:eastAsia="Times New Roman" w:cs="Times New Roman"/>
          <w:color w:val="000000"/>
          <w:sz w:val="22"/>
          <w:szCs w:val="22"/>
        </w:rPr>
        <w:t xml:space="preserve">REPORT </w:t>
      </w:r>
      <w:r>
        <w:rPr>
          <w:rFonts w:eastAsia="Times New Roman" w:cs="Times New Roman"/>
          <w:color w:val="000000"/>
          <w:sz w:val="22"/>
          <w:szCs w:val="22"/>
        </w:rPr>
        <w:t>for this second</w:t>
      </w:r>
      <w:r w:rsidRPr="0036378E">
        <w:rPr>
          <w:rFonts w:eastAsia="Times New Roman" w:cs="Times New Roman"/>
          <w:color w:val="000000"/>
          <w:sz w:val="22"/>
          <w:szCs w:val="22"/>
        </w:rPr>
        <w:t xml:space="preserve"> report</w:t>
      </w:r>
      <w:r>
        <w:rPr>
          <w:rFonts w:eastAsia="Times New Roman" w:cs="Times New Roman"/>
          <w:color w:val="000000"/>
          <w:sz w:val="22"/>
          <w:szCs w:val="22"/>
        </w:rPr>
        <w:t>.</w:t>
      </w:r>
      <w:r w:rsidR="00E430B2">
        <w:rPr>
          <w:rFonts w:eastAsia="Times New Roman" w:cs="Times New Roman"/>
          <w:color w:val="000000"/>
          <w:sz w:val="22"/>
          <w:szCs w:val="22"/>
        </w:rPr>
        <w:t xml:space="preserve">  Do not display the current share price in the headers for this report.</w:t>
      </w:r>
    </w:p>
    <w:p w:rsidR="009527F5" w:rsidRDefault="009527F5" w:rsidP="009527F5">
      <w:pPr>
        <w:pStyle w:val="NoSpacing"/>
        <w:jc w:val="center"/>
        <w:rPr>
          <w:rFonts w:eastAsia="Times New Roman" w:cs="Times New Roman"/>
          <w:color w:val="000000"/>
          <w:sz w:val="22"/>
          <w:szCs w:val="22"/>
        </w:rPr>
      </w:pPr>
    </w:p>
    <w:p w:rsidR="009527F5" w:rsidRPr="0036378E" w:rsidRDefault="009527F5" w:rsidP="009527F5">
      <w:pPr>
        <w:pStyle w:val="NoSpacing"/>
        <w:jc w:val="both"/>
        <w:rPr>
          <w:rFonts w:eastAsia="Times New Roman" w:cs="Times New Roman"/>
          <w:color w:val="000000"/>
          <w:sz w:val="22"/>
          <w:szCs w:val="22"/>
        </w:rPr>
      </w:pPr>
      <w:r>
        <w:rPr>
          <w:rFonts w:eastAsia="Times New Roman" w:cs="Times New Roman"/>
          <w:color w:val="000000"/>
          <w:sz w:val="22"/>
          <w:szCs w:val="22"/>
        </w:rPr>
        <w:t>Each</w:t>
      </w:r>
      <w:r w:rsidRPr="0036378E">
        <w:rPr>
          <w:rFonts w:eastAsia="Times New Roman" w:cs="Times New Roman"/>
          <w:color w:val="000000"/>
          <w:sz w:val="22"/>
          <w:szCs w:val="22"/>
        </w:rPr>
        <w:t xml:space="preserve"> detail line should be double-spaced.  Below the headers</w:t>
      </w:r>
      <w:r>
        <w:rPr>
          <w:rFonts w:eastAsia="Times New Roman" w:cs="Times New Roman"/>
          <w:color w:val="000000"/>
          <w:sz w:val="22"/>
          <w:szCs w:val="22"/>
        </w:rPr>
        <w:t>,</w:t>
      </w:r>
      <w:r w:rsidRPr="0036378E">
        <w:rPr>
          <w:rFonts w:eastAsia="Times New Roman" w:cs="Times New Roman"/>
          <w:color w:val="000000"/>
          <w:sz w:val="22"/>
          <w:szCs w:val="22"/>
        </w:rPr>
        <w:t xml:space="preserve"> print column headers for the information to be included in the detail lines below it such as:</w:t>
      </w:r>
    </w:p>
    <w:p w:rsidR="00E430B2" w:rsidRDefault="00E430B2" w:rsidP="009527F5">
      <w:pPr>
        <w:pStyle w:val="NoSpacing"/>
        <w:rPr>
          <w:rFonts w:eastAsia="Times New Roman" w:cs="Times New Roman"/>
          <w:color w:val="000000"/>
          <w:sz w:val="22"/>
          <w:szCs w:val="22"/>
        </w:rPr>
      </w:pPr>
    </w:p>
    <w:p w:rsidR="009527F5" w:rsidRDefault="009527F5" w:rsidP="009527F5">
      <w:pPr>
        <w:pStyle w:val="NoSpacing"/>
        <w:rPr>
          <w:rFonts w:eastAsia="Times New Roman" w:cs="Times New Roman"/>
          <w:color w:val="000000"/>
          <w:sz w:val="22"/>
          <w:szCs w:val="22"/>
        </w:rPr>
      </w:pPr>
      <w:r>
        <w:rPr>
          <w:rFonts w:eastAsia="Times New Roman" w:cs="Times New Roman"/>
          <w:color w:val="000000"/>
          <w:sz w:val="22"/>
          <w:szCs w:val="22"/>
        </w:rPr>
        <w:lastRenderedPageBreak/>
        <w:t>B</w:t>
      </w:r>
      <w:r w:rsidRPr="0036378E">
        <w:rPr>
          <w:rFonts w:eastAsia="Times New Roman" w:cs="Times New Roman"/>
          <w:color w:val="000000"/>
          <w:sz w:val="22"/>
          <w:szCs w:val="22"/>
        </w:rPr>
        <w:t xml:space="preserve">ROKER NAME        </w:t>
      </w:r>
      <w:r>
        <w:rPr>
          <w:rFonts w:eastAsia="Times New Roman" w:cs="Times New Roman"/>
          <w:color w:val="000000"/>
          <w:sz w:val="22"/>
          <w:szCs w:val="22"/>
        </w:rPr>
        <w:tab/>
        <w:t>SHARES SOLD</w:t>
      </w:r>
    </w:p>
    <w:p w:rsidR="00E430B2" w:rsidRDefault="00E430B2" w:rsidP="009527F5">
      <w:pPr>
        <w:pStyle w:val="NoSpacing"/>
        <w:rPr>
          <w:rFonts w:eastAsia="Times New Roman" w:cs="Times New Roman"/>
          <w:color w:val="000000"/>
          <w:sz w:val="22"/>
          <w:szCs w:val="22"/>
        </w:rPr>
      </w:pPr>
    </w:p>
    <w:p w:rsidR="009527F5" w:rsidRDefault="009527F5" w:rsidP="009527F5">
      <w:pPr>
        <w:pStyle w:val="NoSpacing"/>
        <w:jc w:val="both"/>
        <w:rPr>
          <w:rFonts w:eastAsia="Times New Roman" w:cs="Times New Roman"/>
          <w:color w:val="000000"/>
          <w:sz w:val="22"/>
          <w:szCs w:val="22"/>
        </w:rPr>
      </w:pPr>
      <w:r w:rsidRPr="0036378E">
        <w:rPr>
          <w:rFonts w:eastAsia="Times New Roman" w:cs="Times New Roman"/>
          <w:color w:val="000000"/>
          <w:sz w:val="22"/>
          <w:szCs w:val="22"/>
        </w:rPr>
        <w:t>Note:  </w:t>
      </w:r>
      <w:r>
        <w:rPr>
          <w:rFonts w:eastAsia="Times New Roman" w:cs="Times New Roman"/>
          <w:color w:val="000000"/>
          <w:sz w:val="22"/>
          <w:szCs w:val="22"/>
        </w:rPr>
        <w:t>Once again, w</w:t>
      </w:r>
      <w:r w:rsidRPr="0036378E">
        <w:rPr>
          <w:rFonts w:eastAsia="Times New Roman" w:cs="Times New Roman"/>
          <w:color w:val="000000"/>
          <w:sz w:val="22"/>
          <w:szCs w:val="22"/>
        </w:rPr>
        <w:t xml:space="preserve">hen creating column headers, it is always best to place headers for character data, like BROKER NAME in this program, left-justified over the detail line columns, and, for numeric data, like </w:t>
      </w:r>
      <w:r>
        <w:rPr>
          <w:rFonts w:eastAsia="Times New Roman" w:cs="Times New Roman"/>
          <w:color w:val="000000"/>
          <w:sz w:val="22"/>
          <w:szCs w:val="22"/>
        </w:rPr>
        <w:t>SHARES SOLD</w:t>
      </w:r>
      <w:r w:rsidRPr="0036378E">
        <w:rPr>
          <w:rFonts w:eastAsia="Times New Roman" w:cs="Times New Roman"/>
          <w:color w:val="000000"/>
          <w:sz w:val="22"/>
          <w:szCs w:val="22"/>
        </w:rPr>
        <w:t>, right-justified over the detail line columns.</w:t>
      </w:r>
      <w:r>
        <w:rPr>
          <w:rFonts w:eastAsia="Times New Roman" w:cs="Times New Roman"/>
          <w:color w:val="000000"/>
          <w:sz w:val="22"/>
          <w:szCs w:val="22"/>
        </w:rPr>
        <w:t xml:space="preserve">  It is also good to put some appropriately placed hyphens single-spaced underneath the column headers.  They should indicate the maximum size of the field itself.  If the column header is longer than the maximum size of the field itself, put a hyphen under every character of the column header.</w:t>
      </w:r>
    </w:p>
    <w:p w:rsidR="002C00A1" w:rsidRPr="0036378E" w:rsidRDefault="002C00A1" w:rsidP="009527F5">
      <w:pPr>
        <w:pStyle w:val="NoSpacing"/>
        <w:jc w:val="both"/>
        <w:rPr>
          <w:rFonts w:eastAsia="Times New Roman" w:cs="Times New Roman"/>
          <w:color w:val="000000"/>
          <w:sz w:val="22"/>
          <w:szCs w:val="22"/>
        </w:rPr>
      </w:pPr>
    </w:p>
    <w:p w:rsidR="009527F5" w:rsidRDefault="009527F5" w:rsidP="009527F5">
      <w:pPr>
        <w:pStyle w:val="NoSpacing"/>
        <w:jc w:val="both"/>
        <w:rPr>
          <w:rFonts w:eastAsia="Times New Roman" w:cs="Times New Roman"/>
          <w:color w:val="000000"/>
          <w:sz w:val="22"/>
          <w:szCs w:val="22"/>
        </w:rPr>
      </w:pPr>
      <w:r w:rsidRPr="0036378E">
        <w:rPr>
          <w:rFonts w:eastAsia="Times New Roman" w:cs="Times New Roman"/>
          <w:color w:val="000000"/>
          <w:sz w:val="22"/>
          <w:szCs w:val="22"/>
        </w:rPr>
        <w:t>There should be no more than 1</w:t>
      </w:r>
      <w:r w:rsidR="007A3F2C">
        <w:rPr>
          <w:rFonts w:eastAsia="Times New Roman" w:cs="Times New Roman"/>
          <w:color w:val="000000"/>
          <w:sz w:val="22"/>
          <w:szCs w:val="22"/>
        </w:rPr>
        <w:t>5</w:t>
      </w:r>
      <w:r w:rsidRPr="0036378E">
        <w:rPr>
          <w:rFonts w:eastAsia="Times New Roman" w:cs="Times New Roman"/>
          <w:color w:val="000000"/>
          <w:sz w:val="22"/>
          <w:szCs w:val="22"/>
        </w:rPr>
        <w:t xml:space="preserve"> double-spaced detail lines (not including headers and column headers) per page</w:t>
      </w:r>
      <w:r>
        <w:rPr>
          <w:rFonts w:eastAsia="Times New Roman" w:cs="Times New Roman"/>
          <w:color w:val="000000"/>
          <w:sz w:val="22"/>
          <w:szCs w:val="22"/>
        </w:rPr>
        <w:t xml:space="preserve"> of detail lines</w:t>
      </w:r>
      <w:r w:rsidRPr="0036378E">
        <w:rPr>
          <w:rFonts w:eastAsia="Times New Roman" w:cs="Times New Roman"/>
          <w:color w:val="000000"/>
          <w:sz w:val="22"/>
          <w:szCs w:val="22"/>
        </w:rPr>
        <w:t xml:space="preserve">.  Of course, be sure that the header lines are printed and the page number increased by one </w:t>
      </w:r>
      <w:r>
        <w:rPr>
          <w:rFonts w:eastAsia="Times New Roman" w:cs="Times New Roman"/>
          <w:color w:val="000000"/>
          <w:sz w:val="22"/>
          <w:szCs w:val="22"/>
        </w:rPr>
        <w:t>for each new page of the report, including the summary totals page.</w:t>
      </w:r>
    </w:p>
    <w:p w:rsidR="009527F5" w:rsidRPr="0036378E" w:rsidRDefault="009527F5" w:rsidP="009527F5">
      <w:pPr>
        <w:pStyle w:val="NoSpacing"/>
        <w:jc w:val="both"/>
        <w:rPr>
          <w:rFonts w:eastAsia="Times New Roman" w:cs="Times New Roman"/>
          <w:color w:val="000000"/>
          <w:sz w:val="22"/>
          <w:szCs w:val="22"/>
        </w:rPr>
      </w:pPr>
    </w:p>
    <w:p w:rsidR="009527F5" w:rsidRDefault="009527F5" w:rsidP="009527F5">
      <w:pPr>
        <w:pStyle w:val="NoSpacing"/>
        <w:jc w:val="both"/>
        <w:rPr>
          <w:rFonts w:eastAsia="Times New Roman" w:cs="Times New Roman"/>
          <w:color w:val="000000"/>
          <w:sz w:val="22"/>
          <w:szCs w:val="22"/>
        </w:rPr>
      </w:pPr>
      <w:r w:rsidRPr="0036378E">
        <w:rPr>
          <w:rFonts w:eastAsia="Times New Roman" w:cs="Times New Roman"/>
          <w:color w:val="000000"/>
          <w:sz w:val="22"/>
          <w:szCs w:val="22"/>
        </w:rPr>
        <w:t>Each detail line should include, in this order from left to</w:t>
      </w:r>
      <w:r>
        <w:rPr>
          <w:rFonts w:eastAsia="Times New Roman" w:cs="Times New Roman"/>
          <w:color w:val="000000"/>
          <w:sz w:val="22"/>
          <w:szCs w:val="22"/>
        </w:rPr>
        <w:t xml:space="preserve"> right, the Broker</w:t>
      </w:r>
      <w:r w:rsidRPr="0036378E">
        <w:rPr>
          <w:rFonts w:eastAsia="Times New Roman" w:cs="Times New Roman"/>
          <w:color w:val="000000"/>
          <w:sz w:val="22"/>
          <w:szCs w:val="22"/>
        </w:rPr>
        <w:t xml:space="preserve"> Name</w:t>
      </w:r>
      <w:r w:rsidR="004D4D33">
        <w:rPr>
          <w:rFonts w:eastAsia="Times New Roman" w:cs="Times New Roman"/>
          <w:color w:val="000000"/>
          <w:sz w:val="22"/>
          <w:szCs w:val="22"/>
        </w:rPr>
        <w:t xml:space="preserve"> and the </w:t>
      </w:r>
      <w:r w:rsidRPr="0036378E">
        <w:rPr>
          <w:rFonts w:eastAsia="Times New Roman" w:cs="Times New Roman"/>
          <w:color w:val="000000"/>
          <w:sz w:val="22"/>
          <w:szCs w:val="22"/>
        </w:rPr>
        <w:t>computed</w:t>
      </w:r>
      <w:r w:rsidR="004D4D33">
        <w:rPr>
          <w:rFonts w:eastAsia="Times New Roman" w:cs="Times New Roman"/>
          <w:color w:val="000000"/>
          <w:sz w:val="22"/>
          <w:szCs w:val="22"/>
        </w:rPr>
        <w:t xml:space="preserve"> shares sold</w:t>
      </w:r>
      <w:r w:rsidRPr="0036378E">
        <w:rPr>
          <w:rFonts w:eastAsia="Times New Roman" w:cs="Times New Roman"/>
          <w:color w:val="000000"/>
          <w:sz w:val="22"/>
          <w:szCs w:val="22"/>
        </w:rPr>
        <w:t xml:space="preserve">. </w:t>
      </w:r>
    </w:p>
    <w:p w:rsidR="00845791" w:rsidRDefault="00845791" w:rsidP="009527F5">
      <w:pPr>
        <w:pStyle w:val="NoSpacing"/>
        <w:jc w:val="both"/>
        <w:rPr>
          <w:rFonts w:eastAsia="Times New Roman" w:cs="Times New Roman"/>
          <w:color w:val="000000"/>
          <w:sz w:val="22"/>
          <w:szCs w:val="22"/>
        </w:rPr>
      </w:pPr>
    </w:p>
    <w:p w:rsidR="00845791" w:rsidRDefault="00845791" w:rsidP="009527F5">
      <w:pPr>
        <w:pStyle w:val="NoSpacing"/>
        <w:jc w:val="both"/>
        <w:rPr>
          <w:rFonts w:eastAsia="Times New Roman" w:cs="Times New Roman"/>
          <w:color w:val="000000"/>
          <w:sz w:val="22"/>
          <w:szCs w:val="22"/>
        </w:rPr>
      </w:pPr>
      <w:r>
        <w:rPr>
          <w:rFonts w:eastAsia="Times New Roman" w:cs="Times New Roman"/>
          <w:color w:val="000000"/>
          <w:sz w:val="22"/>
          <w:szCs w:val="22"/>
        </w:rPr>
        <w:t>See the example output provided.</w:t>
      </w:r>
    </w:p>
    <w:p w:rsidR="004D4D33" w:rsidRDefault="004D4D33" w:rsidP="009527F5">
      <w:pPr>
        <w:pStyle w:val="NoSpacing"/>
        <w:jc w:val="both"/>
        <w:rPr>
          <w:rFonts w:eastAsia="Times New Roman" w:cs="Times New Roman"/>
          <w:color w:val="000000"/>
          <w:sz w:val="22"/>
          <w:szCs w:val="22"/>
        </w:rPr>
      </w:pPr>
    </w:p>
    <w:p w:rsidR="009527F5" w:rsidRPr="00D2402C" w:rsidRDefault="009527F5" w:rsidP="009527F5">
      <w:pPr>
        <w:pStyle w:val="NoSpacing"/>
        <w:jc w:val="both"/>
        <w:rPr>
          <w:rFonts w:eastAsia="Times New Roman" w:cs="Times New Roman"/>
          <w:b/>
          <w:color w:val="000000"/>
          <w:sz w:val="22"/>
          <w:szCs w:val="22"/>
        </w:rPr>
      </w:pPr>
      <w:r w:rsidRPr="00D2402C">
        <w:rPr>
          <w:rFonts w:eastAsia="Times New Roman" w:cs="Times New Roman"/>
          <w:b/>
          <w:color w:val="000000"/>
          <w:sz w:val="22"/>
          <w:szCs w:val="22"/>
        </w:rPr>
        <w:t xml:space="preserve">The </w:t>
      </w:r>
      <w:r>
        <w:rPr>
          <w:rFonts w:eastAsia="Times New Roman" w:cs="Times New Roman"/>
          <w:b/>
          <w:color w:val="000000"/>
          <w:sz w:val="22"/>
          <w:szCs w:val="22"/>
        </w:rPr>
        <w:t>Second</w:t>
      </w:r>
      <w:r w:rsidRPr="00D2402C">
        <w:rPr>
          <w:rFonts w:eastAsia="Times New Roman" w:cs="Times New Roman"/>
          <w:b/>
          <w:color w:val="000000"/>
          <w:sz w:val="22"/>
          <w:szCs w:val="22"/>
        </w:rPr>
        <w:t xml:space="preserve"> Report Totals</w:t>
      </w:r>
    </w:p>
    <w:p w:rsidR="009527F5" w:rsidRDefault="009527F5" w:rsidP="009527F5">
      <w:pPr>
        <w:pStyle w:val="NoSpacing"/>
        <w:jc w:val="both"/>
        <w:rPr>
          <w:rFonts w:eastAsia="Times New Roman" w:cs="Times New Roman"/>
          <w:color w:val="000000"/>
          <w:sz w:val="22"/>
          <w:szCs w:val="22"/>
        </w:rPr>
      </w:pPr>
    </w:p>
    <w:p w:rsidR="009527F5" w:rsidRDefault="009527F5" w:rsidP="009527F5">
      <w:pPr>
        <w:pStyle w:val="NoSpacing"/>
        <w:jc w:val="both"/>
        <w:rPr>
          <w:rFonts w:eastAsia="Times New Roman" w:cs="Times New Roman"/>
          <w:color w:val="000000"/>
          <w:sz w:val="22"/>
          <w:szCs w:val="22"/>
        </w:rPr>
      </w:pPr>
      <w:r w:rsidRPr="0036378E">
        <w:rPr>
          <w:rFonts w:eastAsia="Times New Roman" w:cs="Times New Roman"/>
          <w:color w:val="000000"/>
          <w:sz w:val="22"/>
          <w:szCs w:val="22"/>
        </w:rPr>
        <w:t>As you process records from th</w:t>
      </w:r>
      <w:r w:rsidR="004D4D33">
        <w:rPr>
          <w:rFonts w:eastAsia="Times New Roman" w:cs="Times New Roman"/>
          <w:color w:val="000000"/>
          <w:sz w:val="22"/>
          <w:szCs w:val="22"/>
        </w:rPr>
        <w:t xml:space="preserve">is high sales temporary file, </w:t>
      </w:r>
      <w:r w:rsidRPr="0036378E">
        <w:rPr>
          <w:rFonts w:eastAsia="Times New Roman" w:cs="Times New Roman"/>
          <w:color w:val="000000"/>
          <w:sz w:val="22"/>
          <w:szCs w:val="22"/>
        </w:rPr>
        <w:t xml:space="preserve">keep </w:t>
      </w:r>
      <w:r w:rsidR="004D4D33">
        <w:rPr>
          <w:rFonts w:eastAsia="Times New Roman" w:cs="Times New Roman"/>
          <w:color w:val="000000"/>
          <w:sz w:val="22"/>
          <w:szCs w:val="22"/>
        </w:rPr>
        <w:t xml:space="preserve">a running total </w:t>
      </w:r>
      <w:r w:rsidRPr="0036378E">
        <w:rPr>
          <w:rFonts w:eastAsia="Times New Roman" w:cs="Times New Roman"/>
          <w:color w:val="000000"/>
          <w:sz w:val="22"/>
          <w:szCs w:val="22"/>
        </w:rPr>
        <w:t>of 1) the number of records, i.e., number of brokers processed</w:t>
      </w:r>
      <w:r w:rsidR="004D4D33">
        <w:rPr>
          <w:rFonts w:eastAsia="Times New Roman" w:cs="Times New Roman"/>
          <w:color w:val="000000"/>
          <w:sz w:val="22"/>
          <w:szCs w:val="22"/>
        </w:rPr>
        <w:t xml:space="preserve"> and </w:t>
      </w:r>
      <w:r>
        <w:rPr>
          <w:rFonts w:eastAsia="Times New Roman" w:cs="Times New Roman"/>
          <w:color w:val="000000"/>
          <w:sz w:val="22"/>
          <w:szCs w:val="22"/>
        </w:rPr>
        <w:t xml:space="preserve">2) </w:t>
      </w:r>
      <w:r w:rsidRPr="0036378E">
        <w:rPr>
          <w:rFonts w:eastAsia="Times New Roman" w:cs="Times New Roman"/>
          <w:color w:val="000000"/>
          <w:sz w:val="22"/>
          <w:szCs w:val="22"/>
        </w:rPr>
        <w:t>the total number of shares</w:t>
      </w:r>
      <w:r w:rsidR="004D4D33">
        <w:rPr>
          <w:rFonts w:eastAsia="Times New Roman" w:cs="Times New Roman"/>
          <w:color w:val="000000"/>
          <w:sz w:val="22"/>
          <w:szCs w:val="22"/>
        </w:rPr>
        <w:t>.</w:t>
      </w:r>
      <w:r w:rsidRPr="0036378E">
        <w:rPr>
          <w:rFonts w:eastAsia="Times New Roman" w:cs="Times New Roman"/>
          <w:color w:val="000000"/>
          <w:sz w:val="22"/>
          <w:szCs w:val="22"/>
        </w:rPr>
        <w:t xml:space="preserve">  </w:t>
      </w:r>
    </w:p>
    <w:p w:rsidR="009527F5" w:rsidRDefault="009527F5" w:rsidP="009527F5">
      <w:pPr>
        <w:pStyle w:val="NoSpacing"/>
        <w:jc w:val="both"/>
        <w:rPr>
          <w:rFonts w:eastAsia="Times New Roman" w:cs="Times New Roman"/>
          <w:color w:val="000000"/>
          <w:sz w:val="22"/>
          <w:szCs w:val="22"/>
        </w:rPr>
      </w:pPr>
    </w:p>
    <w:p w:rsidR="009527F5" w:rsidRDefault="009527F5" w:rsidP="009527F5">
      <w:pPr>
        <w:pStyle w:val="NoSpacing"/>
        <w:jc w:val="both"/>
        <w:rPr>
          <w:rFonts w:eastAsia="Times New Roman" w:cs="Times New Roman"/>
          <w:color w:val="000000"/>
          <w:sz w:val="22"/>
          <w:szCs w:val="22"/>
        </w:rPr>
      </w:pPr>
      <w:r w:rsidRPr="0036378E">
        <w:rPr>
          <w:rFonts w:eastAsia="Times New Roman" w:cs="Times New Roman"/>
          <w:color w:val="000000"/>
          <w:sz w:val="22"/>
          <w:szCs w:val="22"/>
        </w:rPr>
        <w:t>You will report the totals across a single summary line on a separate summary page at the end of the printed first broker sales report.  Although on a new page, place the totals for deposits, shares, and broker commissions directly under the columns for those items in the detail lines.  You can print the number of brokers on the same line but to the left of total deposits.  You can even add new column headers on the final totals page for these totals.</w:t>
      </w:r>
    </w:p>
    <w:p w:rsidR="00845791" w:rsidRDefault="00845791" w:rsidP="009527F5">
      <w:pPr>
        <w:pStyle w:val="NoSpacing"/>
        <w:jc w:val="both"/>
        <w:rPr>
          <w:rFonts w:eastAsia="Times New Roman" w:cs="Times New Roman"/>
          <w:color w:val="000000"/>
          <w:sz w:val="22"/>
          <w:szCs w:val="22"/>
        </w:rPr>
      </w:pPr>
    </w:p>
    <w:p w:rsidR="00845791" w:rsidRDefault="00845791" w:rsidP="009527F5">
      <w:pPr>
        <w:pStyle w:val="NoSpacing"/>
        <w:jc w:val="both"/>
        <w:rPr>
          <w:rFonts w:eastAsia="Times New Roman" w:cs="Times New Roman"/>
          <w:color w:val="000000"/>
          <w:sz w:val="22"/>
          <w:szCs w:val="22"/>
        </w:rPr>
      </w:pPr>
      <w:r>
        <w:rPr>
          <w:rFonts w:eastAsia="Times New Roman" w:cs="Times New Roman"/>
          <w:color w:val="000000"/>
          <w:sz w:val="22"/>
          <w:szCs w:val="22"/>
        </w:rPr>
        <w:t>See the example output provided.</w:t>
      </w:r>
    </w:p>
    <w:p w:rsidR="007267D3"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w:t>
      </w:r>
    </w:p>
    <w:p w:rsidR="00D2402C" w:rsidRPr="00D2402C" w:rsidRDefault="00D2402C" w:rsidP="0036378E">
      <w:pPr>
        <w:pStyle w:val="NoSpacing"/>
        <w:jc w:val="both"/>
        <w:rPr>
          <w:rFonts w:eastAsia="Times New Roman" w:cs="Times New Roman"/>
          <w:b/>
          <w:color w:val="000000"/>
          <w:sz w:val="22"/>
          <w:szCs w:val="22"/>
        </w:rPr>
      </w:pPr>
      <w:r w:rsidRPr="00D2402C">
        <w:rPr>
          <w:rFonts w:eastAsia="Times New Roman" w:cs="Times New Roman"/>
          <w:b/>
          <w:color w:val="000000"/>
          <w:sz w:val="22"/>
          <w:szCs w:val="22"/>
        </w:rPr>
        <w:t>The Output</w:t>
      </w:r>
      <w:r w:rsidR="00845791">
        <w:rPr>
          <w:rFonts w:eastAsia="Times New Roman" w:cs="Times New Roman"/>
          <w:b/>
          <w:color w:val="000000"/>
          <w:sz w:val="22"/>
          <w:szCs w:val="22"/>
        </w:rPr>
        <w:t xml:space="preserve"> of Your Job</w:t>
      </w:r>
    </w:p>
    <w:p w:rsidR="00D2402C" w:rsidRPr="0036378E" w:rsidRDefault="00D2402C" w:rsidP="0036378E">
      <w:pPr>
        <w:pStyle w:val="NoSpacing"/>
        <w:jc w:val="both"/>
        <w:rPr>
          <w:rFonts w:eastAsia="Times New Roman" w:cs="Times New Roman"/>
          <w:color w:val="000000"/>
          <w:sz w:val="22"/>
          <w:szCs w:val="22"/>
        </w:rPr>
      </w:pPr>
    </w:p>
    <w:p w:rsidR="008F0B05" w:rsidRDefault="007267D3" w:rsidP="0036378E">
      <w:pPr>
        <w:pStyle w:val="NoSpacing"/>
        <w:jc w:val="both"/>
        <w:rPr>
          <w:rFonts w:eastAsia="Times New Roman" w:cs="Times New Roman"/>
          <w:color w:val="000000"/>
          <w:sz w:val="22"/>
          <w:szCs w:val="22"/>
        </w:rPr>
      </w:pPr>
      <w:r w:rsidRPr="0036378E">
        <w:rPr>
          <w:rFonts w:eastAsia="Times New Roman" w:cs="Times New Roman"/>
          <w:color w:val="000000"/>
          <w:sz w:val="22"/>
          <w:szCs w:val="22"/>
        </w:rPr>
        <w:t xml:space="preserve">What you will hand in will be </w:t>
      </w:r>
      <w:r w:rsidRPr="00264956">
        <w:rPr>
          <w:rFonts w:eastAsia="Times New Roman" w:cs="Times New Roman"/>
          <w:b/>
          <w:i/>
          <w:color w:val="000000"/>
          <w:sz w:val="22"/>
          <w:szCs w:val="22"/>
        </w:rPr>
        <w:t>one single</w:t>
      </w:r>
      <w:r w:rsidR="00713C72">
        <w:rPr>
          <w:rFonts w:eastAsia="Times New Roman" w:cs="Times New Roman"/>
          <w:b/>
          <w:i/>
          <w:color w:val="000000"/>
          <w:sz w:val="22"/>
          <w:szCs w:val="22"/>
        </w:rPr>
        <w:t xml:space="preserve"> three-step</w:t>
      </w:r>
      <w:r w:rsidRPr="00264956">
        <w:rPr>
          <w:rFonts w:eastAsia="Times New Roman" w:cs="Times New Roman"/>
          <w:b/>
          <w:i/>
          <w:color w:val="000000"/>
          <w:sz w:val="22"/>
          <w:szCs w:val="22"/>
        </w:rPr>
        <w:t xml:space="preserve"> job .txt file</w:t>
      </w:r>
      <w:r w:rsidRPr="0036378E">
        <w:rPr>
          <w:rFonts w:eastAsia="Times New Roman" w:cs="Times New Roman"/>
          <w:color w:val="000000"/>
          <w:sz w:val="22"/>
          <w:szCs w:val="22"/>
        </w:rPr>
        <w:t xml:space="preserve"> with an </w:t>
      </w:r>
      <w:r w:rsidRPr="00713C72">
        <w:rPr>
          <w:rFonts w:eastAsia="Times New Roman" w:cs="Times New Roman"/>
          <w:b/>
          <w:color w:val="000000"/>
          <w:sz w:val="22"/>
          <w:szCs w:val="22"/>
        </w:rPr>
        <w:t>instream</w:t>
      </w:r>
      <w:r w:rsidRPr="0036378E">
        <w:rPr>
          <w:rFonts w:eastAsia="Times New Roman" w:cs="Times New Roman"/>
          <w:color w:val="000000"/>
          <w:sz w:val="22"/>
          <w:szCs w:val="22"/>
        </w:rPr>
        <w:t xml:space="preserve"> </w:t>
      </w:r>
      <w:r w:rsidR="003B65FF" w:rsidRPr="0036378E">
        <w:rPr>
          <w:rFonts w:eastAsia="Times New Roman" w:cs="Times New Roman"/>
          <w:color w:val="000000"/>
          <w:sz w:val="22"/>
          <w:szCs w:val="22"/>
        </w:rPr>
        <w:t>COBOL</w:t>
      </w:r>
      <w:r w:rsidRPr="0036378E">
        <w:rPr>
          <w:rFonts w:eastAsia="Times New Roman" w:cs="Times New Roman"/>
          <w:color w:val="000000"/>
          <w:sz w:val="22"/>
          <w:szCs w:val="22"/>
        </w:rPr>
        <w:t xml:space="preserve"> program followed by a </w:t>
      </w:r>
      <w:r w:rsidR="00713C72">
        <w:rPr>
          <w:rFonts w:eastAsia="Times New Roman" w:cs="Times New Roman"/>
          <w:color w:val="000000"/>
          <w:sz w:val="22"/>
          <w:szCs w:val="22"/>
        </w:rPr>
        <w:t xml:space="preserve">Binder </w:t>
      </w:r>
      <w:r w:rsidRPr="0036378E">
        <w:rPr>
          <w:rFonts w:eastAsia="Times New Roman" w:cs="Times New Roman"/>
          <w:color w:val="000000"/>
          <w:sz w:val="22"/>
          <w:szCs w:val="22"/>
        </w:rPr>
        <w:t>step</w:t>
      </w:r>
      <w:r w:rsidR="00713C72">
        <w:rPr>
          <w:rFonts w:eastAsia="Times New Roman" w:cs="Times New Roman"/>
          <w:color w:val="000000"/>
          <w:sz w:val="22"/>
          <w:szCs w:val="22"/>
        </w:rPr>
        <w:t xml:space="preserve"> followed by a fetch step</w:t>
      </w:r>
      <w:r w:rsidRPr="0036378E">
        <w:rPr>
          <w:rFonts w:eastAsia="Times New Roman" w:cs="Times New Roman"/>
          <w:color w:val="000000"/>
          <w:sz w:val="22"/>
          <w:szCs w:val="22"/>
        </w:rPr>
        <w:t xml:space="preserve"> similar to what you</w:t>
      </w:r>
      <w:r w:rsidR="00B47327" w:rsidRPr="0036378E">
        <w:rPr>
          <w:rFonts w:eastAsia="Times New Roman" w:cs="Times New Roman"/>
          <w:color w:val="000000"/>
          <w:sz w:val="22"/>
          <w:szCs w:val="22"/>
        </w:rPr>
        <w:t xml:space="preserve"> have done before.</w:t>
      </w:r>
    </w:p>
    <w:p w:rsidR="00713C72" w:rsidRDefault="00713C72" w:rsidP="0036378E">
      <w:pPr>
        <w:pStyle w:val="NoSpacing"/>
        <w:jc w:val="both"/>
        <w:rPr>
          <w:rFonts w:eastAsia="Times New Roman" w:cs="Times New Roman"/>
          <w:color w:val="000000"/>
          <w:sz w:val="22"/>
          <w:szCs w:val="22"/>
        </w:rPr>
      </w:pPr>
    </w:p>
    <w:p w:rsidR="00713C72" w:rsidRDefault="00713C72" w:rsidP="0036378E">
      <w:pPr>
        <w:pStyle w:val="NoSpacing"/>
        <w:jc w:val="both"/>
        <w:rPr>
          <w:rFonts w:eastAsia="Times New Roman" w:cs="Times New Roman"/>
          <w:color w:val="000000"/>
          <w:sz w:val="22"/>
          <w:szCs w:val="22"/>
        </w:rPr>
      </w:pPr>
      <w:r>
        <w:rPr>
          <w:rFonts w:eastAsia="Times New Roman" w:cs="Times New Roman"/>
          <w:color w:val="000000"/>
          <w:sz w:val="22"/>
          <w:szCs w:val="22"/>
        </w:rPr>
        <w:t>Document both your COBOL program and your JCL as dictated in Chapter 1 of the Course Notes.</w:t>
      </w:r>
    </w:p>
    <w:p w:rsidR="00364490" w:rsidRPr="0036378E" w:rsidRDefault="00364490" w:rsidP="0036378E">
      <w:pPr>
        <w:pStyle w:val="NoSpacing"/>
        <w:jc w:val="both"/>
        <w:rPr>
          <w:rFonts w:eastAsia="Times New Roman" w:cs="Times New Roman"/>
          <w:color w:val="000000"/>
          <w:sz w:val="22"/>
          <w:szCs w:val="22"/>
        </w:rPr>
      </w:pPr>
    </w:p>
    <w:p w:rsidR="007267D3" w:rsidRPr="00364490" w:rsidRDefault="007267D3" w:rsidP="00364490">
      <w:pPr>
        <w:pStyle w:val="NoSpacing"/>
        <w:tabs>
          <w:tab w:val="center" w:pos="4680"/>
        </w:tabs>
        <w:jc w:val="both"/>
        <w:rPr>
          <w:rFonts w:eastAsia="Times New Roman" w:cs="Times New Roman"/>
          <w:b/>
          <w:bCs/>
          <w:color w:val="000000"/>
          <w:sz w:val="22"/>
          <w:szCs w:val="22"/>
        </w:rPr>
      </w:pPr>
      <w:r w:rsidRPr="00364490">
        <w:rPr>
          <w:rFonts w:eastAsia="Times New Roman" w:cs="Times New Roman"/>
          <w:b/>
          <w:bCs/>
          <w:color w:val="000000"/>
          <w:sz w:val="22"/>
          <w:szCs w:val="22"/>
        </w:rPr>
        <w:t>Additional Programming Notes:</w:t>
      </w:r>
      <w:r w:rsidR="00364490">
        <w:rPr>
          <w:rFonts w:eastAsia="Times New Roman" w:cs="Times New Roman"/>
          <w:b/>
          <w:bCs/>
          <w:color w:val="000000"/>
          <w:sz w:val="22"/>
          <w:szCs w:val="22"/>
        </w:rPr>
        <w:tab/>
      </w:r>
    </w:p>
    <w:p w:rsidR="00364490" w:rsidRPr="00EA2729" w:rsidRDefault="00364490" w:rsidP="0036378E">
      <w:pPr>
        <w:pStyle w:val="NoSpacing"/>
        <w:jc w:val="both"/>
        <w:rPr>
          <w:rFonts w:eastAsia="Times New Roman" w:cs="Times New Roman"/>
          <w:color w:val="000000" w:themeColor="text1"/>
          <w:sz w:val="22"/>
          <w:szCs w:val="22"/>
        </w:rPr>
      </w:pPr>
    </w:p>
    <w:p w:rsidR="007267D3" w:rsidRPr="00EA2729" w:rsidRDefault="007267D3" w:rsidP="00364490">
      <w:pPr>
        <w:pStyle w:val="NoSpacing"/>
        <w:numPr>
          <w:ilvl w:val="0"/>
          <w:numId w:val="2"/>
        </w:numPr>
        <w:ind w:left="360"/>
        <w:jc w:val="both"/>
        <w:rPr>
          <w:rFonts w:eastAsia="Times New Roman" w:cs="Times New Roman"/>
          <w:color w:val="000000" w:themeColor="text1"/>
          <w:sz w:val="22"/>
          <w:szCs w:val="22"/>
        </w:rPr>
      </w:pPr>
      <w:r w:rsidRPr="00EA2729">
        <w:rPr>
          <w:rFonts w:eastAsia="Times New Roman" w:cs="Times New Roman"/>
          <w:color w:val="000000" w:themeColor="text1"/>
          <w:sz w:val="22"/>
          <w:szCs w:val="22"/>
        </w:rPr>
        <w:t>Shares Sold = Deposit Amount / Daily Share Price.  As in the real world, round the Shares Sold to three decimal places but display this amount in a detail line with four decimal places</w:t>
      </w:r>
      <w:r w:rsidR="00667CE8" w:rsidRPr="00EA2729">
        <w:rPr>
          <w:rFonts w:eastAsia="Times New Roman" w:cs="Times New Roman"/>
          <w:color w:val="000000" w:themeColor="text1"/>
          <w:sz w:val="22"/>
          <w:szCs w:val="22"/>
        </w:rPr>
        <w:t xml:space="preserve"> and the final decimal place ALWAYS set to 0.</w:t>
      </w:r>
    </w:p>
    <w:p w:rsidR="00364490" w:rsidRPr="00845791" w:rsidRDefault="007267D3" w:rsidP="005D5E2F">
      <w:pPr>
        <w:pStyle w:val="NoSpacing"/>
        <w:numPr>
          <w:ilvl w:val="0"/>
          <w:numId w:val="2"/>
        </w:numPr>
        <w:ind w:left="360"/>
        <w:jc w:val="both"/>
        <w:rPr>
          <w:rFonts w:eastAsia="Times New Roman" w:cs="Times New Roman"/>
          <w:color w:val="000000"/>
          <w:sz w:val="22"/>
          <w:szCs w:val="22"/>
        </w:rPr>
      </w:pPr>
      <w:r w:rsidRPr="00845791">
        <w:rPr>
          <w:rFonts w:eastAsia="Times New Roman" w:cs="Times New Roman"/>
          <w:color w:val="000000" w:themeColor="text1"/>
          <w:sz w:val="22"/>
          <w:szCs w:val="22"/>
        </w:rPr>
        <w:t xml:space="preserve">In addition to their salaries, which we do not need to know for this report, brokers are paid a commission </w:t>
      </w:r>
      <w:r w:rsidRPr="00845791">
        <w:rPr>
          <w:rFonts w:eastAsia="Times New Roman" w:cs="Times New Roman"/>
          <w:color w:val="000000"/>
          <w:sz w:val="22"/>
          <w:szCs w:val="22"/>
        </w:rPr>
        <w:t xml:space="preserve">based on the Commission </w:t>
      </w:r>
      <w:r w:rsidR="00A83176" w:rsidRPr="00845791">
        <w:rPr>
          <w:rFonts w:eastAsia="Times New Roman" w:cs="Times New Roman"/>
          <w:color w:val="000000"/>
          <w:sz w:val="22"/>
          <w:szCs w:val="22"/>
        </w:rPr>
        <w:t xml:space="preserve">Percent </w:t>
      </w:r>
      <w:r w:rsidRPr="00845791">
        <w:rPr>
          <w:rFonts w:eastAsia="Times New Roman" w:cs="Times New Roman"/>
          <w:color w:val="000000"/>
          <w:sz w:val="22"/>
          <w:szCs w:val="22"/>
        </w:rPr>
        <w:t>Flag</w:t>
      </w:r>
      <w:r w:rsidR="00A83176" w:rsidRPr="00845791">
        <w:rPr>
          <w:rFonts w:eastAsia="Times New Roman" w:cs="Times New Roman"/>
          <w:color w:val="000000"/>
          <w:sz w:val="22"/>
          <w:szCs w:val="22"/>
        </w:rPr>
        <w:t xml:space="preserve">.  Use Commission Percent 1 from the input file's first record to compute commission dollar amount for those brokers with </w:t>
      </w:r>
      <w:r w:rsidR="00845791">
        <w:rPr>
          <w:rFonts w:eastAsia="Times New Roman" w:cs="Times New Roman"/>
          <w:color w:val="000000"/>
          <w:sz w:val="22"/>
          <w:szCs w:val="22"/>
        </w:rPr>
        <w:t>a Commission Percent Flag = 1</w:t>
      </w:r>
      <w:r w:rsidR="00C87FE2">
        <w:rPr>
          <w:rFonts w:eastAsia="Times New Roman" w:cs="Times New Roman"/>
          <w:color w:val="000000"/>
          <w:sz w:val="22"/>
          <w:szCs w:val="22"/>
        </w:rPr>
        <w:t>,</w:t>
      </w:r>
      <w:r w:rsidR="00845791">
        <w:rPr>
          <w:rFonts w:eastAsia="Times New Roman" w:cs="Times New Roman"/>
          <w:color w:val="000000"/>
          <w:sz w:val="22"/>
          <w:szCs w:val="22"/>
        </w:rPr>
        <w:t xml:space="preserve"> u</w:t>
      </w:r>
      <w:r w:rsidR="00A83176" w:rsidRPr="00845791">
        <w:rPr>
          <w:rFonts w:eastAsia="Times New Roman" w:cs="Times New Roman"/>
          <w:color w:val="000000"/>
          <w:sz w:val="22"/>
          <w:szCs w:val="22"/>
        </w:rPr>
        <w:t>se Commission Percent 2 from the input file's first record to compute commission dollar amount for those brokers with a Commission Percent Flag = 2</w:t>
      </w:r>
      <w:r w:rsidR="00C87FE2">
        <w:rPr>
          <w:rFonts w:eastAsia="Times New Roman" w:cs="Times New Roman"/>
          <w:color w:val="000000"/>
          <w:sz w:val="22"/>
          <w:szCs w:val="22"/>
        </w:rPr>
        <w:t>, and use Commission Percent 3 from the input file’s first record to compute commission dollar amount for those brokers with a Commission Percent Flag = 3.</w:t>
      </w:r>
    </w:p>
    <w:p w:rsidR="007267D3" w:rsidRPr="0036378E" w:rsidRDefault="007267D3" w:rsidP="00364490">
      <w:pPr>
        <w:pStyle w:val="NoSpacing"/>
        <w:numPr>
          <w:ilvl w:val="0"/>
          <w:numId w:val="2"/>
        </w:numPr>
        <w:ind w:left="360"/>
        <w:jc w:val="both"/>
        <w:rPr>
          <w:rFonts w:eastAsia="Times New Roman" w:cs="Times New Roman"/>
          <w:color w:val="000000"/>
          <w:sz w:val="22"/>
          <w:szCs w:val="22"/>
        </w:rPr>
      </w:pPr>
      <w:r w:rsidRPr="0036378E">
        <w:rPr>
          <w:rFonts w:eastAsia="Times New Roman" w:cs="Times New Roman"/>
          <w:color w:val="000000"/>
          <w:sz w:val="22"/>
          <w:szCs w:val="22"/>
        </w:rPr>
        <w:t>Commission is a dollar amount and should be rounded to two decimal places when computed.</w:t>
      </w:r>
    </w:p>
    <w:p w:rsidR="007267D3" w:rsidRPr="0036378E" w:rsidRDefault="007267D3" w:rsidP="00364490">
      <w:pPr>
        <w:pStyle w:val="NoSpacing"/>
        <w:numPr>
          <w:ilvl w:val="0"/>
          <w:numId w:val="2"/>
        </w:numPr>
        <w:ind w:left="360"/>
        <w:jc w:val="both"/>
        <w:rPr>
          <w:rFonts w:eastAsia="Times New Roman" w:cs="Times New Roman"/>
          <w:color w:val="000000"/>
          <w:sz w:val="22"/>
          <w:szCs w:val="22"/>
        </w:rPr>
      </w:pPr>
      <w:r w:rsidRPr="0036378E">
        <w:rPr>
          <w:rFonts w:eastAsia="Times New Roman" w:cs="Times New Roman"/>
          <w:color w:val="000000"/>
          <w:sz w:val="22"/>
          <w:szCs w:val="22"/>
        </w:rPr>
        <w:lastRenderedPageBreak/>
        <w:t>Be sure to edit all numbers to be displayed by suppressing leading zeros if not a dollar amount and adding commas and a floating dollar sign for any dollar amount.</w:t>
      </w:r>
    </w:p>
    <w:p w:rsidR="007267D3" w:rsidRPr="0036378E" w:rsidRDefault="007267D3" w:rsidP="00364490">
      <w:pPr>
        <w:pStyle w:val="NoSpacing"/>
        <w:numPr>
          <w:ilvl w:val="0"/>
          <w:numId w:val="2"/>
        </w:numPr>
        <w:ind w:left="360"/>
        <w:jc w:val="both"/>
        <w:rPr>
          <w:rFonts w:eastAsia="Times New Roman" w:cs="Times New Roman"/>
          <w:color w:val="000000"/>
          <w:sz w:val="22"/>
          <w:szCs w:val="22"/>
        </w:rPr>
      </w:pPr>
      <w:r w:rsidRPr="0036378E">
        <w:rPr>
          <w:rFonts w:eastAsia="Times New Roman" w:cs="Times New Roman"/>
          <w:color w:val="000000"/>
          <w:sz w:val="22"/>
          <w:szCs w:val="22"/>
        </w:rPr>
        <w:t>Please remove display commands used for debugging before you submit your file for grading.</w:t>
      </w:r>
    </w:p>
    <w:p w:rsidR="007267D3" w:rsidRDefault="007267D3" w:rsidP="00364490">
      <w:pPr>
        <w:pStyle w:val="NoSpacing"/>
        <w:numPr>
          <w:ilvl w:val="0"/>
          <w:numId w:val="2"/>
        </w:numPr>
        <w:ind w:left="360"/>
        <w:jc w:val="both"/>
        <w:rPr>
          <w:rFonts w:eastAsia="Times New Roman" w:cs="Times New Roman"/>
          <w:b/>
          <w:i/>
          <w:color w:val="000000"/>
          <w:sz w:val="22"/>
          <w:szCs w:val="22"/>
        </w:rPr>
      </w:pPr>
      <w:r w:rsidRPr="0036378E">
        <w:rPr>
          <w:rFonts w:eastAsia="Times New Roman" w:cs="Times New Roman"/>
          <w:color w:val="000000"/>
          <w:sz w:val="22"/>
          <w:szCs w:val="22"/>
        </w:rPr>
        <w:t>Be sure that EVERY byte of your output 13</w:t>
      </w:r>
      <w:r w:rsidR="003B65FF" w:rsidRPr="0036378E">
        <w:rPr>
          <w:rFonts w:eastAsia="Times New Roman" w:cs="Times New Roman"/>
          <w:color w:val="000000"/>
          <w:sz w:val="22"/>
          <w:szCs w:val="22"/>
        </w:rPr>
        <w:t>2</w:t>
      </w:r>
      <w:r w:rsidRPr="0036378E">
        <w:rPr>
          <w:rFonts w:eastAsia="Times New Roman" w:cs="Times New Roman"/>
          <w:color w:val="000000"/>
          <w:sz w:val="22"/>
          <w:szCs w:val="22"/>
        </w:rPr>
        <w:t xml:space="preserve">-byte records are </w:t>
      </w:r>
      <w:r w:rsidR="003B65FF" w:rsidRPr="0036378E">
        <w:rPr>
          <w:rFonts w:eastAsia="Times New Roman" w:cs="Times New Roman"/>
          <w:color w:val="000000"/>
          <w:sz w:val="22"/>
          <w:szCs w:val="22"/>
        </w:rPr>
        <w:t>either f</w:t>
      </w:r>
      <w:r w:rsidRPr="0036378E">
        <w:rPr>
          <w:rFonts w:eastAsia="Times New Roman" w:cs="Times New Roman"/>
          <w:color w:val="000000"/>
          <w:sz w:val="22"/>
          <w:szCs w:val="22"/>
        </w:rPr>
        <w:t xml:space="preserve">ields receiving data or in-between bytes </w:t>
      </w:r>
      <w:r w:rsidR="003B65FF" w:rsidRPr="0036378E">
        <w:rPr>
          <w:rFonts w:eastAsia="Times New Roman" w:cs="Times New Roman"/>
          <w:color w:val="000000"/>
          <w:sz w:val="22"/>
          <w:szCs w:val="22"/>
        </w:rPr>
        <w:t>initialized as</w:t>
      </w:r>
      <w:r w:rsidRPr="0036378E">
        <w:rPr>
          <w:rFonts w:eastAsia="Times New Roman" w:cs="Times New Roman"/>
          <w:color w:val="000000"/>
          <w:sz w:val="22"/>
          <w:szCs w:val="22"/>
        </w:rPr>
        <w:t xml:space="preserve"> spaces</w:t>
      </w:r>
      <w:r w:rsidR="003B65FF" w:rsidRPr="0036378E">
        <w:rPr>
          <w:rFonts w:eastAsia="Times New Roman" w:cs="Times New Roman"/>
          <w:color w:val="000000"/>
          <w:sz w:val="22"/>
          <w:szCs w:val="22"/>
        </w:rPr>
        <w:t xml:space="preserve">.  </w:t>
      </w:r>
      <w:r w:rsidR="003B65FF" w:rsidRPr="00477584">
        <w:rPr>
          <w:rFonts w:eastAsia="Times New Roman" w:cs="Times New Roman"/>
          <w:b/>
          <w:i/>
          <w:color w:val="000000"/>
          <w:sz w:val="22"/>
          <w:szCs w:val="22"/>
        </w:rPr>
        <w:t>Remember that th</w:t>
      </w:r>
      <w:r w:rsidRPr="00477584">
        <w:rPr>
          <w:rFonts w:eastAsia="Times New Roman" w:cs="Times New Roman"/>
          <w:b/>
          <w:i/>
          <w:color w:val="000000"/>
          <w:sz w:val="22"/>
          <w:szCs w:val="22"/>
        </w:rPr>
        <w:t>ere should be NO byte undefined.</w:t>
      </w:r>
    </w:p>
    <w:p w:rsidR="00477584" w:rsidRPr="00845791" w:rsidRDefault="00477584" w:rsidP="00364490">
      <w:pPr>
        <w:pStyle w:val="NoSpacing"/>
        <w:numPr>
          <w:ilvl w:val="0"/>
          <w:numId w:val="2"/>
        </w:numPr>
        <w:ind w:left="360"/>
        <w:jc w:val="both"/>
        <w:rPr>
          <w:rFonts w:eastAsia="Times New Roman" w:cs="Times New Roman"/>
          <w:b/>
          <w:i/>
          <w:color w:val="000000"/>
          <w:sz w:val="22"/>
          <w:szCs w:val="22"/>
        </w:rPr>
      </w:pPr>
      <w:r>
        <w:rPr>
          <w:rFonts w:eastAsia="Times New Roman" w:cs="Times New Roman"/>
          <w:color w:val="000000"/>
          <w:sz w:val="22"/>
          <w:szCs w:val="22"/>
        </w:rPr>
        <w:t xml:space="preserve">Note the example output for </w:t>
      </w:r>
      <w:r w:rsidR="00845791">
        <w:rPr>
          <w:rFonts w:eastAsia="Times New Roman" w:cs="Times New Roman"/>
          <w:color w:val="000000"/>
          <w:sz w:val="22"/>
          <w:szCs w:val="22"/>
        </w:rPr>
        <w:t>both</w:t>
      </w:r>
      <w:r>
        <w:rPr>
          <w:rFonts w:eastAsia="Times New Roman" w:cs="Times New Roman"/>
          <w:color w:val="000000"/>
          <w:sz w:val="22"/>
          <w:szCs w:val="22"/>
        </w:rPr>
        <w:t xml:space="preserve"> report</w:t>
      </w:r>
      <w:r w:rsidR="00845791">
        <w:rPr>
          <w:rFonts w:eastAsia="Times New Roman" w:cs="Times New Roman"/>
          <w:color w:val="000000"/>
          <w:sz w:val="22"/>
          <w:szCs w:val="22"/>
        </w:rPr>
        <w:t>s – including their totals pages – included</w:t>
      </w:r>
      <w:r w:rsidR="007A3F2C">
        <w:rPr>
          <w:rFonts w:eastAsia="Times New Roman" w:cs="Times New Roman"/>
          <w:color w:val="000000"/>
          <w:sz w:val="22"/>
          <w:szCs w:val="22"/>
        </w:rPr>
        <w:t xml:space="preserve"> in the Assignment 5</w:t>
      </w:r>
      <w:r>
        <w:rPr>
          <w:rFonts w:eastAsia="Times New Roman" w:cs="Times New Roman"/>
          <w:color w:val="000000"/>
          <w:sz w:val="22"/>
          <w:szCs w:val="22"/>
        </w:rPr>
        <w:t xml:space="preserve"> folder on Blackboard.  The numbers are not correct but show spacing of detail columns, headers, etc.</w:t>
      </w:r>
    </w:p>
    <w:p w:rsidR="00ED6587" w:rsidRPr="00662FBE" w:rsidRDefault="00845791" w:rsidP="00364490">
      <w:pPr>
        <w:pStyle w:val="NoSpacing"/>
        <w:numPr>
          <w:ilvl w:val="0"/>
          <w:numId w:val="2"/>
        </w:numPr>
        <w:ind w:left="360"/>
        <w:jc w:val="both"/>
        <w:rPr>
          <w:rFonts w:eastAsia="Times New Roman" w:cs="Times New Roman"/>
          <w:b/>
          <w:i/>
          <w:color w:val="000000"/>
          <w:sz w:val="22"/>
          <w:szCs w:val="22"/>
        </w:rPr>
      </w:pPr>
      <w:r>
        <w:rPr>
          <w:rFonts w:eastAsia="Times New Roman" w:cs="Times New Roman"/>
          <w:color w:val="000000"/>
          <w:sz w:val="22"/>
          <w:szCs w:val="22"/>
        </w:rPr>
        <w:t>Note the addition of the word TOTALS to the second header of each of the two reports’ totals pages.</w:t>
      </w:r>
    </w:p>
    <w:sectPr w:rsidR="00ED6587" w:rsidRPr="00662FBE" w:rsidSect="00691971">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EFC" w:rsidRDefault="00BF1EFC" w:rsidP="00691971">
      <w:pPr>
        <w:spacing w:after="0" w:line="240" w:lineRule="auto"/>
      </w:pPr>
      <w:r>
        <w:separator/>
      </w:r>
    </w:p>
  </w:endnote>
  <w:endnote w:type="continuationSeparator" w:id="0">
    <w:p w:rsidR="00BF1EFC" w:rsidRDefault="00BF1EFC" w:rsidP="0069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EFC" w:rsidRDefault="00BF1EFC" w:rsidP="00691971">
      <w:pPr>
        <w:spacing w:after="0" w:line="240" w:lineRule="auto"/>
      </w:pPr>
      <w:r>
        <w:separator/>
      </w:r>
    </w:p>
  </w:footnote>
  <w:footnote w:type="continuationSeparator" w:id="0">
    <w:p w:rsidR="00BF1EFC" w:rsidRDefault="00BF1EFC" w:rsidP="00691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971" w:rsidRPr="00364490" w:rsidRDefault="00691971" w:rsidP="00691971">
    <w:pPr>
      <w:rPr>
        <w:rFonts w:cs="Times New Roman"/>
        <w:b/>
        <w:sz w:val="22"/>
        <w:szCs w:val="22"/>
      </w:rPr>
    </w:pPr>
    <w:r w:rsidRPr="00364490">
      <w:rPr>
        <w:rFonts w:cs="Times New Roman"/>
        <w:b/>
        <w:sz w:val="22"/>
        <w:szCs w:val="22"/>
      </w:rPr>
      <w:t>CSCI 465/565</w:t>
    </w:r>
    <w:r w:rsidRPr="00364490">
      <w:rPr>
        <w:rFonts w:cs="Times New Roman"/>
        <w:b/>
        <w:sz w:val="22"/>
        <w:szCs w:val="22"/>
      </w:rPr>
      <w:ptab w:relativeTo="margin" w:alignment="center" w:leader="none"/>
    </w:r>
    <w:r w:rsidRPr="00364490">
      <w:rPr>
        <w:rFonts w:cs="Times New Roman"/>
        <w:b/>
        <w:sz w:val="22"/>
        <w:szCs w:val="22"/>
      </w:rPr>
      <w:t xml:space="preserve">Assignment </w:t>
    </w:r>
    <w:r w:rsidR="002C00A1">
      <w:rPr>
        <w:rFonts w:cs="Times New Roman"/>
        <w:b/>
        <w:sz w:val="22"/>
        <w:szCs w:val="22"/>
      </w:rPr>
      <w:t>5</w:t>
    </w:r>
    <w:r w:rsidRPr="00364490">
      <w:rPr>
        <w:rFonts w:cs="Times New Roman"/>
        <w:b/>
        <w:sz w:val="22"/>
        <w:szCs w:val="22"/>
      </w:rPr>
      <w:t xml:space="preserve"> - </w:t>
    </w:r>
    <w:r w:rsidR="00F33A3D" w:rsidRPr="00364490">
      <w:rPr>
        <w:rFonts w:cs="Times New Roman"/>
        <w:b/>
        <w:sz w:val="22"/>
        <w:szCs w:val="22"/>
      </w:rPr>
      <w:t>COBOL</w:t>
    </w:r>
    <w:r w:rsidRPr="00364490">
      <w:rPr>
        <w:rFonts w:cs="Times New Roman"/>
        <w:b/>
        <w:sz w:val="22"/>
        <w:szCs w:val="22"/>
      </w:rPr>
      <w:ptab w:relativeTo="margin" w:alignment="right" w:leader="none"/>
    </w:r>
    <w:sdt>
      <w:sdtPr>
        <w:rPr>
          <w:rFonts w:cs="Times New Roman"/>
          <w:b/>
          <w:sz w:val="22"/>
          <w:szCs w:val="22"/>
        </w:rPr>
        <w:id w:val="250395305"/>
        <w:docPartObj>
          <w:docPartGallery w:val="Page Numbers (Top of Page)"/>
          <w:docPartUnique/>
        </w:docPartObj>
      </w:sdtPr>
      <w:sdtEndPr/>
      <w:sdtContent>
        <w:r w:rsidRPr="00364490">
          <w:rPr>
            <w:rFonts w:cs="Times New Roman"/>
            <w:b/>
            <w:sz w:val="22"/>
            <w:szCs w:val="22"/>
          </w:rPr>
          <w:t xml:space="preserve">Page </w:t>
        </w:r>
        <w:r w:rsidRPr="00364490">
          <w:rPr>
            <w:rFonts w:cs="Times New Roman"/>
            <w:b/>
            <w:sz w:val="22"/>
            <w:szCs w:val="22"/>
          </w:rPr>
          <w:fldChar w:fldCharType="begin"/>
        </w:r>
        <w:r w:rsidRPr="00364490">
          <w:rPr>
            <w:rFonts w:cs="Times New Roman"/>
            <w:b/>
            <w:sz w:val="22"/>
            <w:szCs w:val="22"/>
          </w:rPr>
          <w:instrText xml:space="preserve"> PAGE </w:instrText>
        </w:r>
        <w:r w:rsidRPr="00364490">
          <w:rPr>
            <w:rFonts w:cs="Times New Roman"/>
            <w:b/>
            <w:sz w:val="22"/>
            <w:szCs w:val="22"/>
          </w:rPr>
          <w:fldChar w:fldCharType="separate"/>
        </w:r>
        <w:r w:rsidR="00D01F92">
          <w:rPr>
            <w:rFonts w:cs="Times New Roman"/>
            <w:b/>
            <w:noProof/>
            <w:sz w:val="22"/>
            <w:szCs w:val="22"/>
          </w:rPr>
          <w:t>5</w:t>
        </w:r>
        <w:r w:rsidRPr="00364490">
          <w:rPr>
            <w:rFonts w:cs="Times New Roman"/>
            <w:b/>
            <w:sz w:val="22"/>
            <w:szCs w:val="22"/>
          </w:rPr>
          <w:fldChar w:fldCharType="end"/>
        </w:r>
        <w:r w:rsidRPr="00364490">
          <w:rPr>
            <w:rFonts w:cs="Times New Roman"/>
            <w:b/>
            <w:sz w:val="22"/>
            <w:szCs w:val="22"/>
          </w:rPr>
          <w:t xml:space="preserve"> of </w:t>
        </w:r>
        <w:r w:rsidRPr="00364490">
          <w:rPr>
            <w:rFonts w:cs="Times New Roman"/>
            <w:b/>
            <w:sz w:val="22"/>
            <w:szCs w:val="22"/>
          </w:rPr>
          <w:fldChar w:fldCharType="begin"/>
        </w:r>
        <w:r w:rsidRPr="00364490">
          <w:rPr>
            <w:rFonts w:cs="Times New Roman"/>
            <w:b/>
            <w:sz w:val="22"/>
            <w:szCs w:val="22"/>
          </w:rPr>
          <w:instrText xml:space="preserve"> NUMPAGES  </w:instrText>
        </w:r>
        <w:r w:rsidRPr="00364490">
          <w:rPr>
            <w:rFonts w:cs="Times New Roman"/>
            <w:b/>
            <w:sz w:val="22"/>
            <w:szCs w:val="22"/>
          </w:rPr>
          <w:fldChar w:fldCharType="separate"/>
        </w:r>
        <w:r w:rsidR="00D01F92">
          <w:rPr>
            <w:rFonts w:cs="Times New Roman"/>
            <w:b/>
            <w:noProof/>
            <w:sz w:val="22"/>
            <w:szCs w:val="22"/>
          </w:rPr>
          <w:t>5</w:t>
        </w:r>
        <w:r w:rsidRPr="00364490">
          <w:rPr>
            <w:rFonts w:cs="Times New Roman"/>
            <w:b/>
            <w:sz w:val="22"/>
            <w:szCs w:val="22"/>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CEE"/>
    <w:multiLevelType w:val="multilevel"/>
    <w:tmpl w:val="D9F0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46D4D"/>
    <w:multiLevelType w:val="hybridMultilevel"/>
    <w:tmpl w:val="0770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D3"/>
    <w:rsid w:val="00007E32"/>
    <w:rsid w:val="00041995"/>
    <w:rsid w:val="000573BB"/>
    <w:rsid w:val="000854F7"/>
    <w:rsid w:val="000A389B"/>
    <w:rsid w:val="00113129"/>
    <w:rsid w:val="001141DC"/>
    <w:rsid w:val="0013474F"/>
    <w:rsid w:val="001E0A8F"/>
    <w:rsid w:val="001F47B2"/>
    <w:rsid w:val="002348CD"/>
    <w:rsid w:val="00264956"/>
    <w:rsid w:val="002808F1"/>
    <w:rsid w:val="00296AF4"/>
    <w:rsid w:val="002C00A1"/>
    <w:rsid w:val="002D044D"/>
    <w:rsid w:val="002D4D5A"/>
    <w:rsid w:val="002D7962"/>
    <w:rsid w:val="003137B9"/>
    <w:rsid w:val="0036378E"/>
    <w:rsid w:val="00364490"/>
    <w:rsid w:val="003A4EFB"/>
    <w:rsid w:val="003B65FF"/>
    <w:rsid w:val="003C1EEB"/>
    <w:rsid w:val="003C4375"/>
    <w:rsid w:val="003F733C"/>
    <w:rsid w:val="0042042D"/>
    <w:rsid w:val="00431712"/>
    <w:rsid w:val="00460358"/>
    <w:rsid w:val="004705E8"/>
    <w:rsid w:val="004721A8"/>
    <w:rsid w:val="00477584"/>
    <w:rsid w:val="0048473B"/>
    <w:rsid w:val="004C5583"/>
    <w:rsid w:val="004D4D33"/>
    <w:rsid w:val="0059287D"/>
    <w:rsid w:val="005B0BB1"/>
    <w:rsid w:val="005B2A14"/>
    <w:rsid w:val="005D785A"/>
    <w:rsid w:val="006227C4"/>
    <w:rsid w:val="00662FBE"/>
    <w:rsid w:val="00667CE8"/>
    <w:rsid w:val="00691971"/>
    <w:rsid w:val="006B607C"/>
    <w:rsid w:val="006E1405"/>
    <w:rsid w:val="006F09EF"/>
    <w:rsid w:val="006F3DFB"/>
    <w:rsid w:val="007072DF"/>
    <w:rsid w:val="00711329"/>
    <w:rsid w:val="00713C72"/>
    <w:rsid w:val="007267D3"/>
    <w:rsid w:val="007573A1"/>
    <w:rsid w:val="00780F89"/>
    <w:rsid w:val="00790499"/>
    <w:rsid w:val="0079677B"/>
    <w:rsid w:val="007A3F2C"/>
    <w:rsid w:val="007D43D5"/>
    <w:rsid w:val="007E04C0"/>
    <w:rsid w:val="007E7D9E"/>
    <w:rsid w:val="00821035"/>
    <w:rsid w:val="008227C9"/>
    <w:rsid w:val="0083059D"/>
    <w:rsid w:val="00845791"/>
    <w:rsid w:val="008D576D"/>
    <w:rsid w:val="008E3F2B"/>
    <w:rsid w:val="008F0B05"/>
    <w:rsid w:val="00904899"/>
    <w:rsid w:val="009232B4"/>
    <w:rsid w:val="00932987"/>
    <w:rsid w:val="009410C0"/>
    <w:rsid w:val="009527F5"/>
    <w:rsid w:val="009552C1"/>
    <w:rsid w:val="009B1959"/>
    <w:rsid w:val="009B69BB"/>
    <w:rsid w:val="009F5F5A"/>
    <w:rsid w:val="00A67BBB"/>
    <w:rsid w:val="00A83176"/>
    <w:rsid w:val="00A90A0E"/>
    <w:rsid w:val="00AA7740"/>
    <w:rsid w:val="00AC1B16"/>
    <w:rsid w:val="00AD54E9"/>
    <w:rsid w:val="00AF449E"/>
    <w:rsid w:val="00B134E5"/>
    <w:rsid w:val="00B47327"/>
    <w:rsid w:val="00B64ACD"/>
    <w:rsid w:val="00B859E7"/>
    <w:rsid w:val="00BB1B03"/>
    <w:rsid w:val="00BB34B6"/>
    <w:rsid w:val="00BC11CF"/>
    <w:rsid w:val="00BC261C"/>
    <w:rsid w:val="00BE1651"/>
    <w:rsid w:val="00BF1EFC"/>
    <w:rsid w:val="00C10940"/>
    <w:rsid w:val="00C2328C"/>
    <w:rsid w:val="00C25724"/>
    <w:rsid w:val="00C87FE2"/>
    <w:rsid w:val="00CB0C36"/>
    <w:rsid w:val="00CD13BC"/>
    <w:rsid w:val="00CD24E5"/>
    <w:rsid w:val="00D01F92"/>
    <w:rsid w:val="00D02214"/>
    <w:rsid w:val="00D2402C"/>
    <w:rsid w:val="00D37CC5"/>
    <w:rsid w:val="00D6149D"/>
    <w:rsid w:val="00D9417B"/>
    <w:rsid w:val="00DE772B"/>
    <w:rsid w:val="00E028CB"/>
    <w:rsid w:val="00E02E95"/>
    <w:rsid w:val="00E15048"/>
    <w:rsid w:val="00E17F88"/>
    <w:rsid w:val="00E27262"/>
    <w:rsid w:val="00E430B2"/>
    <w:rsid w:val="00E602A2"/>
    <w:rsid w:val="00E74283"/>
    <w:rsid w:val="00E96BF6"/>
    <w:rsid w:val="00EA2729"/>
    <w:rsid w:val="00EB66FE"/>
    <w:rsid w:val="00EC5307"/>
    <w:rsid w:val="00ED6587"/>
    <w:rsid w:val="00ED6EE4"/>
    <w:rsid w:val="00ED7347"/>
    <w:rsid w:val="00F05126"/>
    <w:rsid w:val="00F170C8"/>
    <w:rsid w:val="00F3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CC73"/>
  <w15:docId w15:val="{550E925D-D00B-490F-8433-E3BFAAB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DC"/>
  </w:style>
  <w:style w:type="paragraph" w:styleId="Heading1">
    <w:name w:val="heading 1"/>
    <w:basedOn w:val="Normal"/>
    <w:next w:val="Normal"/>
    <w:link w:val="Heading1Char"/>
    <w:uiPriority w:val="9"/>
    <w:qFormat/>
    <w:rsid w:val="001141D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41DC"/>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141DC"/>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141DC"/>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1141DC"/>
    <w:pPr>
      <w:keepNext/>
      <w:keepLines/>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1141DC"/>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1141DC"/>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1141DC"/>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1141DC"/>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DC"/>
    <w:pPr>
      <w:spacing w:after="0" w:line="240" w:lineRule="auto"/>
    </w:pPr>
  </w:style>
  <w:style w:type="character" w:customStyle="1" w:styleId="Heading1Char">
    <w:name w:val="Heading 1 Char"/>
    <w:basedOn w:val="DefaultParagraphFont"/>
    <w:link w:val="Heading1"/>
    <w:uiPriority w:val="9"/>
    <w:rsid w:val="001141DC"/>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1141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1DC"/>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141DC"/>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1141DC"/>
    <w:rPr>
      <w:rFonts w:eastAsiaTheme="majorEastAsia" w:cstheme="majorBidi"/>
      <w:i/>
      <w:iCs/>
      <w:color w:val="4F81BD" w:themeColor="accent1"/>
      <w:spacing w:val="15"/>
    </w:rPr>
  </w:style>
  <w:style w:type="character" w:customStyle="1" w:styleId="Heading2Char">
    <w:name w:val="Heading 2 Char"/>
    <w:basedOn w:val="DefaultParagraphFont"/>
    <w:link w:val="Heading2"/>
    <w:uiPriority w:val="9"/>
    <w:rsid w:val="001141DC"/>
    <w:rPr>
      <w:rFonts w:eastAsiaTheme="majorEastAsia" w:cstheme="majorBidi"/>
      <w:b/>
      <w:bCs/>
      <w:color w:val="4F81BD" w:themeColor="accent1"/>
      <w:sz w:val="26"/>
      <w:szCs w:val="26"/>
    </w:rPr>
  </w:style>
  <w:style w:type="table" w:styleId="TableGrid">
    <w:name w:val="Table Grid"/>
    <w:basedOn w:val="TableNormal"/>
    <w:uiPriority w:val="59"/>
    <w:rsid w:val="0011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141D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141D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1141DC"/>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1141DC"/>
    <w:rPr>
      <w:rFonts w:eastAsiaTheme="majorEastAsia" w:cstheme="majorBidi"/>
      <w:b/>
      <w:bCs/>
      <w:i/>
      <w:iCs/>
      <w:color w:val="4F81BD" w:themeColor="accent1"/>
    </w:rPr>
  </w:style>
  <w:style w:type="character" w:customStyle="1" w:styleId="Heading5Char">
    <w:name w:val="Heading 5 Char"/>
    <w:basedOn w:val="DefaultParagraphFont"/>
    <w:link w:val="Heading5"/>
    <w:uiPriority w:val="9"/>
    <w:rsid w:val="001141DC"/>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1141DC"/>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1141D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1141DC"/>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rsid w:val="001141DC"/>
    <w:rPr>
      <w:rFonts w:eastAsiaTheme="majorEastAsia" w:cstheme="majorBidi"/>
      <w:i/>
      <w:iCs/>
      <w:color w:val="404040" w:themeColor="text1" w:themeTint="BF"/>
      <w:sz w:val="20"/>
      <w:szCs w:val="20"/>
    </w:rPr>
  </w:style>
  <w:style w:type="character" w:styleId="Strong">
    <w:name w:val="Strong"/>
    <w:basedOn w:val="DefaultParagraphFont"/>
    <w:uiPriority w:val="22"/>
    <w:qFormat/>
    <w:rsid w:val="001141DC"/>
    <w:rPr>
      <w:b/>
      <w:bCs/>
    </w:rPr>
  </w:style>
  <w:style w:type="character" w:styleId="Emphasis">
    <w:name w:val="Emphasis"/>
    <w:basedOn w:val="DefaultParagraphFont"/>
    <w:uiPriority w:val="20"/>
    <w:qFormat/>
    <w:rsid w:val="001141DC"/>
    <w:rPr>
      <w:i/>
      <w:iCs/>
    </w:rPr>
  </w:style>
  <w:style w:type="paragraph" w:styleId="ListParagraph">
    <w:name w:val="List Paragraph"/>
    <w:basedOn w:val="Normal"/>
    <w:uiPriority w:val="34"/>
    <w:qFormat/>
    <w:rsid w:val="001141DC"/>
    <w:pPr>
      <w:ind w:left="720"/>
      <w:contextualSpacing/>
    </w:pPr>
  </w:style>
  <w:style w:type="paragraph" w:styleId="Quote">
    <w:name w:val="Quote"/>
    <w:basedOn w:val="Normal"/>
    <w:next w:val="Normal"/>
    <w:link w:val="QuoteChar"/>
    <w:uiPriority w:val="29"/>
    <w:qFormat/>
    <w:rsid w:val="001141DC"/>
    <w:rPr>
      <w:i/>
      <w:iCs/>
      <w:color w:val="000000" w:themeColor="text1"/>
    </w:rPr>
  </w:style>
  <w:style w:type="character" w:customStyle="1" w:styleId="QuoteChar">
    <w:name w:val="Quote Char"/>
    <w:basedOn w:val="DefaultParagraphFont"/>
    <w:link w:val="Quote"/>
    <w:uiPriority w:val="29"/>
    <w:rsid w:val="001141DC"/>
    <w:rPr>
      <w:i/>
      <w:iCs/>
      <w:color w:val="000000" w:themeColor="text1"/>
    </w:rPr>
  </w:style>
  <w:style w:type="paragraph" w:styleId="IntenseQuote">
    <w:name w:val="Intense Quote"/>
    <w:basedOn w:val="Normal"/>
    <w:next w:val="Normal"/>
    <w:link w:val="IntenseQuoteChar"/>
    <w:uiPriority w:val="30"/>
    <w:qFormat/>
    <w:rsid w:val="001141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41DC"/>
    <w:rPr>
      <w:b/>
      <w:bCs/>
      <w:i/>
      <w:iCs/>
      <w:color w:val="4F81BD" w:themeColor="accent1"/>
    </w:rPr>
  </w:style>
  <w:style w:type="character" w:styleId="SubtleEmphasis">
    <w:name w:val="Subtle Emphasis"/>
    <w:basedOn w:val="DefaultParagraphFont"/>
    <w:uiPriority w:val="19"/>
    <w:qFormat/>
    <w:rsid w:val="001141DC"/>
    <w:rPr>
      <w:i/>
      <w:iCs/>
      <w:color w:val="808080" w:themeColor="text1" w:themeTint="7F"/>
    </w:rPr>
  </w:style>
  <w:style w:type="character" w:styleId="IntenseEmphasis">
    <w:name w:val="Intense Emphasis"/>
    <w:basedOn w:val="DefaultParagraphFont"/>
    <w:uiPriority w:val="21"/>
    <w:qFormat/>
    <w:rsid w:val="001141DC"/>
    <w:rPr>
      <w:b/>
      <w:bCs/>
      <w:i/>
      <w:iCs/>
      <w:color w:val="4F81BD" w:themeColor="accent1"/>
    </w:rPr>
  </w:style>
  <w:style w:type="character" w:styleId="SubtleReference">
    <w:name w:val="Subtle Reference"/>
    <w:basedOn w:val="DefaultParagraphFont"/>
    <w:uiPriority w:val="31"/>
    <w:qFormat/>
    <w:rsid w:val="001141DC"/>
    <w:rPr>
      <w:smallCaps/>
      <w:color w:val="C0504D" w:themeColor="accent2"/>
      <w:u w:val="single"/>
    </w:rPr>
  </w:style>
  <w:style w:type="character" w:styleId="IntenseReference">
    <w:name w:val="Intense Reference"/>
    <w:basedOn w:val="DefaultParagraphFont"/>
    <w:uiPriority w:val="32"/>
    <w:qFormat/>
    <w:rsid w:val="001141DC"/>
    <w:rPr>
      <w:b/>
      <w:bCs/>
      <w:smallCaps/>
      <w:color w:val="C0504D" w:themeColor="accent2"/>
      <w:spacing w:val="5"/>
      <w:u w:val="single"/>
    </w:rPr>
  </w:style>
  <w:style w:type="character" w:styleId="BookTitle">
    <w:name w:val="Book Title"/>
    <w:basedOn w:val="DefaultParagraphFont"/>
    <w:uiPriority w:val="33"/>
    <w:qFormat/>
    <w:rsid w:val="001141DC"/>
    <w:rPr>
      <w:b/>
      <w:bCs/>
      <w:smallCaps/>
      <w:spacing w:val="5"/>
    </w:rPr>
  </w:style>
  <w:style w:type="character" w:customStyle="1" w:styleId="apple-converted-space">
    <w:name w:val="apple-converted-space"/>
    <w:basedOn w:val="DefaultParagraphFont"/>
    <w:rsid w:val="007267D3"/>
  </w:style>
  <w:style w:type="paragraph" w:customStyle="1" w:styleId="style1">
    <w:name w:val="style1"/>
    <w:basedOn w:val="Normal"/>
    <w:rsid w:val="007267D3"/>
    <w:pPr>
      <w:spacing w:before="100" w:beforeAutospacing="1" w:after="100" w:afterAutospacing="1" w:line="240" w:lineRule="auto"/>
    </w:pPr>
    <w:rPr>
      <w:rFonts w:eastAsia="Times New Roman" w:cs="Times New Roman"/>
    </w:rPr>
  </w:style>
  <w:style w:type="paragraph" w:styleId="NormalWeb">
    <w:name w:val="Normal (Web)"/>
    <w:basedOn w:val="Normal"/>
    <w:uiPriority w:val="99"/>
    <w:semiHidden/>
    <w:unhideWhenUsed/>
    <w:rsid w:val="007267D3"/>
    <w:pPr>
      <w:spacing w:before="100" w:beforeAutospacing="1" w:after="100" w:afterAutospacing="1" w:line="240" w:lineRule="auto"/>
    </w:pPr>
    <w:rPr>
      <w:rFonts w:eastAsia="Times New Roman" w:cs="Times New Roman"/>
    </w:rPr>
  </w:style>
  <w:style w:type="paragraph" w:styleId="Header">
    <w:name w:val="header"/>
    <w:basedOn w:val="Normal"/>
    <w:link w:val="HeaderChar"/>
    <w:uiPriority w:val="99"/>
    <w:unhideWhenUsed/>
    <w:rsid w:val="0069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71"/>
  </w:style>
  <w:style w:type="paragraph" w:styleId="Footer">
    <w:name w:val="footer"/>
    <w:basedOn w:val="Normal"/>
    <w:link w:val="FooterChar"/>
    <w:uiPriority w:val="99"/>
    <w:unhideWhenUsed/>
    <w:rsid w:val="0069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71"/>
  </w:style>
  <w:style w:type="paragraph" w:styleId="BalloonText">
    <w:name w:val="Balloon Text"/>
    <w:basedOn w:val="Normal"/>
    <w:link w:val="BalloonTextChar"/>
    <w:uiPriority w:val="99"/>
    <w:semiHidden/>
    <w:unhideWhenUsed/>
    <w:rsid w:val="0069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0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 Decker</dc:creator>
  <cp:lastModifiedBy>Geoffrey Decker</cp:lastModifiedBy>
  <cp:revision>14</cp:revision>
  <cp:lastPrinted>2017-03-14T18:48:00Z</cp:lastPrinted>
  <dcterms:created xsi:type="dcterms:W3CDTF">2017-03-05T21:12:00Z</dcterms:created>
  <dcterms:modified xsi:type="dcterms:W3CDTF">2017-10-18T17:34:00Z</dcterms:modified>
</cp:coreProperties>
</file>