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C134" w14:textId="6DFA0AF3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t>CHAPTER 9 — MONTE CARLO METHODS</w:t>
      </w:r>
    </w:p>
    <w:p w14:paraId="157B9659" w14:textId="63AFA98E" w:rsidR="000D2931" w:rsidRPr="000D2931" w:rsidRDefault="000D2931" w:rsidP="000D2931">
      <w:r w:rsidRPr="000D2931">
        <w:t>1-PAGE EXAM CHEAT SHEET**</w:t>
      </w:r>
      <w:r w:rsidRPr="000D2931">
        <w:br/>
      </w:r>
      <w:r w:rsidRPr="000D2931">
        <w:rPr>
          <w:i/>
          <w:iCs/>
        </w:rPr>
        <w:t>(All slide references from BSMM-8740 Monte Carlo PDF)</w:t>
      </w:r>
    </w:p>
    <w:p w14:paraId="4143821D" w14:textId="3A0CC1CF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t>1. Monte Carlo (MC) — What It Is</w:t>
      </w:r>
    </w:p>
    <w:p w14:paraId="55E36BB3" w14:textId="77777777" w:rsidR="000D2931" w:rsidRPr="000D2931" w:rsidRDefault="000D2931" w:rsidP="000D2931">
      <w:r w:rsidRPr="000D2931">
        <w:rPr>
          <w:b/>
          <w:bCs/>
        </w:rPr>
        <w:t>MC = using simulation instead of solving math.</w:t>
      </w:r>
      <w:r w:rsidRPr="000D2931">
        <w:br/>
        <w:t>Used to approximate probabilities + integrals.</w:t>
      </w:r>
      <w:r w:rsidRPr="000D2931">
        <w:br/>
      </w:r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5–6</w:t>
      </w:r>
      <w:r w:rsidRPr="000D2931">
        <w:t xml:space="preserve"> </w:t>
      </w:r>
    </w:p>
    <w:p w14:paraId="10A791B7" w14:textId="77777777" w:rsidR="000D2931" w:rsidRPr="000D2931" w:rsidRDefault="000D2931" w:rsidP="000D2931">
      <w:r w:rsidRPr="000D2931">
        <w:rPr>
          <w:b/>
          <w:bCs/>
        </w:rPr>
        <w:t>MC probability estimate:</w:t>
      </w:r>
    </w:p>
    <w:p w14:paraId="078DCB3D" w14:textId="77777777" w:rsidR="000D2931" w:rsidRPr="000D2931" w:rsidRDefault="000D2931" w:rsidP="000D2931">
      <w:r w:rsidRPr="000D2931">
        <w:t>P(E) = \</w:t>
      </w:r>
      <w:proofErr w:type="gramStart"/>
      <w:r w:rsidRPr="000D2931">
        <w:t>frac{</w:t>
      </w:r>
      <w:proofErr w:type="gramEnd"/>
      <w:r w:rsidRPr="000D2931">
        <w:t>\</w:t>
      </w:r>
      <w:proofErr w:type="gramStart"/>
      <w:r w:rsidRPr="000D2931">
        <w:t>text{</w:t>
      </w:r>
      <w:proofErr w:type="gramEnd"/>
      <w:r w:rsidRPr="000D2931">
        <w:t># of samples in event</w:t>
      </w:r>
      <w:proofErr w:type="gramStart"/>
      <w:r w:rsidRPr="000D2931">
        <w:t>}}{</w:t>
      </w:r>
      <w:proofErr w:type="gramEnd"/>
      <w:r w:rsidRPr="000D2931">
        <w:t xml:space="preserve">M} </w:t>
      </w:r>
    </w:p>
    <w:p w14:paraId="65BA87A6" w14:textId="77777777" w:rsidR="000D2931" w:rsidRPr="000D2931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17–20</w:t>
      </w:r>
      <w:r w:rsidRPr="000D2931">
        <w:t xml:space="preserve"> </w:t>
      </w:r>
    </w:p>
    <w:p w14:paraId="3FF2D6C1" w14:textId="77777777" w:rsidR="000D2931" w:rsidRPr="000D2931" w:rsidRDefault="000D2931" w:rsidP="000D2931">
      <w:r w:rsidRPr="000D2931">
        <w:rPr>
          <w:b/>
          <w:bCs/>
        </w:rPr>
        <w:t>MC expectation estimate:</w:t>
      </w:r>
    </w:p>
    <w:p w14:paraId="62256FB8" w14:textId="1D6C022B" w:rsidR="000D2931" w:rsidRPr="000D2931" w:rsidRDefault="000D2931" w:rsidP="000D2931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[h(Z)]=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∑h(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07C9CFA" w14:textId="5923EFD0" w:rsidR="000D2931" w:rsidRPr="000D2931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 21</w:t>
      </w:r>
      <w:r w:rsidRPr="000D2931">
        <w:t xml:space="preserve"> </w:t>
      </w:r>
    </w:p>
    <w:p w14:paraId="479ED89E" w14:textId="7B53CE72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t>2. Random Number Generation (RNG)</w:t>
      </w:r>
    </w:p>
    <w:p w14:paraId="33E90F46" w14:textId="77777777" w:rsidR="000D2931" w:rsidRPr="000D2931" w:rsidRDefault="000D2931" w:rsidP="000D2931">
      <w:r w:rsidRPr="000D2931">
        <w:rPr>
          <w:b/>
          <w:bCs/>
        </w:rPr>
        <w:t>Inverse CDF Sampling:</w:t>
      </w:r>
      <w:r w:rsidRPr="000D2931">
        <w:br/>
      </w:r>
      <w:proofErr w:type="gramStart"/>
      <w:r w:rsidRPr="000D2931">
        <w:t>Uniform(</w:t>
      </w:r>
      <w:proofErr w:type="gramEnd"/>
      <w:r w:rsidRPr="000D2931">
        <w:t>0,1) → apply inverse CDF → sample from any distribution.</w:t>
      </w:r>
      <w:r w:rsidRPr="000D2931">
        <w:br/>
      </w:r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6–7</w:t>
      </w:r>
      <w:r w:rsidRPr="000D2931">
        <w:t xml:space="preserve"> </w:t>
      </w:r>
    </w:p>
    <w:p w14:paraId="0EFBC8A0" w14:textId="44D28084" w:rsidR="000D2931" w:rsidRPr="000D2931" w:rsidRDefault="000D2931" w:rsidP="000D2931">
      <w:r w:rsidRPr="000D2931">
        <w:rPr>
          <w:b/>
          <w:bCs/>
        </w:rPr>
        <w:t>Exponential example:</w:t>
      </w:r>
      <w:r w:rsidRPr="000D2931">
        <w:br/>
      </w:r>
      <m:oMathPara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⁡(1-U)</m:t>
          </m:r>
        </m:oMath>
      </m:oMathPara>
    </w:p>
    <w:p w14:paraId="6C4C4D95" w14:textId="77777777" w:rsidR="000D2931" w:rsidRPr="000D2931" w:rsidRDefault="000D2931" w:rsidP="000D2931">
      <w:r w:rsidRPr="000D2931">
        <w:rPr>
          <w:b/>
          <w:bCs/>
        </w:rPr>
        <w:t>Box–Muller (</w:t>
      </w:r>
      <w:proofErr w:type="gramStart"/>
      <w:r w:rsidRPr="000D2931">
        <w:rPr>
          <w:b/>
          <w:bCs/>
        </w:rPr>
        <w:t>Normal(</w:t>
      </w:r>
      <w:proofErr w:type="gramEnd"/>
      <w:r w:rsidRPr="000D2931">
        <w:rPr>
          <w:b/>
          <w:bCs/>
        </w:rPr>
        <w:t>0,1)):</w:t>
      </w:r>
    </w:p>
    <w:p w14:paraId="46493474" w14:textId="6CE137A3" w:rsidR="000D2931" w:rsidRPr="000D2931" w:rsidRDefault="000D2931" w:rsidP="000D293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6263AEE" w14:textId="77777777" w:rsidR="000D2931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14–15</w:t>
      </w:r>
      <w:r w:rsidRPr="000D2931">
        <w:t xml:space="preserve"> </w:t>
      </w:r>
    </w:p>
    <w:p w14:paraId="5A638CD5" w14:textId="15CBB63C" w:rsidR="000D2931" w:rsidRPr="000D2931" w:rsidRDefault="000D2931" w:rsidP="000D2931">
      <w:r w:rsidRPr="000D2931">
        <w:rPr>
          <w:b/>
          <w:bCs/>
        </w:rPr>
        <w:t>Pseudo-random numbers:</w:t>
      </w:r>
      <w:r w:rsidRPr="000D2931">
        <w:t xml:space="preserve"> deterministic, repeatable with seed.</w:t>
      </w:r>
      <w:r w:rsidRPr="000D2931">
        <w:br/>
      </w:r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 16</w:t>
      </w:r>
      <w:r w:rsidRPr="000D2931">
        <w:t xml:space="preserve"> </w:t>
      </w:r>
    </w:p>
    <w:p w14:paraId="381EB167" w14:textId="79CFEF5F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lastRenderedPageBreak/>
        <w:t>3. Importance Sampling (IS)</w:t>
      </w:r>
    </w:p>
    <w:p w14:paraId="0C889716" w14:textId="0AE8B165" w:rsidR="000D2931" w:rsidRPr="000D2931" w:rsidRDefault="000D2931" w:rsidP="000D2931">
      <w:r w:rsidRPr="000D2931">
        <w:t xml:space="preserve">Use an easier distribution </w:t>
      </w:r>
      <m:oMath>
        <m:r>
          <w:rPr>
            <w:rFonts w:ascii="Cambria Math" w:hAnsi="Cambria Math"/>
          </w:rPr>
          <m:t>g(x)</m:t>
        </m:r>
      </m:oMath>
      <w:r w:rsidRPr="000D2931">
        <w:t xml:space="preserve">instead of the hard one </w:t>
      </w:r>
      <m:oMath>
        <m:r>
          <w:rPr>
            <w:rFonts w:ascii="Cambria Math" w:hAnsi="Cambria Math"/>
          </w:rPr>
          <m:t>f(x)</m:t>
        </m:r>
      </m:oMath>
      <w:r w:rsidRPr="000D2931">
        <w:t>.</w:t>
      </w:r>
      <w:r w:rsidRPr="000D2931">
        <w:br/>
        <w:t xml:space="preserve">Weight = </w:t>
      </w:r>
      <m:oMath>
        <m:r>
          <w:rPr>
            <w:rFonts w:ascii="Cambria Math" w:hAnsi="Cambria Math"/>
          </w:rPr>
          <m:t>w(x)=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f(x)</m:t>
            </m:r>
          </m:num>
          <m:den>
            <m:r>
              <w:rPr>
                <w:rFonts w:ascii="Cambria Math" w:hAnsi="Cambria Math"/>
              </w:rPr>
              <m:t>g(x)</m:t>
            </m:r>
          </m:den>
        </m:f>
      </m:oMath>
      <w:r w:rsidRPr="000D2931">
        <w:t>.</w:t>
      </w:r>
      <w:r w:rsidRPr="000D2931">
        <w:br/>
        <w:t>Estimator:</w:t>
      </w:r>
    </w:p>
    <w:p w14:paraId="6F18D239" w14:textId="387CA728" w:rsidR="000D2931" w:rsidRPr="000D2931" w:rsidRDefault="000D2931" w:rsidP="000D2931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∑w(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645CD7E" w14:textId="77777777" w:rsidR="000D2931" w:rsidRPr="000D2931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36–39</w:t>
      </w:r>
      <w:r w:rsidRPr="000D2931">
        <w:t xml:space="preserve"> </w:t>
      </w:r>
    </w:p>
    <w:p w14:paraId="3274C9A4" w14:textId="5DF7D0EE" w:rsidR="000D2931" w:rsidRPr="000D2931" w:rsidRDefault="000D2931" w:rsidP="000D2931">
      <w:r w:rsidRPr="000D2931">
        <w:rPr>
          <w:b/>
          <w:bCs/>
        </w:rPr>
        <w:t>Keyword triggers for MCQ:</w:t>
      </w:r>
      <w:r w:rsidRPr="000D2931">
        <w:t xml:space="preserve"> “weights”, “f/g”, “sampling from easier distribution”.</w:t>
      </w:r>
    </w:p>
    <w:p w14:paraId="45686814" w14:textId="6E84C874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t>4. Rejection Sampling</w:t>
      </w:r>
    </w:p>
    <w:p w14:paraId="516D9664" w14:textId="77777777" w:rsidR="000D2931" w:rsidRPr="000D2931" w:rsidRDefault="000D2931" w:rsidP="000D2931">
      <w:r w:rsidRPr="000D2931">
        <w:t>Steps:</w:t>
      </w:r>
    </w:p>
    <w:p w14:paraId="742F4CF9" w14:textId="35880065" w:rsidR="000D2931" w:rsidRPr="000D2931" w:rsidRDefault="000D2931" w:rsidP="000D2931">
      <w:pPr>
        <w:numPr>
          <w:ilvl w:val="0"/>
          <w:numId w:val="1"/>
        </w:numPr>
      </w:pPr>
      <w:r w:rsidRPr="000D2931">
        <w:t xml:space="preserve">Sample </w:t>
      </w:r>
      <m:oMath>
        <m:r>
          <w:rPr>
            <w:rFonts w:ascii="Cambria Math" w:hAnsi="Cambria Math"/>
          </w:rPr>
          <m:t>X∼f</m:t>
        </m:r>
      </m:oMath>
    </w:p>
    <w:p w14:paraId="55A8D3B5" w14:textId="08499F1B" w:rsidR="000D2931" w:rsidRPr="000D2931" w:rsidRDefault="000D2931" w:rsidP="000D2931">
      <w:pPr>
        <w:numPr>
          <w:ilvl w:val="0"/>
          <w:numId w:val="1"/>
        </w:numPr>
      </w:pPr>
      <w:r w:rsidRPr="000D2931">
        <w:t xml:space="preserve">Sample </w:t>
      </w:r>
      <m:oMath>
        <m:r>
          <w:rPr>
            <w:rFonts w:ascii="Cambria Math" w:hAnsi="Cambria Math"/>
          </w:rPr>
          <m:t>U∼Uniform(0,1)</m:t>
        </m:r>
      </m:oMath>
    </w:p>
    <w:p w14:paraId="48CEAC48" w14:textId="77777777" w:rsidR="000D2931" w:rsidRPr="000D2931" w:rsidRDefault="000D2931" w:rsidP="000D2931">
      <w:pPr>
        <w:numPr>
          <w:ilvl w:val="0"/>
          <w:numId w:val="1"/>
        </w:numPr>
      </w:pPr>
      <w:r w:rsidRPr="000D2931">
        <w:rPr>
          <w:b/>
          <w:bCs/>
        </w:rPr>
        <w:t>Accept if:</w:t>
      </w:r>
    </w:p>
    <w:p w14:paraId="3BB424B7" w14:textId="14BF5D90" w:rsidR="000D2931" w:rsidRPr="000D2931" w:rsidRDefault="000D2931" w:rsidP="000D2931">
      <m:oMathPara>
        <m:oMath>
          <m:r>
            <w:rPr>
              <w:rFonts w:ascii="Cambria Math" w:hAnsi="Cambria Math"/>
            </w:rPr>
            <m:t>U&lt;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g(X)</m:t>
              </m:r>
            </m:num>
            <m:den>
              <m:r>
                <w:rPr>
                  <w:rFonts w:ascii="Cambria Math" w:hAnsi="Cambria Math"/>
                </w:rPr>
                <m:t>Kf(X)</m:t>
              </m:r>
            </m:den>
          </m:f>
          <m:r>
            <w:br/>
          </m:r>
        </m:oMath>
      </m:oMathPara>
    </w:p>
    <w:p w14:paraId="08F1632A" w14:textId="77777777" w:rsidR="000D2931" w:rsidRPr="000D2931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41–46</w:t>
      </w:r>
      <w:r w:rsidRPr="000D2931">
        <w:t xml:space="preserve"> </w:t>
      </w:r>
    </w:p>
    <w:p w14:paraId="5CA5D05A" w14:textId="0717149A" w:rsidR="000D2931" w:rsidRPr="000D2931" w:rsidRDefault="000D2931" w:rsidP="000D2931">
      <w:r w:rsidRPr="000D2931">
        <w:t xml:space="preserve">MCQ </w:t>
      </w:r>
      <w:proofErr w:type="gramStart"/>
      <w:r w:rsidRPr="000D2931">
        <w:t>trigger:</w:t>
      </w:r>
      <w:proofErr w:type="gramEnd"/>
      <w:r w:rsidRPr="000D2931">
        <w:t xml:space="preserve"> mentions “accept/reject”, “envelope constant”, “proposal f”.</w:t>
      </w:r>
    </w:p>
    <w:p w14:paraId="60370720" w14:textId="2B94F35E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t>5. Markov Property &amp; Markov Chains</w:t>
      </w:r>
    </w:p>
    <w:p w14:paraId="3A194F2F" w14:textId="77777777" w:rsidR="000D2931" w:rsidRPr="000D2931" w:rsidRDefault="000D2931" w:rsidP="000D2931">
      <w:r w:rsidRPr="000D2931">
        <w:rPr>
          <w:b/>
          <w:bCs/>
        </w:rPr>
        <w:t>Markov Property:</w:t>
      </w:r>
      <w:r w:rsidRPr="000D2931">
        <w:t xml:space="preserve"> Future depends only on present, not past.</w:t>
      </w:r>
      <w:r w:rsidRPr="000D2931">
        <w:br/>
      </w:r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52–54</w:t>
      </w:r>
      <w:r w:rsidRPr="000D2931">
        <w:t xml:space="preserve"> </w:t>
      </w:r>
    </w:p>
    <w:p w14:paraId="77FFA1E0" w14:textId="20396E60" w:rsidR="000D2931" w:rsidRPr="000D2931" w:rsidRDefault="000D2931" w:rsidP="000D2931">
      <w:r w:rsidRPr="000D2931">
        <w:rPr>
          <w:b/>
          <w:bCs/>
        </w:rPr>
        <w:t xml:space="preserve">Transition matrix </w:t>
      </w:r>
      <m:oMath>
        <m:r>
          <w:rPr>
            <w:rFonts w:ascii="Cambria Math" w:hAnsi="Cambria Math"/>
          </w:rPr>
          <m:t>P</m:t>
        </m:r>
      </m:oMath>
      <w:r w:rsidRPr="000D2931">
        <w:rPr>
          <w:b/>
          <w:bCs/>
        </w:rPr>
        <w:t>:</w:t>
      </w:r>
      <w:r w:rsidRPr="000D2931">
        <w:t xml:space="preserve"> rows sum to 1.</w:t>
      </w:r>
      <w:r w:rsidRPr="000D2931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=j∣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=i)</m:t>
          </m:r>
          <m:r>
            <w:br/>
          </m:r>
        </m:oMath>
      </m:oMathPara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60–63</w:t>
      </w:r>
      <w:r w:rsidRPr="000D2931">
        <w:t xml:space="preserve"> </w:t>
      </w:r>
    </w:p>
    <w:p w14:paraId="24F20C7B" w14:textId="77777777" w:rsidR="000D2931" w:rsidRPr="000D2931" w:rsidRDefault="000D2931" w:rsidP="000D2931">
      <w:r w:rsidRPr="000D2931">
        <w:rPr>
          <w:b/>
          <w:bCs/>
        </w:rPr>
        <w:t>n-step transitions:</w:t>
      </w:r>
    </w:p>
    <w:p w14:paraId="74D59921" w14:textId="155A4E78" w:rsidR="000D2931" w:rsidRPr="000D2931" w:rsidRDefault="000D2931" w:rsidP="000D293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35FA3A0A" w14:textId="77777777" w:rsidR="00A807E7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65–67</w:t>
      </w:r>
      <w:r w:rsidRPr="000D2931">
        <w:t xml:space="preserve"> </w:t>
      </w:r>
    </w:p>
    <w:p w14:paraId="740A4323" w14:textId="662509EA" w:rsidR="000D2931" w:rsidRPr="000D2931" w:rsidRDefault="000D2931" w:rsidP="000D2931">
      <w:r w:rsidRPr="000D2931">
        <w:rPr>
          <w:b/>
          <w:bCs/>
        </w:rPr>
        <w:lastRenderedPageBreak/>
        <w:t>6. Stationary Distribution</w:t>
      </w:r>
    </w:p>
    <w:p w14:paraId="48BE7DCA" w14:textId="77777777" w:rsidR="000D2931" w:rsidRPr="000D2931" w:rsidRDefault="000D2931" w:rsidP="000D2931">
      <w:r w:rsidRPr="000D2931">
        <w:rPr>
          <w:b/>
          <w:bCs/>
        </w:rPr>
        <w:t>Definition:</w:t>
      </w:r>
    </w:p>
    <w:p w14:paraId="4EEC93C3" w14:textId="03FEAA79" w:rsidR="000D2931" w:rsidRPr="000D2931" w:rsidRDefault="000D2931" w:rsidP="000D2931">
      <m:oMathPara>
        <m:oMath>
          <m:r>
            <w:rPr>
              <w:rFonts w:ascii="Cambria Math" w:hAnsi="Cambria Math"/>
            </w:rPr>
            <m:t>π=πP</m:t>
          </m:r>
          <m:r>
            <w:rPr>
              <w:i/>
            </w:rPr>
            <w:br/>
          </m:r>
        </m:oMath>
      </m:oMathPara>
    </w:p>
    <w:p w14:paraId="64ED7076" w14:textId="77777777" w:rsidR="000D2931" w:rsidRPr="000D2931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70–72</w:t>
      </w:r>
      <w:r w:rsidRPr="000D2931">
        <w:t xml:space="preserve"> </w:t>
      </w:r>
    </w:p>
    <w:p w14:paraId="040049CB" w14:textId="77777777" w:rsidR="000D2931" w:rsidRPr="000D2931" w:rsidRDefault="000D2931" w:rsidP="000D2931">
      <w:r w:rsidRPr="000D2931">
        <w:t>MCQ trick: stationary distribution stays unchanged after multiplying by P.</w:t>
      </w:r>
    </w:p>
    <w:p w14:paraId="1A1BABF1" w14:textId="13ED2D8A" w:rsidR="000D2931" w:rsidRPr="000D2931" w:rsidRDefault="000D2931" w:rsidP="000D2931"/>
    <w:p w14:paraId="32A0030F" w14:textId="61AFF2F2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t>7. MCMC — Metropolis Algorithm</w:t>
      </w:r>
    </w:p>
    <w:p w14:paraId="3FA22D5E" w14:textId="77777777" w:rsidR="000D2931" w:rsidRPr="000D2931" w:rsidRDefault="000D2931" w:rsidP="000D2931">
      <w:r w:rsidRPr="000D2931">
        <w:t>Steps:</w:t>
      </w:r>
    </w:p>
    <w:p w14:paraId="4BB33D99" w14:textId="142AF8FE" w:rsidR="000D2931" w:rsidRPr="000D2931" w:rsidRDefault="000D2931" w:rsidP="000D2931">
      <w:pPr>
        <w:numPr>
          <w:ilvl w:val="0"/>
          <w:numId w:val="2"/>
        </w:numPr>
      </w:pPr>
      <w:r w:rsidRPr="000D2931">
        <w:t xml:space="preserve">Start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64EF73E" w14:textId="0753E45D" w:rsidR="000D2931" w:rsidRPr="000D2931" w:rsidRDefault="000D2931" w:rsidP="000D2931">
      <w:pPr>
        <w:numPr>
          <w:ilvl w:val="0"/>
          <w:numId w:val="2"/>
        </w:numPr>
      </w:pPr>
      <w:r w:rsidRPr="000D2931">
        <w:t xml:space="preserve">Propose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0E6FC524" w14:textId="77777777" w:rsidR="000D2931" w:rsidRPr="000D2931" w:rsidRDefault="000D2931" w:rsidP="000D2931">
      <w:pPr>
        <w:numPr>
          <w:ilvl w:val="0"/>
          <w:numId w:val="2"/>
        </w:numPr>
      </w:pPr>
      <w:r w:rsidRPr="000D2931">
        <w:t>Compute acceptance ratio</w:t>
      </w:r>
    </w:p>
    <w:p w14:paraId="70EAB1B8" w14:textId="65F30235" w:rsidR="000D2931" w:rsidRPr="000D2931" w:rsidRDefault="000D2931" w:rsidP="000D293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π(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76B0D029" w14:textId="1641371E" w:rsidR="000D2931" w:rsidRPr="000D2931" w:rsidRDefault="000D2931" w:rsidP="000D2931">
      <w:pPr>
        <w:numPr>
          <w:ilvl w:val="0"/>
          <w:numId w:val="3"/>
        </w:numPr>
      </w:pPr>
      <w:r w:rsidRPr="000D2931">
        <w:t xml:space="preserve">Accept if </w:t>
      </w:r>
      <m:oMath>
        <m:r>
          <w:rPr>
            <w:rFonts w:ascii="Cambria Math" w:hAnsi="Cambria Math"/>
          </w:rPr>
          <m:t>U&lt;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D2931">
        <w:t>; else stay put</w:t>
      </w:r>
      <w:r w:rsidRPr="000D2931">
        <w:br/>
      </w:r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81–83</w:t>
      </w:r>
      <w:r w:rsidRPr="000D2931">
        <w:t xml:space="preserve"> </w:t>
      </w:r>
    </w:p>
    <w:p w14:paraId="782E9985" w14:textId="77777777" w:rsidR="000D2931" w:rsidRPr="000D2931" w:rsidRDefault="000D2931" w:rsidP="000D2931">
      <w:r w:rsidRPr="000D2931">
        <w:rPr>
          <w:b/>
          <w:bCs/>
        </w:rPr>
        <w:t>Burn-</w:t>
      </w:r>
      <w:proofErr w:type="gramStart"/>
      <w:r w:rsidRPr="000D2931">
        <w:rPr>
          <w:b/>
          <w:bCs/>
        </w:rPr>
        <w:t>in:</w:t>
      </w:r>
      <w:proofErr w:type="gramEnd"/>
      <w:r w:rsidRPr="000D2931">
        <w:t xml:space="preserve"> discard first B samples.</w:t>
      </w:r>
    </w:p>
    <w:p w14:paraId="2EC4816C" w14:textId="77777777" w:rsidR="000D2931" w:rsidRPr="000D2931" w:rsidRDefault="000D2931" w:rsidP="000D2931">
      <w:r w:rsidRPr="000D2931">
        <w:t>MCQ trigger: “acceptance probability”, “proposal”, “</w:t>
      </w:r>
      <w:proofErr w:type="gramStart"/>
      <w:r w:rsidRPr="000D2931">
        <w:t>random-walk</w:t>
      </w:r>
      <w:proofErr w:type="gramEnd"/>
      <w:r w:rsidRPr="000D2931">
        <w:t>”.</w:t>
      </w:r>
    </w:p>
    <w:p w14:paraId="43A5DAAF" w14:textId="0CF8BDE9" w:rsidR="000D2931" w:rsidRPr="000D2931" w:rsidRDefault="000D2931" w:rsidP="000D2931"/>
    <w:p w14:paraId="4CC34C3B" w14:textId="2E02CD6B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t>8. Metropolis–Hastings (MH)</w:t>
      </w:r>
    </w:p>
    <w:p w14:paraId="7B505968" w14:textId="77777777" w:rsidR="000D2931" w:rsidRPr="000D2931" w:rsidRDefault="000D2931" w:rsidP="000D2931">
      <w:r w:rsidRPr="000D2931">
        <w:t xml:space="preserve">Used when proposal is </w:t>
      </w:r>
      <w:r w:rsidRPr="000D2931">
        <w:rPr>
          <w:b/>
          <w:bCs/>
        </w:rPr>
        <w:t>not symmetric</w:t>
      </w:r>
      <w:r w:rsidRPr="000D2931">
        <w:t>.</w:t>
      </w:r>
    </w:p>
    <w:p w14:paraId="5482F326" w14:textId="39357D0E" w:rsidR="000D2931" w:rsidRPr="000D2931" w:rsidRDefault="000D2931" w:rsidP="000D293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π(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3EB6E91F" w14:textId="77777777" w:rsidR="000D2931" w:rsidRPr="000D2931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94–95</w:t>
      </w:r>
      <w:r w:rsidRPr="000D2931">
        <w:t xml:space="preserve"> </w:t>
      </w:r>
    </w:p>
    <w:p w14:paraId="0A1A2ED2" w14:textId="71463C10" w:rsidR="000D2931" w:rsidRPr="000D2931" w:rsidRDefault="000D2931" w:rsidP="000D2931">
      <w:r w:rsidRPr="000D2931">
        <w:t xml:space="preserve">MCQ trigger: proposal terms </w:t>
      </w:r>
      <m:oMath>
        <m:r>
          <w:rPr>
            <w:rFonts w:ascii="Cambria Math" w:hAnsi="Cambria Math"/>
          </w:rPr>
          <m:t>q(x,y)</m:t>
        </m:r>
      </m:oMath>
      <w:r w:rsidRPr="000D2931">
        <w:t>.</w:t>
      </w:r>
    </w:p>
    <w:p w14:paraId="2982D8A0" w14:textId="3D9A3EA7" w:rsidR="000D2931" w:rsidRPr="000D2931" w:rsidRDefault="000D2931" w:rsidP="000D2931"/>
    <w:p w14:paraId="1BBD3DA8" w14:textId="3C335ADF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lastRenderedPageBreak/>
        <w:t>9. MCMC Conditions for Validity</w:t>
      </w:r>
    </w:p>
    <w:p w14:paraId="45F30D1A" w14:textId="77777777" w:rsidR="000D2931" w:rsidRPr="000D2931" w:rsidRDefault="000D2931" w:rsidP="000D2931">
      <w:r w:rsidRPr="000D2931">
        <w:t>Chain must be:</w:t>
      </w:r>
    </w:p>
    <w:p w14:paraId="184A8BB2" w14:textId="77777777" w:rsidR="000D2931" w:rsidRPr="000D2931" w:rsidRDefault="000D2931" w:rsidP="000D2931">
      <w:pPr>
        <w:numPr>
          <w:ilvl w:val="0"/>
          <w:numId w:val="4"/>
        </w:numPr>
      </w:pPr>
      <w:r w:rsidRPr="000D2931">
        <w:rPr>
          <w:b/>
          <w:bCs/>
        </w:rPr>
        <w:t>Reversible</w:t>
      </w:r>
    </w:p>
    <w:p w14:paraId="7EDDD8B1" w14:textId="77777777" w:rsidR="000D2931" w:rsidRPr="000D2931" w:rsidRDefault="000D2931" w:rsidP="000D2931">
      <w:pPr>
        <w:numPr>
          <w:ilvl w:val="0"/>
          <w:numId w:val="4"/>
        </w:numPr>
      </w:pPr>
      <w:r w:rsidRPr="000D2931">
        <w:rPr>
          <w:b/>
          <w:bCs/>
        </w:rPr>
        <w:t>Stationary</w:t>
      </w:r>
    </w:p>
    <w:p w14:paraId="1FCF04E0" w14:textId="77777777" w:rsidR="000D2931" w:rsidRPr="000D2931" w:rsidRDefault="000D2931" w:rsidP="000D2931">
      <w:pPr>
        <w:numPr>
          <w:ilvl w:val="0"/>
          <w:numId w:val="4"/>
        </w:numPr>
      </w:pPr>
      <w:r w:rsidRPr="000D2931">
        <w:rPr>
          <w:b/>
          <w:bCs/>
        </w:rPr>
        <w:t>Irreducible</w:t>
      </w:r>
    </w:p>
    <w:p w14:paraId="63FAC18A" w14:textId="77777777" w:rsidR="000D2931" w:rsidRPr="000D2931" w:rsidRDefault="000D2931" w:rsidP="000D2931">
      <w:pPr>
        <w:numPr>
          <w:ilvl w:val="0"/>
          <w:numId w:val="4"/>
        </w:numPr>
      </w:pPr>
      <w:r w:rsidRPr="000D2931">
        <w:rPr>
          <w:b/>
          <w:bCs/>
        </w:rPr>
        <w:t>Aperiodic</w:t>
      </w:r>
      <w:r w:rsidRPr="000D2931">
        <w:br/>
      </w:r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88–93</w:t>
      </w:r>
      <w:r w:rsidRPr="000D2931">
        <w:t xml:space="preserve"> </w:t>
      </w:r>
    </w:p>
    <w:p w14:paraId="25DFC5DE" w14:textId="6162708C" w:rsidR="000D2931" w:rsidRPr="000D2931" w:rsidRDefault="000D2931" w:rsidP="000D2931"/>
    <w:p w14:paraId="14B69D5C" w14:textId="1A549027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t>10. Bayesian + MCMC</w:t>
      </w:r>
    </w:p>
    <w:p w14:paraId="3CBF7F61" w14:textId="77777777" w:rsidR="000D2931" w:rsidRPr="000D2931" w:rsidRDefault="000D2931" w:rsidP="000D2931">
      <w:r w:rsidRPr="000D2931">
        <w:t>Posterior:</w:t>
      </w:r>
    </w:p>
    <w:p w14:paraId="1986857B" w14:textId="0E816008" w:rsidR="000D2931" w:rsidRPr="000D2931" w:rsidRDefault="000D2931" w:rsidP="000D2931">
      <m:oMathPara>
        <m:oMath>
          <m:r>
            <w:rPr>
              <w:rFonts w:ascii="Cambria Math" w:hAnsi="Cambria Math"/>
            </w:rPr>
            <m:t>π(θ∣X)∝π(X∣θ)π(θ)</m:t>
          </m:r>
          <m:r>
            <w:rPr>
              <w:i/>
            </w:rPr>
            <w:br/>
          </m:r>
        </m:oMath>
      </m:oMathPara>
    </w:p>
    <w:p w14:paraId="58BB7FF9" w14:textId="77777777" w:rsidR="000D2931" w:rsidRPr="000D2931" w:rsidRDefault="000D2931" w:rsidP="000D2931">
      <w:r w:rsidRPr="000D2931">
        <w:rPr>
          <w:rFonts w:ascii="Segoe UI Symbol" w:hAnsi="Segoe UI Symbol" w:cs="Segoe UI Symbol"/>
        </w:rPr>
        <w:t>➤</w:t>
      </w:r>
      <w:r w:rsidRPr="000D2931">
        <w:t xml:space="preserve"> </w:t>
      </w:r>
      <w:r w:rsidRPr="000D2931">
        <w:rPr>
          <w:i/>
          <w:iCs/>
        </w:rPr>
        <w:t>Slides 98–100</w:t>
      </w:r>
      <w:r w:rsidRPr="000D2931">
        <w:t xml:space="preserve"> </w:t>
      </w:r>
    </w:p>
    <w:p w14:paraId="2C294774" w14:textId="77777777" w:rsidR="000D2931" w:rsidRPr="000D2931" w:rsidRDefault="000D2931" w:rsidP="000D2931">
      <w:r w:rsidRPr="000D2931">
        <w:t>Used with MH to sample parameters.</w:t>
      </w:r>
    </w:p>
    <w:p w14:paraId="46A6F85E" w14:textId="18848992" w:rsidR="000D2931" w:rsidRDefault="000D2931" w:rsidP="000D2931"/>
    <w:p w14:paraId="6C46C74F" w14:textId="77777777" w:rsidR="000D2931" w:rsidRDefault="000D2931" w:rsidP="000D2931"/>
    <w:p w14:paraId="5C9F58E5" w14:textId="77777777" w:rsidR="000D2931" w:rsidRDefault="000D2931" w:rsidP="000D2931"/>
    <w:p w14:paraId="00228188" w14:textId="77777777" w:rsidR="000D2931" w:rsidRDefault="000D2931" w:rsidP="000D2931"/>
    <w:p w14:paraId="3217C16F" w14:textId="71E69461" w:rsidR="000D2931" w:rsidRDefault="000D2931" w:rsidP="000D2931"/>
    <w:p w14:paraId="1FE8180B" w14:textId="77777777" w:rsidR="00A807E7" w:rsidRDefault="00A807E7" w:rsidP="000D2931"/>
    <w:p w14:paraId="62E51971" w14:textId="77777777" w:rsidR="00A807E7" w:rsidRDefault="00A807E7" w:rsidP="000D2931"/>
    <w:p w14:paraId="538D0867" w14:textId="77777777" w:rsidR="00A807E7" w:rsidRDefault="00A807E7" w:rsidP="000D2931"/>
    <w:p w14:paraId="31FE9F08" w14:textId="77777777" w:rsidR="00A807E7" w:rsidRDefault="00A807E7" w:rsidP="000D2931"/>
    <w:p w14:paraId="6353B8CE" w14:textId="77777777" w:rsidR="00A807E7" w:rsidRDefault="00A807E7" w:rsidP="000D2931"/>
    <w:p w14:paraId="2DE824E3" w14:textId="77777777" w:rsidR="000D2931" w:rsidRDefault="000D2931" w:rsidP="000D2931"/>
    <w:p w14:paraId="35F79988" w14:textId="77777777" w:rsidR="000D2931" w:rsidRPr="000D2931" w:rsidRDefault="000D2931" w:rsidP="000D2931"/>
    <w:p w14:paraId="0E931614" w14:textId="36219FC0" w:rsidR="000D2931" w:rsidRPr="000D2931" w:rsidRDefault="000D2931" w:rsidP="000D2931">
      <w:pPr>
        <w:rPr>
          <w:b/>
          <w:bCs/>
        </w:rPr>
      </w:pPr>
      <w:r w:rsidRPr="000D2931">
        <w:rPr>
          <w:b/>
          <w:bCs/>
        </w:rPr>
        <w:lastRenderedPageBreak/>
        <w:t>WHAT TO DO DURING THE EXAM</w:t>
      </w:r>
    </w:p>
    <w:p w14:paraId="3BC2AE45" w14:textId="77777777" w:rsidR="000D2931" w:rsidRPr="000D2931" w:rsidRDefault="000D2931" w:rsidP="000D2931">
      <w:r w:rsidRPr="000D2931">
        <w:t>Use this rule:</w:t>
      </w:r>
    </w:p>
    <w:p w14:paraId="36A45EF7" w14:textId="77777777" w:rsidR="000D2931" w:rsidRPr="000D2931" w:rsidRDefault="000D2931" w:rsidP="000D2931">
      <w:r w:rsidRPr="000D2931">
        <w:rPr>
          <w:b/>
          <w:bCs/>
        </w:rPr>
        <w:t>If MCQ contains… → Jump to slide…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356"/>
      </w:tblGrid>
      <w:tr w:rsidR="000D2931" w:rsidRPr="000D2931" w14:paraId="2B674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BF1A9" w14:textId="77777777" w:rsidR="000D2931" w:rsidRPr="000D2931" w:rsidRDefault="000D2931" w:rsidP="000D2931">
            <w:pPr>
              <w:rPr>
                <w:b/>
                <w:bCs/>
              </w:rPr>
            </w:pPr>
            <w:r w:rsidRPr="000D2931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2D2C89F" w14:textId="77777777" w:rsidR="000D2931" w:rsidRPr="000D2931" w:rsidRDefault="000D2931" w:rsidP="000D2931">
            <w:pPr>
              <w:rPr>
                <w:b/>
                <w:bCs/>
              </w:rPr>
            </w:pPr>
            <w:r w:rsidRPr="000D2931">
              <w:rPr>
                <w:b/>
                <w:bCs/>
              </w:rPr>
              <w:t>Slide Range</w:t>
            </w:r>
          </w:p>
        </w:tc>
      </w:tr>
      <w:tr w:rsidR="000D2931" w:rsidRPr="000D2931" w14:paraId="756E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7CFE" w14:textId="77777777" w:rsidR="000D2931" w:rsidRPr="000D2931" w:rsidRDefault="000D2931" w:rsidP="000D2931">
            <w:r w:rsidRPr="000D2931">
              <w:t>inverse CDF</w:t>
            </w:r>
          </w:p>
        </w:tc>
        <w:tc>
          <w:tcPr>
            <w:tcW w:w="0" w:type="auto"/>
            <w:vAlign w:val="center"/>
            <w:hideMark/>
          </w:tcPr>
          <w:p w14:paraId="0E79E5B5" w14:textId="77777777" w:rsidR="000D2931" w:rsidRPr="000D2931" w:rsidRDefault="000D2931" w:rsidP="000D2931">
            <w:r w:rsidRPr="000D2931">
              <w:t>6–8</w:t>
            </w:r>
          </w:p>
        </w:tc>
      </w:tr>
      <w:tr w:rsidR="000D2931" w:rsidRPr="000D2931" w14:paraId="62796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9C97" w14:textId="77777777" w:rsidR="000D2931" w:rsidRPr="000D2931" w:rsidRDefault="000D2931" w:rsidP="000D2931">
            <w:r w:rsidRPr="000D2931">
              <w:t>Box–Muller</w:t>
            </w:r>
          </w:p>
        </w:tc>
        <w:tc>
          <w:tcPr>
            <w:tcW w:w="0" w:type="auto"/>
            <w:vAlign w:val="center"/>
            <w:hideMark/>
          </w:tcPr>
          <w:p w14:paraId="4A7415E9" w14:textId="77777777" w:rsidR="000D2931" w:rsidRPr="000D2931" w:rsidRDefault="000D2931" w:rsidP="000D2931">
            <w:r w:rsidRPr="000D2931">
              <w:t>14–15</w:t>
            </w:r>
          </w:p>
        </w:tc>
      </w:tr>
      <w:tr w:rsidR="000D2931" w:rsidRPr="000D2931" w14:paraId="373D1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B11F" w14:textId="77777777" w:rsidR="000D2931" w:rsidRPr="000D2931" w:rsidRDefault="000D2931" w:rsidP="000D2931">
            <w:r w:rsidRPr="000D2931">
              <w:t>MC estimate</w:t>
            </w:r>
          </w:p>
        </w:tc>
        <w:tc>
          <w:tcPr>
            <w:tcW w:w="0" w:type="auto"/>
            <w:vAlign w:val="center"/>
            <w:hideMark/>
          </w:tcPr>
          <w:p w14:paraId="629CDFA8" w14:textId="77777777" w:rsidR="000D2931" w:rsidRPr="000D2931" w:rsidRDefault="000D2931" w:rsidP="000D2931">
            <w:r w:rsidRPr="000D2931">
              <w:t>17–22</w:t>
            </w:r>
          </w:p>
        </w:tc>
      </w:tr>
      <w:tr w:rsidR="000D2931" w:rsidRPr="000D2931" w14:paraId="7AB0F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F4C0" w14:textId="77777777" w:rsidR="000D2931" w:rsidRPr="000D2931" w:rsidRDefault="000D2931" w:rsidP="000D2931">
            <w:r w:rsidRPr="000D2931">
              <w:t>weights / f/g</w:t>
            </w:r>
          </w:p>
        </w:tc>
        <w:tc>
          <w:tcPr>
            <w:tcW w:w="0" w:type="auto"/>
            <w:vAlign w:val="center"/>
            <w:hideMark/>
          </w:tcPr>
          <w:p w14:paraId="10ED4D08" w14:textId="77777777" w:rsidR="000D2931" w:rsidRPr="000D2931" w:rsidRDefault="000D2931" w:rsidP="000D2931">
            <w:r w:rsidRPr="000D2931">
              <w:t>36–39</w:t>
            </w:r>
          </w:p>
        </w:tc>
      </w:tr>
      <w:tr w:rsidR="000D2931" w:rsidRPr="000D2931" w14:paraId="11C7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37A7" w14:textId="77777777" w:rsidR="000D2931" w:rsidRPr="000D2931" w:rsidRDefault="000D2931" w:rsidP="000D2931">
            <w:r w:rsidRPr="000D2931">
              <w:t>accept/reject</w:t>
            </w:r>
          </w:p>
        </w:tc>
        <w:tc>
          <w:tcPr>
            <w:tcW w:w="0" w:type="auto"/>
            <w:vAlign w:val="center"/>
            <w:hideMark/>
          </w:tcPr>
          <w:p w14:paraId="70A1FF2C" w14:textId="77777777" w:rsidR="000D2931" w:rsidRPr="000D2931" w:rsidRDefault="000D2931" w:rsidP="000D2931">
            <w:r w:rsidRPr="000D2931">
              <w:t>41–46</w:t>
            </w:r>
          </w:p>
        </w:tc>
      </w:tr>
      <w:tr w:rsidR="000D2931" w:rsidRPr="000D2931" w14:paraId="59AC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A3D9" w14:textId="77777777" w:rsidR="000D2931" w:rsidRPr="000D2931" w:rsidRDefault="000D2931" w:rsidP="000D2931">
            <w:r w:rsidRPr="000D2931">
              <w:t>Markov property</w:t>
            </w:r>
          </w:p>
        </w:tc>
        <w:tc>
          <w:tcPr>
            <w:tcW w:w="0" w:type="auto"/>
            <w:vAlign w:val="center"/>
            <w:hideMark/>
          </w:tcPr>
          <w:p w14:paraId="11287F6C" w14:textId="77777777" w:rsidR="000D2931" w:rsidRPr="000D2931" w:rsidRDefault="000D2931" w:rsidP="000D2931">
            <w:r w:rsidRPr="000D2931">
              <w:t>52–54</w:t>
            </w:r>
          </w:p>
        </w:tc>
      </w:tr>
      <w:tr w:rsidR="000D2931" w:rsidRPr="000D2931" w14:paraId="7194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3364" w14:textId="77777777" w:rsidR="000D2931" w:rsidRPr="000D2931" w:rsidRDefault="000D2931" w:rsidP="000D2931">
            <w:r w:rsidRPr="000D2931">
              <w:t>transition matrix</w:t>
            </w:r>
          </w:p>
        </w:tc>
        <w:tc>
          <w:tcPr>
            <w:tcW w:w="0" w:type="auto"/>
            <w:vAlign w:val="center"/>
            <w:hideMark/>
          </w:tcPr>
          <w:p w14:paraId="7A217BBC" w14:textId="77777777" w:rsidR="000D2931" w:rsidRPr="000D2931" w:rsidRDefault="000D2931" w:rsidP="000D2931">
            <w:r w:rsidRPr="000D2931">
              <w:t>60–63</w:t>
            </w:r>
          </w:p>
        </w:tc>
      </w:tr>
      <w:tr w:rsidR="000D2931" w:rsidRPr="000D2931" w14:paraId="71D49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362C" w14:textId="77777777" w:rsidR="000D2931" w:rsidRPr="000D2931" w:rsidRDefault="000D2931" w:rsidP="000D2931">
            <w:r w:rsidRPr="000D2931">
              <w:t>Pⁿ or n-step</w:t>
            </w:r>
          </w:p>
        </w:tc>
        <w:tc>
          <w:tcPr>
            <w:tcW w:w="0" w:type="auto"/>
            <w:vAlign w:val="center"/>
            <w:hideMark/>
          </w:tcPr>
          <w:p w14:paraId="59B437FC" w14:textId="77777777" w:rsidR="000D2931" w:rsidRPr="000D2931" w:rsidRDefault="000D2931" w:rsidP="000D2931">
            <w:r w:rsidRPr="000D2931">
              <w:t>65–67</w:t>
            </w:r>
          </w:p>
        </w:tc>
      </w:tr>
      <w:tr w:rsidR="000D2931" w:rsidRPr="000D2931" w14:paraId="5EA81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55D0" w14:textId="77777777" w:rsidR="000D2931" w:rsidRPr="000D2931" w:rsidRDefault="000D2931" w:rsidP="000D2931">
            <w:r w:rsidRPr="000D2931">
              <w:t>stationary distribution</w:t>
            </w:r>
          </w:p>
        </w:tc>
        <w:tc>
          <w:tcPr>
            <w:tcW w:w="0" w:type="auto"/>
            <w:vAlign w:val="center"/>
            <w:hideMark/>
          </w:tcPr>
          <w:p w14:paraId="0805B973" w14:textId="77777777" w:rsidR="000D2931" w:rsidRPr="000D2931" w:rsidRDefault="000D2931" w:rsidP="000D2931">
            <w:r w:rsidRPr="000D2931">
              <w:t>70–72</w:t>
            </w:r>
          </w:p>
        </w:tc>
      </w:tr>
      <w:tr w:rsidR="000D2931" w:rsidRPr="000D2931" w14:paraId="2C401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5058" w14:textId="77777777" w:rsidR="000D2931" w:rsidRPr="000D2931" w:rsidRDefault="000D2931" w:rsidP="000D2931">
            <w:r w:rsidRPr="000D2931">
              <w:t>Metropolis</w:t>
            </w:r>
          </w:p>
        </w:tc>
        <w:tc>
          <w:tcPr>
            <w:tcW w:w="0" w:type="auto"/>
            <w:vAlign w:val="center"/>
            <w:hideMark/>
          </w:tcPr>
          <w:p w14:paraId="1A5439F4" w14:textId="77777777" w:rsidR="000D2931" w:rsidRPr="000D2931" w:rsidRDefault="000D2931" w:rsidP="000D2931">
            <w:r w:rsidRPr="000D2931">
              <w:t>81–83</w:t>
            </w:r>
          </w:p>
        </w:tc>
      </w:tr>
      <w:tr w:rsidR="000D2931" w:rsidRPr="000D2931" w14:paraId="1A489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167F" w14:textId="77777777" w:rsidR="000D2931" w:rsidRPr="000D2931" w:rsidRDefault="000D2931" w:rsidP="000D2931">
            <w:r w:rsidRPr="000D2931">
              <w:t>MH acceptance</w:t>
            </w:r>
          </w:p>
        </w:tc>
        <w:tc>
          <w:tcPr>
            <w:tcW w:w="0" w:type="auto"/>
            <w:vAlign w:val="center"/>
            <w:hideMark/>
          </w:tcPr>
          <w:p w14:paraId="0E7ADBA2" w14:textId="77777777" w:rsidR="000D2931" w:rsidRPr="000D2931" w:rsidRDefault="000D2931" w:rsidP="000D2931">
            <w:r w:rsidRPr="000D2931">
              <w:t>94–95</w:t>
            </w:r>
          </w:p>
        </w:tc>
      </w:tr>
    </w:tbl>
    <w:p w14:paraId="31966786" w14:textId="77777777" w:rsidR="004D15A9" w:rsidRDefault="004D15A9"/>
    <w:sectPr w:rsidR="004D1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73B9B"/>
    <w:multiLevelType w:val="multilevel"/>
    <w:tmpl w:val="BA16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72FD9"/>
    <w:multiLevelType w:val="multilevel"/>
    <w:tmpl w:val="AAF0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B7755F"/>
    <w:multiLevelType w:val="multilevel"/>
    <w:tmpl w:val="34F4F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B3F63"/>
    <w:multiLevelType w:val="multilevel"/>
    <w:tmpl w:val="EC44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680292">
    <w:abstractNumId w:val="0"/>
  </w:num>
  <w:num w:numId="2" w16cid:durableId="982278085">
    <w:abstractNumId w:val="1"/>
  </w:num>
  <w:num w:numId="3" w16cid:durableId="572857650">
    <w:abstractNumId w:val="2"/>
  </w:num>
  <w:num w:numId="4" w16cid:durableId="1601986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A9"/>
    <w:rsid w:val="000D2931"/>
    <w:rsid w:val="004D15A9"/>
    <w:rsid w:val="00A807E7"/>
    <w:rsid w:val="00AC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8846"/>
  <w15:chartTrackingRefBased/>
  <w15:docId w15:val="{E259C926-9452-4F23-A4F5-15C7BB57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511</Words>
  <Characters>2172</Characters>
  <Application>Microsoft Office Word</Application>
  <DocSecurity>0</DocSecurity>
  <Lines>543</Lines>
  <Paragraphs>298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3</cp:revision>
  <dcterms:created xsi:type="dcterms:W3CDTF">2025-12-02T22:00:00Z</dcterms:created>
  <dcterms:modified xsi:type="dcterms:W3CDTF">2025-12-02T22:02:00Z</dcterms:modified>
</cp:coreProperties>
</file>