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0B67" w:rsidRPr="00BB16C4" w:rsidRDefault="00E10B67" w:rsidP="00BB16C4">
      <w:pPr>
        <w:spacing w:line="360" w:lineRule="auto"/>
        <w:rPr>
          <w:rFonts w:cstheme="minorHAnsi"/>
          <w:sz w:val="24"/>
          <w:szCs w:val="24"/>
        </w:rPr>
      </w:pPr>
    </w:p>
    <w:p w:rsidR="00E10B67" w:rsidRPr="00DF27A6" w:rsidRDefault="00E10B67" w:rsidP="00BB16C4">
      <w:pPr>
        <w:spacing w:line="360" w:lineRule="auto"/>
        <w:jc w:val="center"/>
        <w:rPr>
          <w:rFonts w:cstheme="minorHAnsi"/>
          <w:b/>
          <w:sz w:val="72"/>
          <w:szCs w:val="72"/>
        </w:rPr>
      </w:pPr>
    </w:p>
    <w:p w:rsidR="00DF27A6" w:rsidRDefault="00DF27A6" w:rsidP="00BB16C4">
      <w:pPr>
        <w:spacing w:line="360" w:lineRule="auto"/>
        <w:ind w:left="720"/>
        <w:jc w:val="center"/>
        <w:rPr>
          <w:rFonts w:cstheme="minorHAnsi"/>
          <w:noProof/>
          <w:sz w:val="72"/>
          <w:szCs w:val="72"/>
        </w:rPr>
      </w:pPr>
    </w:p>
    <w:p w:rsidR="00DF27A6" w:rsidRDefault="00DF27A6" w:rsidP="00BB16C4">
      <w:pPr>
        <w:spacing w:line="360" w:lineRule="auto"/>
        <w:ind w:left="720"/>
        <w:jc w:val="center"/>
        <w:rPr>
          <w:rFonts w:cstheme="minorHAnsi"/>
          <w:noProof/>
          <w:sz w:val="72"/>
          <w:szCs w:val="72"/>
        </w:rPr>
      </w:pPr>
    </w:p>
    <w:p w:rsidR="00E10B67" w:rsidRPr="00DF27A6" w:rsidRDefault="00DF27A6" w:rsidP="00BB16C4">
      <w:pPr>
        <w:spacing w:line="360" w:lineRule="auto"/>
        <w:ind w:left="720"/>
        <w:jc w:val="center"/>
        <w:rPr>
          <w:rFonts w:cstheme="minorHAnsi"/>
          <w:b/>
          <w:sz w:val="72"/>
          <w:szCs w:val="72"/>
        </w:rPr>
      </w:pPr>
      <w:r w:rsidRPr="00DF27A6">
        <w:rPr>
          <w:rFonts w:cstheme="minorHAnsi"/>
          <w:noProof/>
          <w:sz w:val="72"/>
          <w:szCs w:val="72"/>
        </w:rPr>
        <w:t>Dashboard for netflix on tableau</w:t>
      </w:r>
    </w:p>
    <w:p w:rsidR="00E10B67" w:rsidRPr="00BB16C4" w:rsidRDefault="00E10B67" w:rsidP="00BB16C4">
      <w:pPr>
        <w:spacing w:line="360" w:lineRule="auto"/>
        <w:jc w:val="center"/>
        <w:rPr>
          <w:rFonts w:cstheme="minorHAnsi"/>
          <w:b/>
          <w:sz w:val="24"/>
          <w:szCs w:val="24"/>
        </w:rPr>
      </w:pPr>
    </w:p>
    <w:p w:rsidR="00E10B67" w:rsidRPr="00BB16C4" w:rsidRDefault="00E10B67" w:rsidP="00BB16C4">
      <w:pPr>
        <w:spacing w:line="360" w:lineRule="auto"/>
        <w:jc w:val="center"/>
        <w:rPr>
          <w:rFonts w:cstheme="minorHAnsi"/>
          <w:b/>
          <w:sz w:val="24"/>
          <w:szCs w:val="24"/>
        </w:rPr>
      </w:pPr>
    </w:p>
    <w:p w:rsidR="00E10B67" w:rsidRPr="00BB16C4" w:rsidRDefault="00E10B67" w:rsidP="00BB16C4">
      <w:pPr>
        <w:spacing w:line="360" w:lineRule="auto"/>
        <w:jc w:val="center"/>
        <w:rPr>
          <w:rFonts w:cstheme="minorHAnsi"/>
          <w:b/>
          <w:sz w:val="24"/>
          <w:szCs w:val="24"/>
        </w:rPr>
      </w:pPr>
    </w:p>
    <w:p w:rsidR="00E10B67" w:rsidRPr="00BB16C4" w:rsidRDefault="00E10B67" w:rsidP="00BB16C4">
      <w:pPr>
        <w:spacing w:line="360" w:lineRule="auto"/>
        <w:jc w:val="center"/>
        <w:rPr>
          <w:rFonts w:cstheme="minorHAnsi"/>
          <w:b/>
          <w:sz w:val="24"/>
          <w:szCs w:val="24"/>
        </w:rPr>
      </w:pPr>
    </w:p>
    <w:p w:rsidR="00E10B67" w:rsidRDefault="00E10B67" w:rsidP="00BB16C4">
      <w:pPr>
        <w:spacing w:line="360" w:lineRule="auto"/>
        <w:jc w:val="center"/>
        <w:rPr>
          <w:rFonts w:cstheme="minorHAnsi"/>
          <w:b/>
          <w:sz w:val="24"/>
          <w:szCs w:val="24"/>
        </w:rPr>
      </w:pPr>
    </w:p>
    <w:p w:rsidR="00DF27A6" w:rsidRDefault="00DF27A6" w:rsidP="00BB16C4">
      <w:pPr>
        <w:spacing w:line="360" w:lineRule="auto"/>
        <w:jc w:val="center"/>
        <w:rPr>
          <w:rFonts w:cstheme="minorHAnsi"/>
          <w:b/>
          <w:sz w:val="24"/>
          <w:szCs w:val="24"/>
        </w:rPr>
      </w:pPr>
    </w:p>
    <w:p w:rsidR="00DF27A6" w:rsidRDefault="00DF27A6" w:rsidP="00BB16C4">
      <w:pPr>
        <w:spacing w:line="360" w:lineRule="auto"/>
        <w:jc w:val="center"/>
        <w:rPr>
          <w:rFonts w:cstheme="minorHAnsi"/>
          <w:b/>
          <w:sz w:val="24"/>
          <w:szCs w:val="24"/>
        </w:rPr>
      </w:pPr>
    </w:p>
    <w:p w:rsidR="00DF27A6" w:rsidRDefault="00DF27A6" w:rsidP="00BB16C4">
      <w:pPr>
        <w:spacing w:line="360" w:lineRule="auto"/>
        <w:jc w:val="center"/>
        <w:rPr>
          <w:rFonts w:cstheme="minorHAnsi"/>
          <w:b/>
          <w:sz w:val="24"/>
          <w:szCs w:val="24"/>
        </w:rPr>
      </w:pPr>
    </w:p>
    <w:p w:rsidR="00DF27A6" w:rsidRDefault="00DF27A6" w:rsidP="00BB16C4">
      <w:pPr>
        <w:spacing w:line="360" w:lineRule="auto"/>
        <w:jc w:val="center"/>
        <w:rPr>
          <w:rFonts w:cstheme="minorHAnsi"/>
          <w:b/>
          <w:sz w:val="24"/>
          <w:szCs w:val="24"/>
        </w:rPr>
      </w:pPr>
    </w:p>
    <w:p w:rsidR="00DF27A6" w:rsidRPr="00BB16C4" w:rsidRDefault="00DF27A6" w:rsidP="00BB16C4">
      <w:pPr>
        <w:spacing w:line="360" w:lineRule="auto"/>
        <w:jc w:val="center"/>
        <w:rPr>
          <w:rFonts w:cstheme="minorHAnsi"/>
          <w:b/>
          <w:sz w:val="24"/>
          <w:szCs w:val="24"/>
        </w:rPr>
      </w:pPr>
      <w:bookmarkStart w:id="0" w:name="_GoBack"/>
      <w:bookmarkEnd w:id="0"/>
    </w:p>
    <w:sdt>
      <w:sdtPr>
        <w:rPr>
          <w:rFonts w:cstheme="minorHAnsi"/>
          <w:sz w:val="24"/>
          <w:szCs w:val="24"/>
        </w:rPr>
        <w:id w:val="568696902"/>
        <w:docPartObj>
          <w:docPartGallery w:val="Table of Contents"/>
          <w:docPartUnique/>
        </w:docPartObj>
      </w:sdtPr>
      <w:sdtEndPr>
        <w:rPr>
          <w:b/>
          <w:bCs/>
          <w:noProof/>
        </w:rPr>
      </w:sdtEndPr>
      <w:sdtContent>
        <w:p w:rsidR="00E10B67" w:rsidRPr="00BB16C4" w:rsidRDefault="00E10B67" w:rsidP="00AA1DCA">
          <w:pPr>
            <w:keepNext/>
            <w:keepLines/>
            <w:spacing w:before="240" w:after="0" w:line="600" w:lineRule="auto"/>
            <w:rPr>
              <w:rFonts w:eastAsiaTheme="majorEastAsia" w:cstheme="minorHAnsi"/>
              <w:b/>
              <w:sz w:val="24"/>
              <w:szCs w:val="24"/>
              <w:u w:val="single"/>
            </w:rPr>
          </w:pPr>
          <w:r w:rsidRPr="00BB16C4">
            <w:rPr>
              <w:rFonts w:eastAsiaTheme="majorEastAsia" w:cstheme="minorHAnsi"/>
              <w:b/>
              <w:sz w:val="24"/>
              <w:szCs w:val="24"/>
              <w:u w:val="single"/>
            </w:rPr>
            <w:t>Contents</w:t>
          </w:r>
        </w:p>
        <w:p w:rsidR="00AA1DCA" w:rsidRDefault="00E10B67" w:rsidP="00AA1DCA">
          <w:pPr>
            <w:pStyle w:val="TOC1"/>
            <w:tabs>
              <w:tab w:val="right" w:leader="dot" w:pos="9350"/>
            </w:tabs>
            <w:spacing w:line="600" w:lineRule="auto"/>
            <w:rPr>
              <w:rFonts w:eastAsiaTheme="minorEastAsia"/>
              <w:noProof/>
            </w:rPr>
          </w:pPr>
          <w:r w:rsidRPr="00BB16C4">
            <w:rPr>
              <w:rFonts w:cstheme="minorHAnsi"/>
              <w:sz w:val="24"/>
              <w:szCs w:val="24"/>
            </w:rPr>
            <w:fldChar w:fldCharType="begin"/>
          </w:r>
          <w:r w:rsidRPr="00BB16C4">
            <w:rPr>
              <w:rFonts w:cstheme="minorHAnsi"/>
              <w:sz w:val="24"/>
              <w:szCs w:val="24"/>
            </w:rPr>
            <w:instrText xml:space="preserve"> TOC \o "1-3" \h \z \u </w:instrText>
          </w:r>
          <w:r w:rsidRPr="00BB16C4">
            <w:rPr>
              <w:rFonts w:cstheme="minorHAnsi"/>
              <w:sz w:val="24"/>
              <w:szCs w:val="24"/>
            </w:rPr>
            <w:fldChar w:fldCharType="separate"/>
          </w:r>
          <w:hyperlink w:anchor="_Toc158330077" w:history="1">
            <w:r w:rsidR="00AA1DCA" w:rsidRPr="00C43240">
              <w:rPr>
                <w:rStyle w:val="Hyperlink"/>
                <w:rFonts w:eastAsiaTheme="majorEastAsia" w:cstheme="minorHAnsi"/>
                <w:b/>
                <w:noProof/>
              </w:rPr>
              <w:t>List of tables &amp; Figures:</w:t>
            </w:r>
            <w:r w:rsidR="00AA1DCA">
              <w:rPr>
                <w:noProof/>
                <w:webHidden/>
              </w:rPr>
              <w:tab/>
            </w:r>
            <w:r w:rsidR="00AA1DCA">
              <w:rPr>
                <w:noProof/>
                <w:webHidden/>
              </w:rPr>
              <w:fldChar w:fldCharType="begin"/>
            </w:r>
            <w:r w:rsidR="00AA1DCA">
              <w:rPr>
                <w:noProof/>
                <w:webHidden/>
              </w:rPr>
              <w:instrText xml:space="preserve"> PAGEREF _Toc158330077 \h </w:instrText>
            </w:r>
            <w:r w:rsidR="00AA1DCA">
              <w:rPr>
                <w:noProof/>
                <w:webHidden/>
              </w:rPr>
            </w:r>
            <w:r w:rsidR="00AA1DCA">
              <w:rPr>
                <w:noProof/>
                <w:webHidden/>
              </w:rPr>
              <w:fldChar w:fldCharType="separate"/>
            </w:r>
            <w:r w:rsidR="0067145A">
              <w:rPr>
                <w:noProof/>
                <w:webHidden/>
              </w:rPr>
              <w:t>3</w:t>
            </w:r>
            <w:r w:rsidR="00AA1DCA">
              <w:rPr>
                <w:noProof/>
                <w:webHidden/>
              </w:rPr>
              <w:fldChar w:fldCharType="end"/>
            </w:r>
          </w:hyperlink>
        </w:p>
        <w:p w:rsidR="00AA1DCA" w:rsidRDefault="00C75D4C" w:rsidP="00AA1DCA">
          <w:pPr>
            <w:pStyle w:val="TOC1"/>
            <w:tabs>
              <w:tab w:val="right" w:leader="dot" w:pos="9350"/>
            </w:tabs>
            <w:spacing w:line="600" w:lineRule="auto"/>
            <w:rPr>
              <w:rFonts w:eastAsiaTheme="minorEastAsia"/>
              <w:noProof/>
            </w:rPr>
          </w:pPr>
          <w:hyperlink w:anchor="_Toc158330078" w:history="1">
            <w:r w:rsidR="00AA1DCA" w:rsidRPr="00C43240">
              <w:rPr>
                <w:rStyle w:val="Hyperlink"/>
                <w:rFonts w:cstheme="minorHAnsi"/>
                <w:b/>
                <w:noProof/>
              </w:rPr>
              <w:t>Executive Summary</w:t>
            </w:r>
            <w:r w:rsidR="00AA1DCA">
              <w:rPr>
                <w:noProof/>
                <w:webHidden/>
              </w:rPr>
              <w:tab/>
            </w:r>
            <w:r w:rsidR="00AA1DCA">
              <w:rPr>
                <w:noProof/>
                <w:webHidden/>
              </w:rPr>
              <w:fldChar w:fldCharType="begin"/>
            </w:r>
            <w:r w:rsidR="00AA1DCA">
              <w:rPr>
                <w:noProof/>
                <w:webHidden/>
              </w:rPr>
              <w:instrText xml:space="preserve"> PAGEREF _Toc158330078 \h </w:instrText>
            </w:r>
            <w:r w:rsidR="00AA1DCA">
              <w:rPr>
                <w:noProof/>
                <w:webHidden/>
              </w:rPr>
            </w:r>
            <w:r w:rsidR="00AA1DCA">
              <w:rPr>
                <w:noProof/>
                <w:webHidden/>
              </w:rPr>
              <w:fldChar w:fldCharType="separate"/>
            </w:r>
            <w:r w:rsidR="0067145A">
              <w:rPr>
                <w:noProof/>
                <w:webHidden/>
              </w:rPr>
              <w:t>4</w:t>
            </w:r>
            <w:r w:rsidR="00AA1DCA">
              <w:rPr>
                <w:noProof/>
                <w:webHidden/>
              </w:rPr>
              <w:fldChar w:fldCharType="end"/>
            </w:r>
          </w:hyperlink>
        </w:p>
        <w:p w:rsidR="00AA1DCA" w:rsidRDefault="00C75D4C" w:rsidP="00AA1DCA">
          <w:pPr>
            <w:pStyle w:val="TOC1"/>
            <w:tabs>
              <w:tab w:val="left" w:pos="440"/>
              <w:tab w:val="right" w:leader="dot" w:pos="9350"/>
            </w:tabs>
            <w:spacing w:line="600" w:lineRule="auto"/>
            <w:rPr>
              <w:rFonts w:eastAsiaTheme="minorEastAsia"/>
              <w:noProof/>
            </w:rPr>
          </w:pPr>
          <w:hyperlink w:anchor="_Toc158330079" w:history="1">
            <w:r w:rsidR="00AA1DCA" w:rsidRPr="00C43240">
              <w:rPr>
                <w:rStyle w:val="Hyperlink"/>
                <w:rFonts w:cstheme="minorHAnsi"/>
                <w:b/>
                <w:noProof/>
              </w:rPr>
              <w:t>1.</w:t>
            </w:r>
            <w:r w:rsidR="00AA1DCA">
              <w:rPr>
                <w:rFonts w:eastAsiaTheme="minorEastAsia"/>
                <w:noProof/>
              </w:rPr>
              <w:tab/>
            </w:r>
            <w:r w:rsidR="00AA1DCA" w:rsidRPr="00C43240">
              <w:rPr>
                <w:rStyle w:val="Hyperlink"/>
                <w:rFonts w:cstheme="minorHAnsi"/>
                <w:b/>
                <w:noProof/>
              </w:rPr>
              <w:t>Introduction</w:t>
            </w:r>
            <w:r w:rsidR="00AA1DCA">
              <w:rPr>
                <w:noProof/>
                <w:webHidden/>
              </w:rPr>
              <w:tab/>
            </w:r>
            <w:r w:rsidR="00AA1DCA">
              <w:rPr>
                <w:noProof/>
                <w:webHidden/>
              </w:rPr>
              <w:fldChar w:fldCharType="begin"/>
            </w:r>
            <w:r w:rsidR="00AA1DCA">
              <w:rPr>
                <w:noProof/>
                <w:webHidden/>
              </w:rPr>
              <w:instrText xml:space="preserve"> PAGEREF _Toc158330079 \h </w:instrText>
            </w:r>
            <w:r w:rsidR="00AA1DCA">
              <w:rPr>
                <w:noProof/>
                <w:webHidden/>
              </w:rPr>
            </w:r>
            <w:r w:rsidR="00AA1DCA">
              <w:rPr>
                <w:noProof/>
                <w:webHidden/>
              </w:rPr>
              <w:fldChar w:fldCharType="separate"/>
            </w:r>
            <w:r w:rsidR="0067145A">
              <w:rPr>
                <w:noProof/>
                <w:webHidden/>
              </w:rPr>
              <w:t>5</w:t>
            </w:r>
            <w:r w:rsidR="00AA1DCA">
              <w:rPr>
                <w:noProof/>
                <w:webHidden/>
              </w:rPr>
              <w:fldChar w:fldCharType="end"/>
            </w:r>
          </w:hyperlink>
        </w:p>
        <w:p w:rsidR="00AA1DCA" w:rsidRDefault="00C75D4C" w:rsidP="00AA1DCA">
          <w:pPr>
            <w:pStyle w:val="TOC2"/>
            <w:tabs>
              <w:tab w:val="right" w:leader="dot" w:pos="9350"/>
            </w:tabs>
            <w:spacing w:line="600" w:lineRule="auto"/>
            <w:rPr>
              <w:rFonts w:eastAsiaTheme="minorEastAsia"/>
              <w:noProof/>
            </w:rPr>
          </w:pPr>
          <w:hyperlink w:anchor="_Toc158330080" w:history="1">
            <w:r w:rsidR="00AA1DCA" w:rsidRPr="00C43240">
              <w:rPr>
                <w:rStyle w:val="Hyperlink"/>
                <w:rFonts w:cstheme="minorHAnsi"/>
                <w:b/>
                <w:noProof/>
              </w:rPr>
              <w:t>1.1 Influence of Big Data Analytics on Netflix's Content Management</w:t>
            </w:r>
            <w:r w:rsidR="00AA1DCA">
              <w:rPr>
                <w:noProof/>
                <w:webHidden/>
              </w:rPr>
              <w:tab/>
            </w:r>
            <w:r w:rsidR="00AA1DCA">
              <w:rPr>
                <w:noProof/>
                <w:webHidden/>
              </w:rPr>
              <w:fldChar w:fldCharType="begin"/>
            </w:r>
            <w:r w:rsidR="00AA1DCA">
              <w:rPr>
                <w:noProof/>
                <w:webHidden/>
              </w:rPr>
              <w:instrText xml:space="preserve"> PAGEREF _Toc158330080 \h </w:instrText>
            </w:r>
            <w:r w:rsidR="00AA1DCA">
              <w:rPr>
                <w:noProof/>
                <w:webHidden/>
              </w:rPr>
            </w:r>
            <w:r w:rsidR="00AA1DCA">
              <w:rPr>
                <w:noProof/>
                <w:webHidden/>
              </w:rPr>
              <w:fldChar w:fldCharType="separate"/>
            </w:r>
            <w:r w:rsidR="0067145A">
              <w:rPr>
                <w:noProof/>
                <w:webHidden/>
              </w:rPr>
              <w:t>5</w:t>
            </w:r>
            <w:r w:rsidR="00AA1DCA">
              <w:rPr>
                <w:noProof/>
                <w:webHidden/>
              </w:rPr>
              <w:fldChar w:fldCharType="end"/>
            </w:r>
          </w:hyperlink>
        </w:p>
        <w:p w:rsidR="00AA1DCA" w:rsidRDefault="00C75D4C" w:rsidP="00AA1DCA">
          <w:pPr>
            <w:pStyle w:val="TOC2"/>
            <w:tabs>
              <w:tab w:val="right" w:leader="dot" w:pos="9350"/>
            </w:tabs>
            <w:spacing w:line="600" w:lineRule="auto"/>
            <w:rPr>
              <w:rFonts w:eastAsiaTheme="minorEastAsia"/>
              <w:noProof/>
            </w:rPr>
          </w:pPr>
          <w:hyperlink w:anchor="_Toc158330081" w:history="1">
            <w:r w:rsidR="00AA1DCA" w:rsidRPr="00C43240">
              <w:rPr>
                <w:rStyle w:val="Hyperlink"/>
                <w:rFonts w:cstheme="minorHAnsi"/>
                <w:b/>
                <w:noProof/>
              </w:rPr>
              <w:t>1.2 Importance of Big Data in Netflix's Content Strategy</w:t>
            </w:r>
            <w:r w:rsidR="00AA1DCA">
              <w:rPr>
                <w:noProof/>
                <w:webHidden/>
              </w:rPr>
              <w:tab/>
            </w:r>
            <w:r w:rsidR="00AA1DCA">
              <w:rPr>
                <w:noProof/>
                <w:webHidden/>
              </w:rPr>
              <w:fldChar w:fldCharType="begin"/>
            </w:r>
            <w:r w:rsidR="00AA1DCA">
              <w:rPr>
                <w:noProof/>
                <w:webHidden/>
              </w:rPr>
              <w:instrText xml:space="preserve"> PAGEREF _Toc158330081 \h </w:instrText>
            </w:r>
            <w:r w:rsidR="00AA1DCA">
              <w:rPr>
                <w:noProof/>
                <w:webHidden/>
              </w:rPr>
            </w:r>
            <w:r w:rsidR="00AA1DCA">
              <w:rPr>
                <w:noProof/>
                <w:webHidden/>
              </w:rPr>
              <w:fldChar w:fldCharType="separate"/>
            </w:r>
            <w:r w:rsidR="0067145A">
              <w:rPr>
                <w:noProof/>
                <w:webHidden/>
              </w:rPr>
              <w:t>6</w:t>
            </w:r>
            <w:r w:rsidR="00AA1DCA">
              <w:rPr>
                <w:noProof/>
                <w:webHidden/>
              </w:rPr>
              <w:fldChar w:fldCharType="end"/>
            </w:r>
          </w:hyperlink>
        </w:p>
        <w:p w:rsidR="00AA1DCA" w:rsidRDefault="00C75D4C" w:rsidP="00AA1DCA">
          <w:pPr>
            <w:pStyle w:val="TOC2"/>
            <w:tabs>
              <w:tab w:val="right" w:leader="dot" w:pos="9350"/>
            </w:tabs>
            <w:spacing w:line="600" w:lineRule="auto"/>
            <w:rPr>
              <w:rFonts w:eastAsiaTheme="minorEastAsia"/>
              <w:noProof/>
            </w:rPr>
          </w:pPr>
          <w:hyperlink w:anchor="_Toc158330082" w:history="1">
            <w:r w:rsidR="00AA1DCA" w:rsidRPr="00C43240">
              <w:rPr>
                <w:rStyle w:val="Hyperlink"/>
                <w:rFonts w:cstheme="minorHAnsi"/>
                <w:b/>
                <w:noProof/>
              </w:rPr>
              <w:t>1.3 Big Data Analytics Best Practices in the Entertainment Industry</w:t>
            </w:r>
            <w:r w:rsidR="00AA1DCA">
              <w:rPr>
                <w:noProof/>
                <w:webHidden/>
              </w:rPr>
              <w:tab/>
            </w:r>
            <w:r w:rsidR="00AA1DCA">
              <w:rPr>
                <w:noProof/>
                <w:webHidden/>
              </w:rPr>
              <w:fldChar w:fldCharType="begin"/>
            </w:r>
            <w:r w:rsidR="00AA1DCA">
              <w:rPr>
                <w:noProof/>
                <w:webHidden/>
              </w:rPr>
              <w:instrText xml:space="preserve"> PAGEREF _Toc158330082 \h </w:instrText>
            </w:r>
            <w:r w:rsidR="00AA1DCA">
              <w:rPr>
                <w:noProof/>
                <w:webHidden/>
              </w:rPr>
            </w:r>
            <w:r w:rsidR="00AA1DCA">
              <w:rPr>
                <w:noProof/>
                <w:webHidden/>
              </w:rPr>
              <w:fldChar w:fldCharType="separate"/>
            </w:r>
            <w:r w:rsidR="0067145A">
              <w:rPr>
                <w:noProof/>
                <w:webHidden/>
              </w:rPr>
              <w:t>7</w:t>
            </w:r>
            <w:r w:rsidR="00AA1DCA">
              <w:rPr>
                <w:noProof/>
                <w:webHidden/>
              </w:rPr>
              <w:fldChar w:fldCharType="end"/>
            </w:r>
          </w:hyperlink>
        </w:p>
        <w:p w:rsidR="00AA1DCA" w:rsidRDefault="00C75D4C" w:rsidP="00AA1DCA">
          <w:pPr>
            <w:pStyle w:val="TOC1"/>
            <w:tabs>
              <w:tab w:val="left" w:pos="440"/>
              <w:tab w:val="right" w:leader="dot" w:pos="9350"/>
            </w:tabs>
            <w:spacing w:line="600" w:lineRule="auto"/>
            <w:rPr>
              <w:rFonts w:eastAsiaTheme="minorEastAsia"/>
              <w:noProof/>
            </w:rPr>
          </w:pPr>
          <w:hyperlink w:anchor="_Toc158330083" w:history="1">
            <w:r w:rsidR="00AA1DCA" w:rsidRPr="00C43240">
              <w:rPr>
                <w:rStyle w:val="Hyperlink"/>
                <w:rFonts w:cstheme="minorHAnsi"/>
                <w:b/>
                <w:noProof/>
              </w:rPr>
              <w:t>2.</w:t>
            </w:r>
            <w:r w:rsidR="00AA1DCA">
              <w:rPr>
                <w:rFonts w:eastAsiaTheme="minorEastAsia"/>
                <w:noProof/>
              </w:rPr>
              <w:tab/>
            </w:r>
            <w:r w:rsidR="00AA1DCA" w:rsidRPr="00C43240">
              <w:rPr>
                <w:rStyle w:val="Hyperlink"/>
                <w:rFonts w:cstheme="minorHAnsi"/>
                <w:b/>
                <w:noProof/>
              </w:rPr>
              <w:t>Data Brief</w:t>
            </w:r>
            <w:r w:rsidR="00AA1DCA">
              <w:rPr>
                <w:noProof/>
                <w:webHidden/>
              </w:rPr>
              <w:tab/>
            </w:r>
            <w:r w:rsidR="00AA1DCA">
              <w:rPr>
                <w:noProof/>
                <w:webHidden/>
              </w:rPr>
              <w:fldChar w:fldCharType="begin"/>
            </w:r>
            <w:r w:rsidR="00AA1DCA">
              <w:rPr>
                <w:noProof/>
                <w:webHidden/>
              </w:rPr>
              <w:instrText xml:space="preserve"> PAGEREF _Toc158330083 \h </w:instrText>
            </w:r>
            <w:r w:rsidR="00AA1DCA">
              <w:rPr>
                <w:noProof/>
                <w:webHidden/>
              </w:rPr>
            </w:r>
            <w:r w:rsidR="00AA1DCA">
              <w:rPr>
                <w:noProof/>
                <w:webHidden/>
              </w:rPr>
              <w:fldChar w:fldCharType="separate"/>
            </w:r>
            <w:r w:rsidR="0067145A">
              <w:rPr>
                <w:noProof/>
                <w:webHidden/>
              </w:rPr>
              <w:t>9</w:t>
            </w:r>
            <w:r w:rsidR="00AA1DCA">
              <w:rPr>
                <w:noProof/>
                <w:webHidden/>
              </w:rPr>
              <w:fldChar w:fldCharType="end"/>
            </w:r>
          </w:hyperlink>
        </w:p>
        <w:p w:rsidR="00AA1DCA" w:rsidRDefault="00C75D4C" w:rsidP="00AA1DCA">
          <w:pPr>
            <w:pStyle w:val="TOC2"/>
            <w:tabs>
              <w:tab w:val="right" w:leader="dot" w:pos="9350"/>
            </w:tabs>
            <w:spacing w:line="600" w:lineRule="auto"/>
            <w:rPr>
              <w:rFonts w:eastAsiaTheme="minorEastAsia"/>
              <w:noProof/>
            </w:rPr>
          </w:pPr>
          <w:hyperlink w:anchor="_Toc158330084" w:history="1">
            <w:r w:rsidR="00AA1DCA" w:rsidRPr="00C43240">
              <w:rPr>
                <w:rStyle w:val="Hyperlink"/>
                <w:rFonts w:cstheme="minorHAnsi"/>
                <w:b/>
                <w:noProof/>
              </w:rPr>
              <w:t>2.1 Netflix Dataset Overview:</w:t>
            </w:r>
            <w:r w:rsidR="00AA1DCA">
              <w:rPr>
                <w:noProof/>
                <w:webHidden/>
              </w:rPr>
              <w:tab/>
            </w:r>
            <w:r w:rsidR="00AA1DCA">
              <w:rPr>
                <w:noProof/>
                <w:webHidden/>
              </w:rPr>
              <w:fldChar w:fldCharType="begin"/>
            </w:r>
            <w:r w:rsidR="00AA1DCA">
              <w:rPr>
                <w:noProof/>
                <w:webHidden/>
              </w:rPr>
              <w:instrText xml:space="preserve"> PAGEREF _Toc158330084 \h </w:instrText>
            </w:r>
            <w:r w:rsidR="00AA1DCA">
              <w:rPr>
                <w:noProof/>
                <w:webHidden/>
              </w:rPr>
            </w:r>
            <w:r w:rsidR="00AA1DCA">
              <w:rPr>
                <w:noProof/>
                <w:webHidden/>
              </w:rPr>
              <w:fldChar w:fldCharType="separate"/>
            </w:r>
            <w:r w:rsidR="0067145A">
              <w:rPr>
                <w:noProof/>
                <w:webHidden/>
              </w:rPr>
              <w:t>9</w:t>
            </w:r>
            <w:r w:rsidR="00AA1DCA">
              <w:rPr>
                <w:noProof/>
                <w:webHidden/>
              </w:rPr>
              <w:fldChar w:fldCharType="end"/>
            </w:r>
          </w:hyperlink>
        </w:p>
        <w:p w:rsidR="00AA1DCA" w:rsidRDefault="00C75D4C" w:rsidP="00AA1DCA">
          <w:pPr>
            <w:pStyle w:val="TOC1"/>
            <w:tabs>
              <w:tab w:val="left" w:pos="440"/>
              <w:tab w:val="right" w:leader="dot" w:pos="9350"/>
            </w:tabs>
            <w:spacing w:line="600" w:lineRule="auto"/>
            <w:rPr>
              <w:rFonts w:eastAsiaTheme="minorEastAsia"/>
              <w:noProof/>
            </w:rPr>
          </w:pPr>
          <w:hyperlink w:anchor="_Toc158330085" w:history="1">
            <w:r w:rsidR="00AA1DCA" w:rsidRPr="00C43240">
              <w:rPr>
                <w:rStyle w:val="Hyperlink"/>
                <w:rFonts w:cstheme="minorHAnsi"/>
                <w:b/>
                <w:noProof/>
              </w:rPr>
              <w:t>3.</w:t>
            </w:r>
            <w:r w:rsidR="00AA1DCA">
              <w:rPr>
                <w:rFonts w:eastAsiaTheme="minorEastAsia"/>
                <w:noProof/>
              </w:rPr>
              <w:tab/>
            </w:r>
            <w:r w:rsidR="00AA1DCA" w:rsidRPr="00C43240">
              <w:rPr>
                <w:rStyle w:val="Hyperlink"/>
                <w:rFonts w:cstheme="minorHAnsi"/>
                <w:b/>
                <w:noProof/>
              </w:rPr>
              <w:t>Data Cleansing and Preparation</w:t>
            </w:r>
            <w:r w:rsidR="00AA1DCA">
              <w:rPr>
                <w:noProof/>
                <w:webHidden/>
              </w:rPr>
              <w:tab/>
            </w:r>
            <w:r w:rsidR="00AA1DCA">
              <w:rPr>
                <w:noProof/>
                <w:webHidden/>
              </w:rPr>
              <w:fldChar w:fldCharType="begin"/>
            </w:r>
            <w:r w:rsidR="00AA1DCA">
              <w:rPr>
                <w:noProof/>
                <w:webHidden/>
              </w:rPr>
              <w:instrText xml:space="preserve"> PAGEREF _Toc158330085 \h </w:instrText>
            </w:r>
            <w:r w:rsidR="00AA1DCA">
              <w:rPr>
                <w:noProof/>
                <w:webHidden/>
              </w:rPr>
            </w:r>
            <w:r w:rsidR="00AA1DCA">
              <w:rPr>
                <w:noProof/>
                <w:webHidden/>
              </w:rPr>
              <w:fldChar w:fldCharType="separate"/>
            </w:r>
            <w:r w:rsidR="0067145A">
              <w:rPr>
                <w:noProof/>
                <w:webHidden/>
              </w:rPr>
              <w:t>10</w:t>
            </w:r>
            <w:r w:rsidR="00AA1DCA">
              <w:rPr>
                <w:noProof/>
                <w:webHidden/>
              </w:rPr>
              <w:fldChar w:fldCharType="end"/>
            </w:r>
          </w:hyperlink>
        </w:p>
        <w:p w:rsidR="00AA1DCA" w:rsidRDefault="00C75D4C" w:rsidP="00AA1DCA">
          <w:pPr>
            <w:pStyle w:val="TOC1"/>
            <w:tabs>
              <w:tab w:val="left" w:pos="440"/>
              <w:tab w:val="right" w:leader="dot" w:pos="9350"/>
            </w:tabs>
            <w:spacing w:line="600" w:lineRule="auto"/>
            <w:rPr>
              <w:rFonts w:eastAsiaTheme="minorEastAsia"/>
              <w:noProof/>
            </w:rPr>
          </w:pPr>
          <w:hyperlink w:anchor="_Toc158330086" w:history="1">
            <w:r w:rsidR="00AA1DCA" w:rsidRPr="00C43240">
              <w:rPr>
                <w:rStyle w:val="Hyperlink"/>
                <w:rFonts w:cstheme="minorHAnsi"/>
                <w:b/>
                <w:noProof/>
              </w:rPr>
              <w:t>4.</w:t>
            </w:r>
            <w:r w:rsidR="00AA1DCA">
              <w:rPr>
                <w:rFonts w:eastAsiaTheme="minorEastAsia"/>
                <w:noProof/>
              </w:rPr>
              <w:tab/>
            </w:r>
            <w:r w:rsidR="00AA1DCA" w:rsidRPr="00C43240">
              <w:rPr>
                <w:rStyle w:val="Hyperlink"/>
                <w:rFonts w:cstheme="minorHAnsi"/>
                <w:b/>
                <w:noProof/>
              </w:rPr>
              <w:t>Key Metrics and Relationships</w:t>
            </w:r>
            <w:r w:rsidR="00AA1DCA">
              <w:rPr>
                <w:noProof/>
                <w:webHidden/>
              </w:rPr>
              <w:tab/>
            </w:r>
            <w:r w:rsidR="00AA1DCA">
              <w:rPr>
                <w:noProof/>
                <w:webHidden/>
              </w:rPr>
              <w:fldChar w:fldCharType="begin"/>
            </w:r>
            <w:r w:rsidR="00AA1DCA">
              <w:rPr>
                <w:noProof/>
                <w:webHidden/>
              </w:rPr>
              <w:instrText xml:space="preserve"> PAGEREF _Toc158330086 \h </w:instrText>
            </w:r>
            <w:r w:rsidR="00AA1DCA">
              <w:rPr>
                <w:noProof/>
                <w:webHidden/>
              </w:rPr>
            </w:r>
            <w:r w:rsidR="00AA1DCA">
              <w:rPr>
                <w:noProof/>
                <w:webHidden/>
              </w:rPr>
              <w:fldChar w:fldCharType="separate"/>
            </w:r>
            <w:r w:rsidR="0067145A">
              <w:rPr>
                <w:noProof/>
                <w:webHidden/>
              </w:rPr>
              <w:t>12</w:t>
            </w:r>
            <w:r w:rsidR="00AA1DCA">
              <w:rPr>
                <w:noProof/>
                <w:webHidden/>
              </w:rPr>
              <w:fldChar w:fldCharType="end"/>
            </w:r>
          </w:hyperlink>
        </w:p>
        <w:p w:rsidR="00AA1DCA" w:rsidRDefault="00C75D4C" w:rsidP="00AA1DCA">
          <w:pPr>
            <w:pStyle w:val="TOC1"/>
            <w:tabs>
              <w:tab w:val="left" w:pos="440"/>
              <w:tab w:val="right" w:leader="dot" w:pos="9350"/>
            </w:tabs>
            <w:spacing w:line="600" w:lineRule="auto"/>
            <w:rPr>
              <w:rFonts w:eastAsiaTheme="minorEastAsia"/>
              <w:noProof/>
            </w:rPr>
          </w:pPr>
          <w:hyperlink w:anchor="_Toc158330087" w:history="1">
            <w:r w:rsidR="00AA1DCA" w:rsidRPr="00C43240">
              <w:rPr>
                <w:rStyle w:val="Hyperlink"/>
                <w:rFonts w:cstheme="minorHAnsi"/>
                <w:b/>
                <w:noProof/>
              </w:rPr>
              <w:t>5.</w:t>
            </w:r>
            <w:r w:rsidR="00AA1DCA">
              <w:rPr>
                <w:rFonts w:eastAsiaTheme="minorEastAsia"/>
                <w:noProof/>
              </w:rPr>
              <w:tab/>
            </w:r>
            <w:r w:rsidR="00AA1DCA" w:rsidRPr="00C43240">
              <w:rPr>
                <w:rStyle w:val="Hyperlink"/>
                <w:rFonts w:cstheme="minorHAnsi"/>
                <w:b/>
                <w:noProof/>
              </w:rPr>
              <w:t>Strategic Insight</w:t>
            </w:r>
            <w:r w:rsidR="00AA1DCA">
              <w:rPr>
                <w:noProof/>
                <w:webHidden/>
              </w:rPr>
              <w:tab/>
            </w:r>
            <w:r w:rsidR="00AA1DCA">
              <w:rPr>
                <w:noProof/>
                <w:webHidden/>
              </w:rPr>
              <w:fldChar w:fldCharType="begin"/>
            </w:r>
            <w:r w:rsidR="00AA1DCA">
              <w:rPr>
                <w:noProof/>
                <w:webHidden/>
              </w:rPr>
              <w:instrText xml:space="preserve"> PAGEREF _Toc158330087 \h </w:instrText>
            </w:r>
            <w:r w:rsidR="00AA1DCA">
              <w:rPr>
                <w:noProof/>
                <w:webHidden/>
              </w:rPr>
            </w:r>
            <w:r w:rsidR="00AA1DCA">
              <w:rPr>
                <w:noProof/>
                <w:webHidden/>
              </w:rPr>
              <w:fldChar w:fldCharType="separate"/>
            </w:r>
            <w:r w:rsidR="0067145A">
              <w:rPr>
                <w:noProof/>
                <w:webHidden/>
              </w:rPr>
              <w:t>19</w:t>
            </w:r>
            <w:r w:rsidR="00AA1DCA">
              <w:rPr>
                <w:noProof/>
                <w:webHidden/>
              </w:rPr>
              <w:fldChar w:fldCharType="end"/>
            </w:r>
          </w:hyperlink>
        </w:p>
        <w:p w:rsidR="00AA1DCA" w:rsidRDefault="00C75D4C" w:rsidP="00AA1DCA">
          <w:pPr>
            <w:pStyle w:val="TOC1"/>
            <w:tabs>
              <w:tab w:val="left" w:pos="440"/>
              <w:tab w:val="right" w:leader="dot" w:pos="9350"/>
            </w:tabs>
            <w:spacing w:line="600" w:lineRule="auto"/>
            <w:rPr>
              <w:rFonts w:eastAsiaTheme="minorEastAsia"/>
              <w:noProof/>
            </w:rPr>
          </w:pPr>
          <w:hyperlink w:anchor="_Toc158330088" w:history="1">
            <w:r w:rsidR="00AA1DCA" w:rsidRPr="00C43240">
              <w:rPr>
                <w:rStyle w:val="Hyperlink"/>
                <w:rFonts w:cstheme="minorHAnsi"/>
                <w:b/>
                <w:noProof/>
              </w:rPr>
              <w:t>6.</w:t>
            </w:r>
            <w:r w:rsidR="00AA1DCA">
              <w:rPr>
                <w:rFonts w:eastAsiaTheme="minorEastAsia"/>
                <w:noProof/>
              </w:rPr>
              <w:tab/>
            </w:r>
            <w:r w:rsidR="00AA1DCA" w:rsidRPr="00C43240">
              <w:rPr>
                <w:rStyle w:val="Hyperlink"/>
                <w:rFonts w:cstheme="minorHAnsi"/>
                <w:b/>
                <w:noProof/>
              </w:rPr>
              <w:t>Conclusion and Recommendations</w:t>
            </w:r>
            <w:r w:rsidR="00AA1DCA">
              <w:rPr>
                <w:noProof/>
                <w:webHidden/>
              </w:rPr>
              <w:tab/>
            </w:r>
            <w:r w:rsidR="00AA1DCA">
              <w:rPr>
                <w:noProof/>
                <w:webHidden/>
              </w:rPr>
              <w:fldChar w:fldCharType="begin"/>
            </w:r>
            <w:r w:rsidR="00AA1DCA">
              <w:rPr>
                <w:noProof/>
                <w:webHidden/>
              </w:rPr>
              <w:instrText xml:space="preserve"> PAGEREF _Toc158330088 \h </w:instrText>
            </w:r>
            <w:r w:rsidR="00AA1DCA">
              <w:rPr>
                <w:noProof/>
                <w:webHidden/>
              </w:rPr>
            </w:r>
            <w:r w:rsidR="00AA1DCA">
              <w:rPr>
                <w:noProof/>
                <w:webHidden/>
              </w:rPr>
              <w:fldChar w:fldCharType="separate"/>
            </w:r>
            <w:r w:rsidR="0067145A">
              <w:rPr>
                <w:noProof/>
                <w:webHidden/>
              </w:rPr>
              <w:t>21</w:t>
            </w:r>
            <w:r w:rsidR="00AA1DCA">
              <w:rPr>
                <w:noProof/>
                <w:webHidden/>
              </w:rPr>
              <w:fldChar w:fldCharType="end"/>
            </w:r>
          </w:hyperlink>
        </w:p>
        <w:p w:rsidR="00AA1DCA" w:rsidRDefault="00C75D4C" w:rsidP="00AA1DCA">
          <w:pPr>
            <w:pStyle w:val="TOC1"/>
            <w:tabs>
              <w:tab w:val="right" w:leader="dot" w:pos="9350"/>
            </w:tabs>
            <w:spacing w:line="600" w:lineRule="auto"/>
            <w:rPr>
              <w:rFonts w:eastAsiaTheme="minorEastAsia"/>
              <w:noProof/>
            </w:rPr>
          </w:pPr>
          <w:hyperlink w:anchor="_Toc158330089" w:history="1">
            <w:r w:rsidR="00AA1DCA" w:rsidRPr="00C43240">
              <w:rPr>
                <w:rStyle w:val="Hyperlink"/>
                <w:rFonts w:eastAsiaTheme="majorEastAsia" w:cstheme="minorHAnsi"/>
                <w:b/>
                <w:noProof/>
              </w:rPr>
              <w:t>References:</w:t>
            </w:r>
            <w:r w:rsidR="00AA1DCA">
              <w:rPr>
                <w:noProof/>
                <w:webHidden/>
              </w:rPr>
              <w:tab/>
            </w:r>
            <w:r w:rsidR="00AA1DCA">
              <w:rPr>
                <w:noProof/>
                <w:webHidden/>
              </w:rPr>
              <w:fldChar w:fldCharType="begin"/>
            </w:r>
            <w:r w:rsidR="00AA1DCA">
              <w:rPr>
                <w:noProof/>
                <w:webHidden/>
              </w:rPr>
              <w:instrText xml:space="preserve"> PAGEREF _Toc158330089 \h </w:instrText>
            </w:r>
            <w:r w:rsidR="00AA1DCA">
              <w:rPr>
                <w:noProof/>
                <w:webHidden/>
              </w:rPr>
            </w:r>
            <w:r w:rsidR="00AA1DCA">
              <w:rPr>
                <w:noProof/>
                <w:webHidden/>
              </w:rPr>
              <w:fldChar w:fldCharType="separate"/>
            </w:r>
            <w:r w:rsidR="0067145A">
              <w:rPr>
                <w:noProof/>
                <w:webHidden/>
              </w:rPr>
              <w:t>23</w:t>
            </w:r>
            <w:r w:rsidR="00AA1DCA">
              <w:rPr>
                <w:noProof/>
                <w:webHidden/>
              </w:rPr>
              <w:fldChar w:fldCharType="end"/>
            </w:r>
          </w:hyperlink>
        </w:p>
        <w:p w:rsidR="00AA1DCA" w:rsidRDefault="00C75D4C" w:rsidP="00AA1DCA">
          <w:pPr>
            <w:pStyle w:val="TOC1"/>
            <w:tabs>
              <w:tab w:val="right" w:leader="dot" w:pos="9350"/>
            </w:tabs>
            <w:spacing w:line="600" w:lineRule="auto"/>
            <w:rPr>
              <w:rFonts w:eastAsiaTheme="minorEastAsia"/>
              <w:noProof/>
            </w:rPr>
          </w:pPr>
          <w:hyperlink w:anchor="_Toc158330090" w:history="1">
            <w:r w:rsidR="00AA1DCA" w:rsidRPr="00C43240">
              <w:rPr>
                <w:rStyle w:val="Hyperlink"/>
                <w:rFonts w:eastAsiaTheme="majorEastAsia" w:cstheme="minorHAnsi"/>
                <w:b/>
                <w:noProof/>
              </w:rPr>
              <w:t>Appendices:</w:t>
            </w:r>
            <w:r w:rsidR="00AA1DCA">
              <w:rPr>
                <w:noProof/>
                <w:webHidden/>
              </w:rPr>
              <w:tab/>
            </w:r>
            <w:r w:rsidR="00AA1DCA">
              <w:rPr>
                <w:noProof/>
                <w:webHidden/>
              </w:rPr>
              <w:fldChar w:fldCharType="begin"/>
            </w:r>
            <w:r w:rsidR="00AA1DCA">
              <w:rPr>
                <w:noProof/>
                <w:webHidden/>
              </w:rPr>
              <w:instrText xml:space="preserve"> PAGEREF _Toc158330090 \h </w:instrText>
            </w:r>
            <w:r w:rsidR="00AA1DCA">
              <w:rPr>
                <w:noProof/>
                <w:webHidden/>
              </w:rPr>
            </w:r>
            <w:r w:rsidR="00AA1DCA">
              <w:rPr>
                <w:noProof/>
                <w:webHidden/>
              </w:rPr>
              <w:fldChar w:fldCharType="separate"/>
            </w:r>
            <w:r w:rsidR="0067145A">
              <w:rPr>
                <w:noProof/>
                <w:webHidden/>
              </w:rPr>
              <w:t>24</w:t>
            </w:r>
            <w:r w:rsidR="00AA1DCA">
              <w:rPr>
                <w:noProof/>
                <w:webHidden/>
              </w:rPr>
              <w:fldChar w:fldCharType="end"/>
            </w:r>
          </w:hyperlink>
        </w:p>
        <w:p w:rsidR="00E10B67" w:rsidRPr="00BB16C4" w:rsidRDefault="00E10B67" w:rsidP="00AA1DCA">
          <w:pPr>
            <w:spacing w:line="600" w:lineRule="auto"/>
            <w:rPr>
              <w:rFonts w:cstheme="minorHAnsi"/>
              <w:sz w:val="24"/>
              <w:szCs w:val="24"/>
            </w:rPr>
          </w:pPr>
          <w:r w:rsidRPr="00BB16C4">
            <w:rPr>
              <w:rFonts w:cstheme="minorHAnsi"/>
              <w:b/>
              <w:bCs/>
              <w:noProof/>
              <w:sz w:val="24"/>
              <w:szCs w:val="24"/>
            </w:rPr>
            <w:fldChar w:fldCharType="end"/>
          </w:r>
        </w:p>
      </w:sdtContent>
    </w:sdt>
    <w:p w:rsidR="00E10B67" w:rsidRPr="00BB16C4" w:rsidRDefault="00E10B67" w:rsidP="00BB16C4">
      <w:pPr>
        <w:spacing w:line="360" w:lineRule="auto"/>
        <w:jc w:val="center"/>
        <w:rPr>
          <w:rFonts w:cstheme="minorHAnsi"/>
          <w:b/>
          <w:sz w:val="24"/>
          <w:szCs w:val="24"/>
        </w:rPr>
      </w:pPr>
    </w:p>
    <w:p w:rsidR="00A2635C" w:rsidRPr="00BB16C4" w:rsidRDefault="00A2635C" w:rsidP="00BB16C4">
      <w:pPr>
        <w:spacing w:line="360" w:lineRule="auto"/>
        <w:jc w:val="center"/>
        <w:rPr>
          <w:rFonts w:cstheme="minorHAnsi"/>
          <w:b/>
          <w:sz w:val="24"/>
          <w:szCs w:val="24"/>
        </w:rPr>
      </w:pPr>
    </w:p>
    <w:p w:rsidR="00E10B67" w:rsidRPr="00BB16C4" w:rsidRDefault="00E10B67" w:rsidP="00BB16C4">
      <w:pPr>
        <w:keepNext/>
        <w:keepLines/>
        <w:spacing w:before="240" w:after="0" w:line="360" w:lineRule="auto"/>
        <w:outlineLvl w:val="0"/>
        <w:rPr>
          <w:rFonts w:eastAsiaTheme="majorEastAsia" w:cstheme="minorHAnsi"/>
          <w:b/>
          <w:sz w:val="24"/>
          <w:szCs w:val="24"/>
        </w:rPr>
      </w:pPr>
      <w:bookmarkStart w:id="1" w:name="_Toc158330077"/>
      <w:r w:rsidRPr="00BB16C4">
        <w:rPr>
          <w:rFonts w:eastAsiaTheme="majorEastAsia" w:cstheme="minorHAnsi"/>
          <w:b/>
          <w:sz w:val="24"/>
          <w:szCs w:val="24"/>
        </w:rPr>
        <w:t>List of tables &amp; Figures:</w:t>
      </w:r>
      <w:bookmarkEnd w:id="1"/>
    </w:p>
    <w:p w:rsidR="00E10B67" w:rsidRPr="00BB16C4" w:rsidRDefault="00E10B67" w:rsidP="00BB16C4">
      <w:pPr>
        <w:spacing w:line="360" w:lineRule="auto"/>
        <w:rPr>
          <w:rFonts w:cstheme="minorHAnsi"/>
          <w:b/>
          <w:sz w:val="24"/>
          <w:szCs w:val="24"/>
        </w:rPr>
      </w:pPr>
    </w:p>
    <w:p w:rsidR="00AA1DCA" w:rsidRDefault="00E10B67" w:rsidP="00AA1DCA">
      <w:pPr>
        <w:pStyle w:val="TableofFigures"/>
        <w:tabs>
          <w:tab w:val="right" w:leader="dot" w:pos="9350"/>
        </w:tabs>
        <w:spacing w:line="360" w:lineRule="auto"/>
        <w:rPr>
          <w:rFonts w:eastAsiaTheme="minorEastAsia"/>
          <w:noProof/>
        </w:rPr>
      </w:pPr>
      <w:r w:rsidRPr="00BB16C4">
        <w:rPr>
          <w:rFonts w:cstheme="minorHAnsi"/>
          <w:b/>
          <w:sz w:val="24"/>
          <w:szCs w:val="24"/>
        </w:rPr>
        <w:fldChar w:fldCharType="begin"/>
      </w:r>
      <w:r w:rsidRPr="00BB16C4">
        <w:rPr>
          <w:rFonts w:cstheme="minorHAnsi"/>
          <w:b/>
          <w:sz w:val="24"/>
          <w:szCs w:val="24"/>
        </w:rPr>
        <w:instrText xml:space="preserve"> TOC \h \z \c "Figure" </w:instrText>
      </w:r>
      <w:r w:rsidRPr="00BB16C4">
        <w:rPr>
          <w:rFonts w:cstheme="minorHAnsi"/>
          <w:b/>
          <w:sz w:val="24"/>
          <w:szCs w:val="24"/>
        </w:rPr>
        <w:fldChar w:fldCharType="separate"/>
      </w:r>
      <w:hyperlink w:anchor="_Toc158330091" w:history="1">
        <w:r w:rsidR="00AA1DCA" w:rsidRPr="008E08F4">
          <w:rPr>
            <w:rStyle w:val="Hyperlink"/>
            <w:noProof/>
          </w:rPr>
          <w:t xml:space="preserve">Figure I </w:t>
        </w:r>
        <w:r w:rsidR="00AA1DCA" w:rsidRPr="008E08F4">
          <w:rPr>
            <w:rStyle w:val="Hyperlink"/>
            <w:rFonts w:cstheme="minorHAnsi"/>
            <w:noProof/>
          </w:rPr>
          <w:t>Big data &amp; Netflix Source: (Dwivedi, 2022)</w:t>
        </w:r>
        <w:r w:rsidR="00AA1DCA">
          <w:rPr>
            <w:noProof/>
            <w:webHidden/>
          </w:rPr>
          <w:tab/>
        </w:r>
        <w:r w:rsidR="00AA1DCA">
          <w:rPr>
            <w:noProof/>
            <w:webHidden/>
          </w:rPr>
          <w:fldChar w:fldCharType="begin"/>
        </w:r>
        <w:r w:rsidR="00AA1DCA">
          <w:rPr>
            <w:noProof/>
            <w:webHidden/>
          </w:rPr>
          <w:instrText xml:space="preserve"> PAGEREF _Toc158330091 \h </w:instrText>
        </w:r>
        <w:r w:rsidR="00AA1DCA">
          <w:rPr>
            <w:noProof/>
            <w:webHidden/>
          </w:rPr>
        </w:r>
        <w:r w:rsidR="00AA1DCA">
          <w:rPr>
            <w:noProof/>
            <w:webHidden/>
          </w:rPr>
          <w:fldChar w:fldCharType="separate"/>
        </w:r>
        <w:r w:rsidR="0067145A">
          <w:rPr>
            <w:noProof/>
            <w:webHidden/>
          </w:rPr>
          <w:t>5</w:t>
        </w:r>
        <w:r w:rsidR="00AA1DCA">
          <w:rPr>
            <w:noProof/>
            <w:webHidden/>
          </w:rPr>
          <w:fldChar w:fldCharType="end"/>
        </w:r>
      </w:hyperlink>
    </w:p>
    <w:p w:rsidR="00AA1DCA" w:rsidRDefault="00C75D4C" w:rsidP="00AA1DCA">
      <w:pPr>
        <w:pStyle w:val="TableofFigures"/>
        <w:tabs>
          <w:tab w:val="right" w:leader="dot" w:pos="9350"/>
        </w:tabs>
        <w:spacing w:line="360" w:lineRule="auto"/>
        <w:rPr>
          <w:rFonts w:eastAsiaTheme="minorEastAsia"/>
          <w:noProof/>
        </w:rPr>
      </w:pPr>
      <w:hyperlink w:anchor="_Toc158330092" w:history="1">
        <w:r w:rsidR="00AA1DCA" w:rsidRPr="008E08F4">
          <w:rPr>
            <w:rStyle w:val="Hyperlink"/>
            <w:noProof/>
          </w:rPr>
          <w:t xml:space="preserve">Figure II </w:t>
        </w:r>
        <w:r w:rsidR="00AA1DCA" w:rsidRPr="008E08F4">
          <w:rPr>
            <w:rStyle w:val="Hyperlink"/>
            <w:rFonts w:cstheme="minorHAnsi"/>
            <w:noProof/>
          </w:rPr>
          <w:t>Predictive analytics in Netflix</w:t>
        </w:r>
        <w:r w:rsidR="00AA1DCA">
          <w:rPr>
            <w:noProof/>
            <w:webHidden/>
          </w:rPr>
          <w:tab/>
        </w:r>
        <w:r w:rsidR="00AA1DCA">
          <w:rPr>
            <w:noProof/>
            <w:webHidden/>
          </w:rPr>
          <w:fldChar w:fldCharType="begin"/>
        </w:r>
        <w:r w:rsidR="00AA1DCA">
          <w:rPr>
            <w:noProof/>
            <w:webHidden/>
          </w:rPr>
          <w:instrText xml:space="preserve"> PAGEREF _Toc158330092 \h </w:instrText>
        </w:r>
        <w:r w:rsidR="00AA1DCA">
          <w:rPr>
            <w:noProof/>
            <w:webHidden/>
          </w:rPr>
        </w:r>
        <w:r w:rsidR="00AA1DCA">
          <w:rPr>
            <w:noProof/>
            <w:webHidden/>
          </w:rPr>
          <w:fldChar w:fldCharType="separate"/>
        </w:r>
        <w:r w:rsidR="0067145A">
          <w:rPr>
            <w:noProof/>
            <w:webHidden/>
          </w:rPr>
          <w:t>6</w:t>
        </w:r>
        <w:r w:rsidR="00AA1DCA">
          <w:rPr>
            <w:noProof/>
            <w:webHidden/>
          </w:rPr>
          <w:fldChar w:fldCharType="end"/>
        </w:r>
      </w:hyperlink>
    </w:p>
    <w:p w:rsidR="00AA1DCA" w:rsidRDefault="00C75D4C" w:rsidP="00AA1DCA">
      <w:pPr>
        <w:pStyle w:val="TableofFigures"/>
        <w:tabs>
          <w:tab w:val="right" w:leader="dot" w:pos="9350"/>
        </w:tabs>
        <w:spacing w:line="360" w:lineRule="auto"/>
        <w:rPr>
          <w:rFonts w:eastAsiaTheme="minorEastAsia"/>
          <w:noProof/>
        </w:rPr>
      </w:pPr>
      <w:hyperlink w:anchor="_Toc158330093" w:history="1">
        <w:r w:rsidR="00AA1DCA" w:rsidRPr="008E08F4">
          <w:rPr>
            <w:rStyle w:val="Hyperlink"/>
            <w:noProof/>
          </w:rPr>
          <w:t>Figure III Data Opened on Excel for Manipulation and cleaning source: excel worksheet data from:  (Netflix Movies and TV Shows, 2021)</w:t>
        </w:r>
        <w:r w:rsidR="00AA1DCA">
          <w:rPr>
            <w:noProof/>
            <w:webHidden/>
          </w:rPr>
          <w:tab/>
        </w:r>
        <w:r w:rsidR="00AA1DCA">
          <w:rPr>
            <w:noProof/>
            <w:webHidden/>
          </w:rPr>
          <w:fldChar w:fldCharType="begin"/>
        </w:r>
        <w:r w:rsidR="00AA1DCA">
          <w:rPr>
            <w:noProof/>
            <w:webHidden/>
          </w:rPr>
          <w:instrText xml:space="preserve"> PAGEREF _Toc158330093 \h </w:instrText>
        </w:r>
        <w:r w:rsidR="00AA1DCA">
          <w:rPr>
            <w:noProof/>
            <w:webHidden/>
          </w:rPr>
        </w:r>
        <w:r w:rsidR="00AA1DCA">
          <w:rPr>
            <w:noProof/>
            <w:webHidden/>
          </w:rPr>
          <w:fldChar w:fldCharType="separate"/>
        </w:r>
        <w:r w:rsidR="0067145A">
          <w:rPr>
            <w:noProof/>
            <w:webHidden/>
          </w:rPr>
          <w:t>10</w:t>
        </w:r>
        <w:r w:rsidR="00AA1DCA">
          <w:rPr>
            <w:noProof/>
            <w:webHidden/>
          </w:rPr>
          <w:fldChar w:fldCharType="end"/>
        </w:r>
      </w:hyperlink>
    </w:p>
    <w:p w:rsidR="00AA1DCA" w:rsidRDefault="00C75D4C" w:rsidP="00AA1DCA">
      <w:pPr>
        <w:pStyle w:val="TableofFigures"/>
        <w:tabs>
          <w:tab w:val="right" w:leader="dot" w:pos="9350"/>
        </w:tabs>
        <w:spacing w:line="360" w:lineRule="auto"/>
        <w:rPr>
          <w:rFonts w:eastAsiaTheme="minorEastAsia"/>
          <w:noProof/>
        </w:rPr>
      </w:pPr>
      <w:hyperlink w:anchor="_Toc158330094" w:history="1">
        <w:r w:rsidR="00AA1DCA" w:rsidRPr="008E08F4">
          <w:rPr>
            <w:rStyle w:val="Hyperlink"/>
            <w:noProof/>
          </w:rPr>
          <w:t>Figure IV Metric 1</w:t>
        </w:r>
        <w:r w:rsidR="00AA1DCA">
          <w:rPr>
            <w:noProof/>
            <w:webHidden/>
          </w:rPr>
          <w:tab/>
        </w:r>
        <w:r w:rsidR="00AA1DCA">
          <w:rPr>
            <w:noProof/>
            <w:webHidden/>
          </w:rPr>
          <w:fldChar w:fldCharType="begin"/>
        </w:r>
        <w:r w:rsidR="00AA1DCA">
          <w:rPr>
            <w:noProof/>
            <w:webHidden/>
          </w:rPr>
          <w:instrText xml:space="preserve"> PAGEREF _Toc158330094 \h </w:instrText>
        </w:r>
        <w:r w:rsidR="00AA1DCA">
          <w:rPr>
            <w:noProof/>
            <w:webHidden/>
          </w:rPr>
        </w:r>
        <w:r w:rsidR="00AA1DCA">
          <w:rPr>
            <w:noProof/>
            <w:webHidden/>
          </w:rPr>
          <w:fldChar w:fldCharType="separate"/>
        </w:r>
        <w:r w:rsidR="0067145A">
          <w:rPr>
            <w:noProof/>
            <w:webHidden/>
          </w:rPr>
          <w:t>13</w:t>
        </w:r>
        <w:r w:rsidR="00AA1DCA">
          <w:rPr>
            <w:noProof/>
            <w:webHidden/>
          </w:rPr>
          <w:fldChar w:fldCharType="end"/>
        </w:r>
      </w:hyperlink>
    </w:p>
    <w:p w:rsidR="00AA1DCA" w:rsidRDefault="00C75D4C" w:rsidP="00AA1DCA">
      <w:pPr>
        <w:pStyle w:val="TableofFigures"/>
        <w:tabs>
          <w:tab w:val="right" w:leader="dot" w:pos="9350"/>
        </w:tabs>
        <w:spacing w:line="360" w:lineRule="auto"/>
        <w:rPr>
          <w:rFonts w:eastAsiaTheme="minorEastAsia"/>
          <w:noProof/>
        </w:rPr>
      </w:pPr>
      <w:hyperlink w:anchor="_Toc158330095" w:history="1">
        <w:r w:rsidR="00AA1DCA" w:rsidRPr="008E08F4">
          <w:rPr>
            <w:rStyle w:val="Hyperlink"/>
            <w:noProof/>
          </w:rPr>
          <w:t>Figure V Metric 2</w:t>
        </w:r>
        <w:r w:rsidR="00AA1DCA">
          <w:rPr>
            <w:noProof/>
            <w:webHidden/>
          </w:rPr>
          <w:tab/>
        </w:r>
        <w:r w:rsidR="00AA1DCA">
          <w:rPr>
            <w:noProof/>
            <w:webHidden/>
          </w:rPr>
          <w:fldChar w:fldCharType="begin"/>
        </w:r>
        <w:r w:rsidR="00AA1DCA">
          <w:rPr>
            <w:noProof/>
            <w:webHidden/>
          </w:rPr>
          <w:instrText xml:space="preserve"> PAGEREF _Toc158330095 \h </w:instrText>
        </w:r>
        <w:r w:rsidR="00AA1DCA">
          <w:rPr>
            <w:noProof/>
            <w:webHidden/>
          </w:rPr>
        </w:r>
        <w:r w:rsidR="00AA1DCA">
          <w:rPr>
            <w:noProof/>
            <w:webHidden/>
          </w:rPr>
          <w:fldChar w:fldCharType="separate"/>
        </w:r>
        <w:r w:rsidR="0067145A">
          <w:rPr>
            <w:noProof/>
            <w:webHidden/>
          </w:rPr>
          <w:t>14</w:t>
        </w:r>
        <w:r w:rsidR="00AA1DCA">
          <w:rPr>
            <w:noProof/>
            <w:webHidden/>
          </w:rPr>
          <w:fldChar w:fldCharType="end"/>
        </w:r>
      </w:hyperlink>
    </w:p>
    <w:p w:rsidR="00AA1DCA" w:rsidRDefault="00C75D4C" w:rsidP="00AA1DCA">
      <w:pPr>
        <w:pStyle w:val="TableofFigures"/>
        <w:tabs>
          <w:tab w:val="right" w:leader="dot" w:pos="9350"/>
        </w:tabs>
        <w:spacing w:line="360" w:lineRule="auto"/>
        <w:rPr>
          <w:rFonts w:eastAsiaTheme="minorEastAsia"/>
          <w:noProof/>
        </w:rPr>
      </w:pPr>
      <w:hyperlink w:anchor="_Toc158330096" w:history="1">
        <w:r w:rsidR="00AA1DCA" w:rsidRPr="008E08F4">
          <w:rPr>
            <w:rStyle w:val="Hyperlink"/>
            <w:noProof/>
          </w:rPr>
          <w:t>Figure VI Metric 3</w:t>
        </w:r>
        <w:r w:rsidR="00AA1DCA">
          <w:rPr>
            <w:noProof/>
            <w:webHidden/>
          </w:rPr>
          <w:tab/>
        </w:r>
        <w:r w:rsidR="00AA1DCA">
          <w:rPr>
            <w:noProof/>
            <w:webHidden/>
          </w:rPr>
          <w:fldChar w:fldCharType="begin"/>
        </w:r>
        <w:r w:rsidR="00AA1DCA">
          <w:rPr>
            <w:noProof/>
            <w:webHidden/>
          </w:rPr>
          <w:instrText xml:space="preserve"> PAGEREF _Toc158330096 \h </w:instrText>
        </w:r>
        <w:r w:rsidR="00AA1DCA">
          <w:rPr>
            <w:noProof/>
            <w:webHidden/>
          </w:rPr>
        </w:r>
        <w:r w:rsidR="00AA1DCA">
          <w:rPr>
            <w:noProof/>
            <w:webHidden/>
          </w:rPr>
          <w:fldChar w:fldCharType="separate"/>
        </w:r>
        <w:r w:rsidR="0067145A">
          <w:rPr>
            <w:noProof/>
            <w:webHidden/>
          </w:rPr>
          <w:t>15</w:t>
        </w:r>
        <w:r w:rsidR="00AA1DCA">
          <w:rPr>
            <w:noProof/>
            <w:webHidden/>
          </w:rPr>
          <w:fldChar w:fldCharType="end"/>
        </w:r>
      </w:hyperlink>
    </w:p>
    <w:p w:rsidR="00AA1DCA" w:rsidRDefault="00C75D4C" w:rsidP="00AA1DCA">
      <w:pPr>
        <w:pStyle w:val="TableofFigures"/>
        <w:tabs>
          <w:tab w:val="right" w:leader="dot" w:pos="9350"/>
        </w:tabs>
        <w:spacing w:line="360" w:lineRule="auto"/>
        <w:rPr>
          <w:rFonts w:eastAsiaTheme="minorEastAsia"/>
          <w:noProof/>
        </w:rPr>
      </w:pPr>
      <w:hyperlink w:anchor="_Toc158330097" w:history="1">
        <w:r w:rsidR="00AA1DCA" w:rsidRPr="008E08F4">
          <w:rPr>
            <w:rStyle w:val="Hyperlink"/>
            <w:noProof/>
          </w:rPr>
          <w:t>Figure VII Metric 4</w:t>
        </w:r>
        <w:r w:rsidR="00AA1DCA">
          <w:rPr>
            <w:noProof/>
            <w:webHidden/>
          </w:rPr>
          <w:tab/>
        </w:r>
        <w:r w:rsidR="00AA1DCA">
          <w:rPr>
            <w:noProof/>
            <w:webHidden/>
          </w:rPr>
          <w:fldChar w:fldCharType="begin"/>
        </w:r>
        <w:r w:rsidR="00AA1DCA">
          <w:rPr>
            <w:noProof/>
            <w:webHidden/>
          </w:rPr>
          <w:instrText xml:space="preserve"> PAGEREF _Toc158330097 \h </w:instrText>
        </w:r>
        <w:r w:rsidR="00AA1DCA">
          <w:rPr>
            <w:noProof/>
            <w:webHidden/>
          </w:rPr>
        </w:r>
        <w:r w:rsidR="00AA1DCA">
          <w:rPr>
            <w:noProof/>
            <w:webHidden/>
          </w:rPr>
          <w:fldChar w:fldCharType="separate"/>
        </w:r>
        <w:r w:rsidR="0067145A">
          <w:rPr>
            <w:noProof/>
            <w:webHidden/>
          </w:rPr>
          <w:t>16</w:t>
        </w:r>
        <w:r w:rsidR="00AA1DCA">
          <w:rPr>
            <w:noProof/>
            <w:webHidden/>
          </w:rPr>
          <w:fldChar w:fldCharType="end"/>
        </w:r>
      </w:hyperlink>
    </w:p>
    <w:p w:rsidR="00AA1DCA" w:rsidRDefault="00C75D4C" w:rsidP="00AA1DCA">
      <w:pPr>
        <w:pStyle w:val="TableofFigures"/>
        <w:tabs>
          <w:tab w:val="right" w:leader="dot" w:pos="9350"/>
        </w:tabs>
        <w:spacing w:line="360" w:lineRule="auto"/>
        <w:rPr>
          <w:rFonts w:eastAsiaTheme="minorEastAsia"/>
          <w:noProof/>
        </w:rPr>
      </w:pPr>
      <w:hyperlink w:anchor="_Toc158330098" w:history="1">
        <w:r w:rsidR="00AA1DCA" w:rsidRPr="008E08F4">
          <w:rPr>
            <w:rStyle w:val="Hyperlink"/>
            <w:noProof/>
          </w:rPr>
          <w:t>Figure VIII Metric 5</w:t>
        </w:r>
        <w:r w:rsidR="00AA1DCA">
          <w:rPr>
            <w:noProof/>
            <w:webHidden/>
          </w:rPr>
          <w:tab/>
        </w:r>
        <w:r w:rsidR="00AA1DCA">
          <w:rPr>
            <w:noProof/>
            <w:webHidden/>
          </w:rPr>
          <w:fldChar w:fldCharType="begin"/>
        </w:r>
        <w:r w:rsidR="00AA1DCA">
          <w:rPr>
            <w:noProof/>
            <w:webHidden/>
          </w:rPr>
          <w:instrText xml:space="preserve"> PAGEREF _Toc158330098 \h </w:instrText>
        </w:r>
        <w:r w:rsidR="00AA1DCA">
          <w:rPr>
            <w:noProof/>
            <w:webHidden/>
          </w:rPr>
        </w:r>
        <w:r w:rsidR="00AA1DCA">
          <w:rPr>
            <w:noProof/>
            <w:webHidden/>
          </w:rPr>
          <w:fldChar w:fldCharType="separate"/>
        </w:r>
        <w:r w:rsidR="0067145A">
          <w:rPr>
            <w:noProof/>
            <w:webHidden/>
          </w:rPr>
          <w:t>16</w:t>
        </w:r>
        <w:r w:rsidR="00AA1DCA">
          <w:rPr>
            <w:noProof/>
            <w:webHidden/>
          </w:rPr>
          <w:fldChar w:fldCharType="end"/>
        </w:r>
      </w:hyperlink>
    </w:p>
    <w:p w:rsidR="00AA1DCA" w:rsidRDefault="00C75D4C" w:rsidP="00AA1DCA">
      <w:pPr>
        <w:pStyle w:val="TableofFigures"/>
        <w:tabs>
          <w:tab w:val="right" w:leader="dot" w:pos="9350"/>
        </w:tabs>
        <w:spacing w:line="360" w:lineRule="auto"/>
        <w:rPr>
          <w:rFonts w:eastAsiaTheme="minorEastAsia"/>
          <w:noProof/>
        </w:rPr>
      </w:pPr>
      <w:hyperlink w:anchor="_Toc158330099" w:history="1">
        <w:r w:rsidR="00AA1DCA" w:rsidRPr="008E08F4">
          <w:rPr>
            <w:rStyle w:val="Hyperlink"/>
            <w:noProof/>
          </w:rPr>
          <w:t>Figure IX Metric 6</w:t>
        </w:r>
        <w:r w:rsidR="00AA1DCA">
          <w:rPr>
            <w:noProof/>
            <w:webHidden/>
          </w:rPr>
          <w:tab/>
        </w:r>
        <w:r w:rsidR="00AA1DCA">
          <w:rPr>
            <w:noProof/>
            <w:webHidden/>
          </w:rPr>
          <w:fldChar w:fldCharType="begin"/>
        </w:r>
        <w:r w:rsidR="00AA1DCA">
          <w:rPr>
            <w:noProof/>
            <w:webHidden/>
          </w:rPr>
          <w:instrText xml:space="preserve"> PAGEREF _Toc158330099 \h </w:instrText>
        </w:r>
        <w:r w:rsidR="00AA1DCA">
          <w:rPr>
            <w:noProof/>
            <w:webHidden/>
          </w:rPr>
        </w:r>
        <w:r w:rsidR="00AA1DCA">
          <w:rPr>
            <w:noProof/>
            <w:webHidden/>
          </w:rPr>
          <w:fldChar w:fldCharType="separate"/>
        </w:r>
        <w:r w:rsidR="0067145A">
          <w:rPr>
            <w:noProof/>
            <w:webHidden/>
          </w:rPr>
          <w:t>16</w:t>
        </w:r>
        <w:r w:rsidR="00AA1DCA">
          <w:rPr>
            <w:noProof/>
            <w:webHidden/>
          </w:rPr>
          <w:fldChar w:fldCharType="end"/>
        </w:r>
      </w:hyperlink>
    </w:p>
    <w:p w:rsidR="00AA1DCA" w:rsidRDefault="00C75D4C" w:rsidP="00AA1DCA">
      <w:pPr>
        <w:pStyle w:val="TableofFigures"/>
        <w:tabs>
          <w:tab w:val="right" w:leader="dot" w:pos="9350"/>
        </w:tabs>
        <w:spacing w:line="360" w:lineRule="auto"/>
        <w:rPr>
          <w:rFonts w:eastAsiaTheme="minorEastAsia"/>
          <w:noProof/>
        </w:rPr>
      </w:pPr>
      <w:hyperlink w:anchor="_Toc158330100" w:history="1">
        <w:r w:rsidR="00AA1DCA" w:rsidRPr="008E08F4">
          <w:rPr>
            <w:rStyle w:val="Hyperlink"/>
            <w:noProof/>
          </w:rPr>
          <w:t>Figure X Metric 7</w:t>
        </w:r>
        <w:r w:rsidR="00AA1DCA">
          <w:rPr>
            <w:noProof/>
            <w:webHidden/>
          </w:rPr>
          <w:tab/>
        </w:r>
        <w:r w:rsidR="00AA1DCA">
          <w:rPr>
            <w:noProof/>
            <w:webHidden/>
          </w:rPr>
          <w:fldChar w:fldCharType="begin"/>
        </w:r>
        <w:r w:rsidR="00AA1DCA">
          <w:rPr>
            <w:noProof/>
            <w:webHidden/>
          </w:rPr>
          <w:instrText xml:space="preserve"> PAGEREF _Toc158330100 \h </w:instrText>
        </w:r>
        <w:r w:rsidR="00AA1DCA">
          <w:rPr>
            <w:noProof/>
            <w:webHidden/>
          </w:rPr>
        </w:r>
        <w:r w:rsidR="00AA1DCA">
          <w:rPr>
            <w:noProof/>
            <w:webHidden/>
          </w:rPr>
          <w:fldChar w:fldCharType="separate"/>
        </w:r>
        <w:r w:rsidR="0067145A">
          <w:rPr>
            <w:noProof/>
            <w:webHidden/>
          </w:rPr>
          <w:t>17</w:t>
        </w:r>
        <w:r w:rsidR="00AA1DCA">
          <w:rPr>
            <w:noProof/>
            <w:webHidden/>
          </w:rPr>
          <w:fldChar w:fldCharType="end"/>
        </w:r>
      </w:hyperlink>
    </w:p>
    <w:p w:rsidR="00AA1DCA" w:rsidRDefault="00C75D4C" w:rsidP="00AA1DCA">
      <w:pPr>
        <w:pStyle w:val="TableofFigures"/>
        <w:tabs>
          <w:tab w:val="right" w:leader="dot" w:pos="9350"/>
        </w:tabs>
        <w:spacing w:line="360" w:lineRule="auto"/>
        <w:rPr>
          <w:rFonts w:eastAsiaTheme="minorEastAsia"/>
          <w:noProof/>
        </w:rPr>
      </w:pPr>
      <w:hyperlink w:anchor="_Toc158330101" w:history="1">
        <w:r w:rsidR="00AA1DCA" w:rsidRPr="008E08F4">
          <w:rPr>
            <w:rStyle w:val="Hyperlink"/>
            <w:noProof/>
          </w:rPr>
          <w:t>Figure XI Metric 8</w:t>
        </w:r>
        <w:r w:rsidR="00AA1DCA">
          <w:rPr>
            <w:noProof/>
            <w:webHidden/>
          </w:rPr>
          <w:tab/>
        </w:r>
        <w:r w:rsidR="00AA1DCA">
          <w:rPr>
            <w:noProof/>
            <w:webHidden/>
          </w:rPr>
          <w:fldChar w:fldCharType="begin"/>
        </w:r>
        <w:r w:rsidR="00AA1DCA">
          <w:rPr>
            <w:noProof/>
            <w:webHidden/>
          </w:rPr>
          <w:instrText xml:space="preserve"> PAGEREF _Toc158330101 \h </w:instrText>
        </w:r>
        <w:r w:rsidR="00AA1DCA">
          <w:rPr>
            <w:noProof/>
            <w:webHidden/>
          </w:rPr>
        </w:r>
        <w:r w:rsidR="00AA1DCA">
          <w:rPr>
            <w:noProof/>
            <w:webHidden/>
          </w:rPr>
          <w:fldChar w:fldCharType="separate"/>
        </w:r>
        <w:r w:rsidR="0067145A">
          <w:rPr>
            <w:noProof/>
            <w:webHidden/>
          </w:rPr>
          <w:t>17</w:t>
        </w:r>
        <w:r w:rsidR="00AA1DCA">
          <w:rPr>
            <w:noProof/>
            <w:webHidden/>
          </w:rPr>
          <w:fldChar w:fldCharType="end"/>
        </w:r>
      </w:hyperlink>
    </w:p>
    <w:p w:rsidR="00AA1DCA" w:rsidRDefault="00C75D4C" w:rsidP="00AA1DCA">
      <w:pPr>
        <w:pStyle w:val="TableofFigures"/>
        <w:tabs>
          <w:tab w:val="right" w:leader="dot" w:pos="9350"/>
        </w:tabs>
        <w:spacing w:line="360" w:lineRule="auto"/>
        <w:rPr>
          <w:rFonts w:eastAsiaTheme="minorEastAsia"/>
          <w:noProof/>
        </w:rPr>
      </w:pPr>
      <w:hyperlink w:anchor="_Toc158330102" w:history="1">
        <w:r w:rsidR="00AA1DCA" w:rsidRPr="008E08F4">
          <w:rPr>
            <w:rStyle w:val="Hyperlink"/>
            <w:noProof/>
          </w:rPr>
          <w:t>Figure XII Metric 9</w:t>
        </w:r>
        <w:r w:rsidR="00AA1DCA">
          <w:rPr>
            <w:noProof/>
            <w:webHidden/>
          </w:rPr>
          <w:tab/>
        </w:r>
        <w:r w:rsidR="00AA1DCA">
          <w:rPr>
            <w:noProof/>
            <w:webHidden/>
          </w:rPr>
          <w:fldChar w:fldCharType="begin"/>
        </w:r>
        <w:r w:rsidR="00AA1DCA">
          <w:rPr>
            <w:noProof/>
            <w:webHidden/>
          </w:rPr>
          <w:instrText xml:space="preserve"> PAGEREF _Toc158330102 \h </w:instrText>
        </w:r>
        <w:r w:rsidR="00AA1DCA">
          <w:rPr>
            <w:noProof/>
            <w:webHidden/>
          </w:rPr>
        </w:r>
        <w:r w:rsidR="00AA1DCA">
          <w:rPr>
            <w:noProof/>
            <w:webHidden/>
          </w:rPr>
          <w:fldChar w:fldCharType="separate"/>
        </w:r>
        <w:r w:rsidR="0067145A">
          <w:rPr>
            <w:noProof/>
            <w:webHidden/>
          </w:rPr>
          <w:t>18</w:t>
        </w:r>
        <w:r w:rsidR="00AA1DCA">
          <w:rPr>
            <w:noProof/>
            <w:webHidden/>
          </w:rPr>
          <w:fldChar w:fldCharType="end"/>
        </w:r>
      </w:hyperlink>
    </w:p>
    <w:p w:rsidR="00AA1DCA" w:rsidRDefault="00C75D4C" w:rsidP="00AA1DCA">
      <w:pPr>
        <w:pStyle w:val="TableofFigures"/>
        <w:tabs>
          <w:tab w:val="right" w:leader="dot" w:pos="9350"/>
        </w:tabs>
        <w:spacing w:line="360" w:lineRule="auto"/>
        <w:rPr>
          <w:rFonts w:eastAsiaTheme="minorEastAsia"/>
          <w:noProof/>
        </w:rPr>
      </w:pPr>
      <w:hyperlink w:anchor="_Toc158330103" w:history="1">
        <w:r w:rsidR="00AA1DCA" w:rsidRPr="008E08F4">
          <w:rPr>
            <w:rStyle w:val="Hyperlink"/>
            <w:noProof/>
          </w:rPr>
          <w:t>Figure XIII Metric 10</w:t>
        </w:r>
        <w:r w:rsidR="00AA1DCA">
          <w:rPr>
            <w:noProof/>
            <w:webHidden/>
          </w:rPr>
          <w:tab/>
        </w:r>
        <w:r w:rsidR="00AA1DCA">
          <w:rPr>
            <w:noProof/>
            <w:webHidden/>
          </w:rPr>
          <w:fldChar w:fldCharType="begin"/>
        </w:r>
        <w:r w:rsidR="00AA1DCA">
          <w:rPr>
            <w:noProof/>
            <w:webHidden/>
          </w:rPr>
          <w:instrText xml:space="preserve"> PAGEREF _Toc158330103 \h </w:instrText>
        </w:r>
        <w:r w:rsidR="00AA1DCA">
          <w:rPr>
            <w:noProof/>
            <w:webHidden/>
          </w:rPr>
        </w:r>
        <w:r w:rsidR="00AA1DCA">
          <w:rPr>
            <w:noProof/>
            <w:webHidden/>
          </w:rPr>
          <w:fldChar w:fldCharType="separate"/>
        </w:r>
        <w:r w:rsidR="0067145A">
          <w:rPr>
            <w:noProof/>
            <w:webHidden/>
          </w:rPr>
          <w:t>18</w:t>
        </w:r>
        <w:r w:rsidR="00AA1DCA">
          <w:rPr>
            <w:noProof/>
            <w:webHidden/>
          </w:rPr>
          <w:fldChar w:fldCharType="end"/>
        </w:r>
      </w:hyperlink>
    </w:p>
    <w:p w:rsidR="00AA1DCA" w:rsidRDefault="00C75D4C" w:rsidP="00AA1DCA">
      <w:pPr>
        <w:pStyle w:val="TableofFigures"/>
        <w:tabs>
          <w:tab w:val="right" w:leader="dot" w:pos="9350"/>
        </w:tabs>
        <w:spacing w:line="360" w:lineRule="auto"/>
        <w:rPr>
          <w:rFonts w:eastAsiaTheme="minorEastAsia"/>
          <w:noProof/>
        </w:rPr>
      </w:pPr>
      <w:hyperlink w:anchor="_Toc158330104" w:history="1">
        <w:r w:rsidR="00AA1DCA" w:rsidRPr="008E08F4">
          <w:rPr>
            <w:rStyle w:val="Hyperlink"/>
            <w:noProof/>
          </w:rPr>
          <w:t>Figure XIV Metric 11</w:t>
        </w:r>
        <w:r w:rsidR="00AA1DCA">
          <w:rPr>
            <w:noProof/>
            <w:webHidden/>
          </w:rPr>
          <w:tab/>
        </w:r>
        <w:r w:rsidR="00AA1DCA">
          <w:rPr>
            <w:noProof/>
            <w:webHidden/>
          </w:rPr>
          <w:fldChar w:fldCharType="begin"/>
        </w:r>
        <w:r w:rsidR="00AA1DCA">
          <w:rPr>
            <w:noProof/>
            <w:webHidden/>
          </w:rPr>
          <w:instrText xml:space="preserve"> PAGEREF _Toc158330104 \h </w:instrText>
        </w:r>
        <w:r w:rsidR="00AA1DCA">
          <w:rPr>
            <w:noProof/>
            <w:webHidden/>
          </w:rPr>
        </w:r>
        <w:r w:rsidR="00AA1DCA">
          <w:rPr>
            <w:noProof/>
            <w:webHidden/>
          </w:rPr>
          <w:fldChar w:fldCharType="separate"/>
        </w:r>
        <w:r w:rsidR="0067145A">
          <w:rPr>
            <w:noProof/>
            <w:webHidden/>
          </w:rPr>
          <w:t>19</w:t>
        </w:r>
        <w:r w:rsidR="00AA1DCA">
          <w:rPr>
            <w:noProof/>
            <w:webHidden/>
          </w:rPr>
          <w:fldChar w:fldCharType="end"/>
        </w:r>
      </w:hyperlink>
    </w:p>
    <w:p w:rsidR="00AA1DCA" w:rsidRDefault="00C75D4C" w:rsidP="00AA1DCA">
      <w:pPr>
        <w:pStyle w:val="TableofFigures"/>
        <w:tabs>
          <w:tab w:val="right" w:leader="dot" w:pos="9350"/>
        </w:tabs>
        <w:spacing w:line="360" w:lineRule="auto"/>
        <w:rPr>
          <w:rFonts w:eastAsiaTheme="minorEastAsia"/>
          <w:noProof/>
        </w:rPr>
      </w:pPr>
      <w:hyperlink w:anchor="_Toc158330105" w:history="1">
        <w:r w:rsidR="00AA1DCA" w:rsidRPr="008E08F4">
          <w:rPr>
            <w:rStyle w:val="Hyperlink"/>
            <w:noProof/>
          </w:rPr>
          <w:t>Figure XV Dashboard for Our Netflix Dataset on Tableau software</w:t>
        </w:r>
        <w:r w:rsidR="00AA1DCA">
          <w:rPr>
            <w:noProof/>
            <w:webHidden/>
          </w:rPr>
          <w:tab/>
        </w:r>
        <w:r w:rsidR="00AA1DCA">
          <w:rPr>
            <w:noProof/>
            <w:webHidden/>
          </w:rPr>
          <w:fldChar w:fldCharType="begin"/>
        </w:r>
        <w:r w:rsidR="00AA1DCA">
          <w:rPr>
            <w:noProof/>
            <w:webHidden/>
          </w:rPr>
          <w:instrText xml:space="preserve"> PAGEREF _Toc158330105 \h </w:instrText>
        </w:r>
        <w:r w:rsidR="00AA1DCA">
          <w:rPr>
            <w:noProof/>
            <w:webHidden/>
          </w:rPr>
        </w:r>
        <w:r w:rsidR="00AA1DCA">
          <w:rPr>
            <w:noProof/>
            <w:webHidden/>
          </w:rPr>
          <w:fldChar w:fldCharType="separate"/>
        </w:r>
        <w:r w:rsidR="0067145A">
          <w:rPr>
            <w:noProof/>
            <w:webHidden/>
          </w:rPr>
          <w:t>25</w:t>
        </w:r>
        <w:r w:rsidR="00AA1DCA">
          <w:rPr>
            <w:noProof/>
            <w:webHidden/>
          </w:rPr>
          <w:fldChar w:fldCharType="end"/>
        </w:r>
      </w:hyperlink>
    </w:p>
    <w:p w:rsidR="00E10B67" w:rsidRPr="00BB16C4" w:rsidRDefault="00E10B67" w:rsidP="00AA1DCA">
      <w:pPr>
        <w:spacing w:line="360" w:lineRule="auto"/>
        <w:rPr>
          <w:rFonts w:cstheme="minorHAnsi"/>
          <w:b/>
          <w:sz w:val="24"/>
          <w:szCs w:val="24"/>
        </w:rPr>
      </w:pPr>
      <w:r w:rsidRPr="00BB16C4">
        <w:rPr>
          <w:rFonts w:cstheme="minorHAnsi"/>
          <w:b/>
          <w:sz w:val="24"/>
          <w:szCs w:val="24"/>
        </w:rPr>
        <w:fldChar w:fldCharType="end"/>
      </w:r>
    </w:p>
    <w:p w:rsidR="00B768BC" w:rsidRDefault="00E10B67" w:rsidP="00AA1DCA">
      <w:pPr>
        <w:pStyle w:val="TableofFigures"/>
        <w:tabs>
          <w:tab w:val="right" w:leader="dot" w:pos="9350"/>
        </w:tabs>
        <w:spacing w:line="360" w:lineRule="auto"/>
        <w:rPr>
          <w:rFonts w:eastAsiaTheme="minorEastAsia"/>
          <w:noProof/>
        </w:rPr>
      </w:pPr>
      <w:r w:rsidRPr="00BB16C4">
        <w:rPr>
          <w:rFonts w:cstheme="minorHAnsi"/>
          <w:b/>
          <w:sz w:val="24"/>
          <w:szCs w:val="24"/>
        </w:rPr>
        <w:fldChar w:fldCharType="begin"/>
      </w:r>
      <w:r w:rsidRPr="00BB16C4">
        <w:rPr>
          <w:rFonts w:cstheme="minorHAnsi"/>
          <w:b/>
          <w:sz w:val="24"/>
          <w:szCs w:val="24"/>
        </w:rPr>
        <w:instrText xml:space="preserve"> TOC \h \z \c "Table" </w:instrText>
      </w:r>
      <w:r w:rsidRPr="00BB16C4">
        <w:rPr>
          <w:rFonts w:cstheme="minorHAnsi"/>
          <w:b/>
          <w:sz w:val="24"/>
          <w:szCs w:val="24"/>
        </w:rPr>
        <w:fldChar w:fldCharType="separate"/>
      </w:r>
      <w:hyperlink w:anchor="_Toc157906461" w:history="1">
        <w:r w:rsidR="00B768BC" w:rsidRPr="00155474">
          <w:rPr>
            <w:rStyle w:val="Hyperlink"/>
            <w:noProof/>
          </w:rPr>
          <w:t>Table I Big data importance</w:t>
        </w:r>
        <w:r w:rsidR="00B768BC">
          <w:rPr>
            <w:noProof/>
            <w:webHidden/>
          </w:rPr>
          <w:tab/>
        </w:r>
        <w:r w:rsidR="00B768BC">
          <w:rPr>
            <w:noProof/>
            <w:webHidden/>
          </w:rPr>
          <w:fldChar w:fldCharType="begin"/>
        </w:r>
        <w:r w:rsidR="00B768BC">
          <w:rPr>
            <w:noProof/>
            <w:webHidden/>
          </w:rPr>
          <w:instrText xml:space="preserve"> PAGEREF _Toc157906461 \h </w:instrText>
        </w:r>
        <w:r w:rsidR="00B768BC">
          <w:rPr>
            <w:noProof/>
            <w:webHidden/>
          </w:rPr>
        </w:r>
        <w:r w:rsidR="00B768BC">
          <w:rPr>
            <w:noProof/>
            <w:webHidden/>
          </w:rPr>
          <w:fldChar w:fldCharType="separate"/>
        </w:r>
        <w:r w:rsidR="0067145A">
          <w:rPr>
            <w:noProof/>
            <w:webHidden/>
          </w:rPr>
          <w:t>6</w:t>
        </w:r>
        <w:r w:rsidR="00B768BC">
          <w:rPr>
            <w:noProof/>
            <w:webHidden/>
          </w:rPr>
          <w:fldChar w:fldCharType="end"/>
        </w:r>
      </w:hyperlink>
    </w:p>
    <w:p w:rsidR="00E10B67" w:rsidRPr="00BB16C4" w:rsidRDefault="00E10B67" w:rsidP="00AA1DCA">
      <w:pPr>
        <w:spacing w:line="360" w:lineRule="auto"/>
        <w:rPr>
          <w:rFonts w:cstheme="minorHAnsi"/>
          <w:b/>
          <w:sz w:val="24"/>
          <w:szCs w:val="24"/>
        </w:rPr>
      </w:pPr>
      <w:r w:rsidRPr="00BB16C4">
        <w:rPr>
          <w:rFonts w:cstheme="minorHAnsi"/>
          <w:b/>
          <w:sz w:val="24"/>
          <w:szCs w:val="24"/>
        </w:rPr>
        <w:fldChar w:fldCharType="end"/>
      </w:r>
    </w:p>
    <w:p w:rsidR="00E10B67" w:rsidRPr="00BB16C4" w:rsidRDefault="00E10B67" w:rsidP="00BB16C4">
      <w:pPr>
        <w:spacing w:line="360" w:lineRule="auto"/>
        <w:jc w:val="center"/>
        <w:rPr>
          <w:rFonts w:cstheme="minorHAnsi"/>
          <w:b/>
          <w:sz w:val="24"/>
          <w:szCs w:val="24"/>
        </w:rPr>
      </w:pPr>
    </w:p>
    <w:p w:rsidR="00E10B67" w:rsidRPr="00BB16C4" w:rsidRDefault="00E10B67" w:rsidP="00BB16C4">
      <w:pPr>
        <w:spacing w:line="360" w:lineRule="auto"/>
        <w:rPr>
          <w:rFonts w:cstheme="minorHAnsi"/>
          <w:b/>
          <w:sz w:val="24"/>
          <w:szCs w:val="24"/>
        </w:rPr>
      </w:pPr>
    </w:p>
    <w:p w:rsidR="00E10B67" w:rsidRPr="00BB16C4" w:rsidRDefault="00E10B67" w:rsidP="00BB16C4">
      <w:pPr>
        <w:spacing w:line="360" w:lineRule="auto"/>
        <w:rPr>
          <w:rFonts w:cstheme="minorHAnsi"/>
          <w:b/>
          <w:sz w:val="24"/>
          <w:szCs w:val="24"/>
        </w:rPr>
      </w:pPr>
    </w:p>
    <w:p w:rsidR="00E10B67" w:rsidRPr="00BB16C4" w:rsidRDefault="00E10B67" w:rsidP="00BB16C4">
      <w:pPr>
        <w:spacing w:line="360" w:lineRule="auto"/>
        <w:rPr>
          <w:rFonts w:cstheme="minorHAnsi"/>
          <w:b/>
          <w:sz w:val="24"/>
          <w:szCs w:val="24"/>
        </w:rPr>
      </w:pPr>
    </w:p>
    <w:p w:rsidR="00135B47" w:rsidRPr="00BB16C4" w:rsidRDefault="00135B47" w:rsidP="00BB16C4">
      <w:pPr>
        <w:spacing w:line="360" w:lineRule="auto"/>
        <w:rPr>
          <w:rFonts w:cstheme="minorHAnsi"/>
          <w:b/>
          <w:sz w:val="24"/>
          <w:szCs w:val="24"/>
        </w:rPr>
      </w:pPr>
    </w:p>
    <w:p w:rsidR="00135B47" w:rsidRPr="00BB16C4" w:rsidRDefault="00135B47" w:rsidP="004E7B09">
      <w:pPr>
        <w:pStyle w:val="Heading1"/>
        <w:spacing w:line="276" w:lineRule="auto"/>
        <w:rPr>
          <w:rFonts w:asciiTheme="minorHAnsi" w:hAnsiTheme="minorHAnsi" w:cstheme="minorHAnsi"/>
          <w:b/>
          <w:color w:val="auto"/>
          <w:sz w:val="24"/>
          <w:szCs w:val="24"/>
        </w:rPr>
      </w:pPr>
      <w:bookmarkStart w:id="2" w:name="_Toc158330078"/>
      <w:r w:rsidRPr="00BB16C4">
        <w:rPr>
          <w:rFonts w:asciiTheme="minorHAnsi" w:hAnsiTheme="minorHAnsi" w:cstheme="minorHAnsi"/>
          <w:b/>
          <w:color w:val="auto"/>
          <w:sz w:val="24"/>
          <w:szCs w:val="24"/>
        </w:rPr>
        <w:t>Executive Summary</w:t>
      </w:r>
      <w:bookmarkEnd w:id="2"/>
    </w:p>
    <w:p w:rsidR="00135B47" w:rsidRPr="00BB16C4" w:rsidRDefault="00135B47" w:rsidP="004E7B09">
      <w:pPr>
        <w:spacing w:line="276" w:lineRule="auto"/>
        <w:rPr>
          <w:rFonts w:cstheme="minorHAnsi"/>
          <w:sz w:val="24"/>
          <w:szCs w:val="24"/>
        </w:rPr>
      </w:pPr>
      <w:r w:rsidRPr="00BB16C4">
        <w:rPr>
          <w:rFonts w:cstheme="minorHAnsi"/>
          <w:sz w:val="24"/>
          <w:szCs w:val="24"/>
        </w:rPr>
        <w:t>This report presents a comprehensive analysis of Netflix's content landscape, leveraging data insights derived from the provided dataset and visualized using Tableau</w:t>
      </w:r>
      <w:r w:rsidR="004E7984">
        <w:rPr>
          <w:rFonts w:cstheme="minorHAnsi"/>
          <w:sz w:val="24"/>
          <w:szCs w:val="24"/>
        </w:rPr>
        <w:t xml:space="preserve"> software</w:t>
      </w:r>
      <w:r w:rsidRPr="00BB16C4">
        <w:rPr>
          <w:rFonts w:cstheme="minorHAnsi"/>
          <w:sz w:val="24"/>
          <w:szCs w:val="24"/>
        </w:rPr>
        <w:t>. The analysis focuses on key metrics such as total shows by year, shows by country, top genres, content distribution, ratings, and more, to uncover trends and inform strategic decisions.</w:t>
      </w:r>
    </w:p>
    <w:p w:rsidR="00135B47" w:rsidRPr="00BB16C4" w:rsidRDefault="00135B47" w:rsidP="004E7B09">
      <w:pPr>
        <w:spacing w:line="276" w:lineRule="auto"/>
        <w:rPr>
          <w:rFonts w:cstheme="minorHAnsi"/>
          <w:b/>
          <w:sz w:val="24"/>
          <w:szCs w:val="24"/>
          <w:u w:val="single"/>
        </w:rPr>
      </w:pPr>
      <w:r w:rsidRPr="00BB16C4">
        <w:rPr>
          <w:rFonts w:cstheme="minorHAnsi"/>
          <w:b/>
          <w:sz w:val="24"/>
          <w:szCs w:val="24"/>
          <w:u w:val="single"/>
        </w:rPr>
        <w:t>Key findings from the analysis include:</w:t>
      </w:r>
    </w:p>
    <w:p w:rsidR="00135B47" w:rsidRPr="00BB16C4" w:rsidRDefault="00135B47" w:rsidP="004E7B09">
      <w:pPr>
        <w:numPr>
          <w:ilvl w:val="0"/>
          <w:numId w:val="8"/>
        </w:numPr>
        <w:tabs>
          <w:tab w:val="num" w:pos="720"/>
        </w:tabs>
        <w:spacing w:line="276" w:lineRule="auto"/>
        <w:rPr>
          <w:rFonts w:cstheme="minorHAnsi"/>
          <w:sz w:val="24"/>
          <w:szCs w:val="24"/>
        </w:rPr>
      </w:pPr>
      <w:r w:rsidRPr="00BB16C4">
        <w:rPr>
          <w:rFonts w:cstheme="minorHAnsi"/>
          <w:sz w:val="24"/>
          <w:szCs w:val="24"/>
        </w:rPr>
        <w:t>A substantial increase in both movies and TV shows in 2019, highlighting Netflix's robust content expansion strategy.</w:t>
      </w:r>
    </w:p>
    <w:p w:rsidR="00135B47" w:rsidRPr="00BB16C4" w:rsidRDefault="00135B47" w:rsidP="004E7B09">
      <w:pPr>
        <w:numPr>
          <w:ilvl w:val="0"/>
          <w:numId w:val="8"/>
        </w:numPr>
        <w:tabs>
          <w:tab w:val="num" w:pos="720"/>
        </w:tabs>
        <w:spacing w:line="276" w:lineRule="auto"/>
        <w:rPr>
          <w:rFonts w:cstheme="minorHAnsi"/>
          <w:sz w:val="24"/>
          <w:szCs w:val="24"/>
        </w:rPr>
      </w:pPr>
      <w:r w:rsidRPr="00BB16C4">
        <w:rPr>
          <w:rFonts w:cstheme="minorHAnsi"/>
          <w:sz w:val="24"/>
          <w:szCs w:val="24"/>
        </w:rPr>
        <w:t>The dominance of the USA and India as primary contributors to the content library, emphasizing the importance of global content localization.</w:t>
      </w:r>
    </w:p>
    <w:p w:rsidR="00135B47" w:rsidRPr="00BB16C4" w:rsidRDefault="00135B47" w:rsidP="004E7B09">
      <w:pPr>
        <w:numPr>
          <w:ilvl w:val="0"/>
          <w:numId w:val="8"/>
        </w:numPr>
        <w:tabs>
          <w:tab w:val="num" w:pos="720"/>
        </w:tabs>
        <w:spacing w:line="276" w:lineRule="auto"/>
        <w:rPr>
          <w:rFonts w:cstheme="minorHAnsi"/>
          <w:sz w:val="24"/>
          <w:szCs w:val="24"/>
        </w:rPr>
      </w:pPr>
      <w:r w:rsidRPr="00BB16C4">
        <w:rPr>
          <w:rFonts w:cstheme="minorHAnsi"/>
          <w:sz w:val="24"/>
          <w:szCs w:val="24"/>
        </w:rPr>
        <w:t>The popularity of documentaries and the need for genre diversity to cater to varied viewer interests.</w:t>
      </w:r>
    </w:p>
    <w:p w:rsidR="00135B47" w:rsidRPr="00BB16C4" w:rsidRDefault="00135B47" w:rsidP="004E7B09">
      <w:pPr>
        <w:numPr>
          <w:ilvl w:val="0"/>
          <w:numId w:val="8"/>
        </w:numPr>
        <w:tabs>
          <w:tab w:val="num" w:pos="720"/>
        </w:tabs>
        <w:spacing w:line="276" w:lineRule="auto"/>
        <w:rPr>
          <w:rFonts w:cstheme="minorHAnsi"/>
          <w:sz w:val="24"/>
          <w:szCs w:val="24"/>
        </w:rPr>
      </w:pPr>
      <w:r w:rsidRPr="00BB16C4">
        <w:rPr>
          <w:rFonts w:cstheme="minorHAnsi"/>
          <w:sz w:val="24"/>
          <w:szCs w:val="24"/>
        </w:rPr>
        <w:t>A balanced mix of movies and TV shows, with movies constituting the majority of the content library.</w:t>
      </w:r>
    </w:p>
    <w:p w:rsidR="00135B47" w:rsidRPr="00BB16C4" w:rsidRDefault="00135B47" w:rsidP="004E7B09">
      <w:pPr>
        <w:numPr>
          <w:ilvl w:val="0"/>
          <w:numId w:val="8"/>
        </w:numPr>
        <w:tabs>
          <w:tab w:val="num" w:pos="720"/>
        </w:tabs>
        <w:spacing w:line="276" w:lineRule="auto"/>
        <w:rPr>
          <w:rFonts w:cstheme="minorHAnsi"/>
          <w:sz w:val="24"/>
          <w:szCs w:val="24"/>
        </w:rPr>
      </w:pPr>
      <w:r w:rsidRPr="00BB16C4">
        <w:rPr>
          <w:rFonts w:cstheme="minorHAnsi"/>
          <w:sz w:val="24"/>
          <w:szCs w:val="24"/>
        </w:rPr>
        <w:t>The prevalence of TV-MA-rated content on the platform, signaling viewer preferences for mature audience-oriented content.</w:t>
      </w:r>
    </w:p>
    <w:p w:rsidR="00135B47" w:rsidRPr="00BB16C4" w:rsidRDefault="00135B47" w:rsidP="004E7B09">
      <w:pPr>
        <w:spacing w:line="276" w:lineRule="auto"/>
        <w:rPr>
          <w:rFonts w:cstheme="minorHAnsi"/>
          <w:sz w:val="24"/>
          <w:szCs w:val="24"/>
        </w:rPr>
      </w:pPr>
      <w:r w:rsidRPr="00BB16C4">
        <w:rPr>
          <w:rFonts w:cstheme="minorHAnsi"/>
          <w:sz w:val="24"/>
          <w:szCs w:val="24"/>
        </w:rPr>
        <w:t>To capitalize on these insights and further enhance Netflix's content strategy, the following recommendations are proposed:</w:t>
      </w:r>
    </w:p>
    <w:p w:rsidR="00135B47" w:rsidRPr="00BB16C4" w:rsidRDefault="00135B47" w:rsidP="004E7B09">
      <w:pPr>
        <w:numPr>
          <w:ilvl w:val="0"/>
          <w:numId w:val="9"/>
        </w:numPr>
        <w:spacing w:line="276" w:lineRule="auto"/>
        <w:rPr>
          <w:rFonts w:cstheme="minorHAnsi"/>
          <w:sz w:val="24"/>
          <w:szCs w:val="24"/>
        </w:rPr>
      </w:pPr>
      <w:r w:rsidRPr="00BB16C4">
        <w:rPr>
          <w:rFonts w:cstheme="minorHAnsi"/>
          <w:sz w:val="24"/>
          <w:szCs w:val="24"/>
        </w:rPr>
        <w:t>Continue data-driven content acquisition and production to align with viewer preferences and industry trends.</w:t>
      </w:r>
    </w:p>
    <w:p w:rsidR="00135B47" w:rsidRPr="00BB16C4" w:rsidRDefault="00135B47" w:rsidP="004E7B09">
      <w:pPr>
        <w:numPr>
          <w:ilvl w:val="0"/>
          <w:numId w:val="9"/>
        </w:numPr>
        <w:spacing w:line="276" w:lineRule="auto"/>
        <w:rPr>
          <w:rFonts w:cstheme="minorHAnsi"/>
          <w:sz w:val="24"/>
          <w:szCs w:val="24"/>
        </w:rPr>
      </w:pPr>
      <w:r w:rsidRPr="00BB16C4">
        <w:rPr>
          <w:rFonts w:cstheme="minorHAnsi"/>
          <w:sz w:val="24"/>
          <w:szCs w:val="24"/>
        </w:rPr>
        <w:t>Invest in local content for key markets and foster collaborations with creators worldwide to diversify the content portfolio.</w:t>
      </w:r>
    </w:p>
    <w:p w:rsidR="00135B47" w:rsidRPr="00BB16C4" w:rsidRDefault="00135B47" w:rsidP="004E7B09">
      <w:pPr>
        <w:numPr>
          <w:ilvl w:val="0"/>
          <w:numId w:val="9"/>
        </w:numPr>
        <w:spacing w:line="276" w:lineRule="auto"/>
        <w:rPr>
          <w:rFonts w:cstheme="minorHAnsi"/>
          <w:sz w:val="24"/>
          <w:szCs w:val="24"/>
        </w:rPr>
      </w:pPr>
      <w:r w:rsidRPr="00BB16C4">
        <w:rPr>
          <w:rFonts w:cstheme="minorHAnsi"/>
          <w:sz w:val="24"/>
          <w:szCs w:val="24"/>
        </w:rPr>
        <w:t>Utilize interactive features and personalized recommendations to enhance user engagement and satisfaction.</w:t>
      </w:r>
    </w:p>
    <w:p w:rsidR="00135B47" w:rsidRDefault="00135B47" w:rsidP="004E7B09">
      <w:pPr>
        <w:numPr>
          <w:ilvl w:val="0"/>
          <w:numId w:val="9"/>
        </w:numPr>
        <w:spacing w:line="276" w:lineRule="auto"/>
        <w:rPr>
          <w:rFonts w:cstheme="minorHAnsi"/>
          <w:sz w:val="24"/>
          <w:szCs w:val="24"/>
        </w:rPr>
      </w:pPr>
      <w:r w:rsidRPr="00BB16C4">
        <w:rPr>
          <w:rFonts w:cstheme="minorHAnsi"/>
          <w:sz w:val="24"/>
          <w:szCs w:val="24"/>
        </w:rPr>
        <w:t>Implement real-time analytics to adapt quickly to changing viewer preferences and industry dynamics.</w:t>
      </w:r>
    </w:p>
    <w:p w:rsidR="004E7B09" w:rsidRDefault="004E7B09" w:rsidP="004E7B09">
      <w:pPr>
        <w:spacing w:line="276" w:lineRule="auto"/>
        <w:rPr>
          <w:rFonts w:cstheme="minorHAnsi"/>
          <w:sz w:val="24"/>
          <w:szCs w:val="24"/>
        </w:rPr>
      </w:pPr>
    </w:p>
    <w:p w:rsidR="004E7B09" w:rsidRDefault="004E7B09" w:rsidP="004E7B09">
      <w:pPr>
        <w:spacing w:line="276" w:lineRule="auto"/>
        <w:rPr>
          <w:rFonts w:cstheme="minorHAnsi"/>
          <w:sz w:val="24"/>
          <w:szCs w:val="24"/>
        </w:rPr>
      </w:pPr>
    </w:p>
    <w:p w:rsidR="004E7B09" w:rsidRPr="00BB16C4" w:rsidRDefault="004E7B09" w:rsidP="004E7B09">
      <w:pPr>
        <w:spacing w:line="276" w:lineRule="auto"/>
        <w:rPr>
          <w:rFonts w:cstheme="minorHAnsi"/>
          <w:sz w:val="24"/>
          <w:szCs w:val="24"/>
        </w:rPr>
      </w:pPr>
    </w:p>
    <w:p w:rsidR="00135B47" w:rsidRPr="00BB16C4" w:rsidRDefault="00E10B67" w:rsidP="00BB16C4">
      <w:pPr>
        <w:pStyle w:val="Heading1"/>
        <w:numPr>
          <w:ilvl w:val="0"/>
          <w:numId w:val="10"/>
        </w:numPr>
        <w:spacing w:line="360" w:lineRule="auto"/>
        <w:rPr>
          <w:rFonts w:asciiTheme="minorHAnsi" w:hAnsiTheme="minorHAnsi" w:cstheme="minorHAnsi"/>
          <w:b/>
          <w:color w:val="auto"/>
          <w:sz w:val="24"/>
          <w:szCs w:val="24"/>
        </w:rPr>
      </w:pPr>
      <w:bookmarkStart w:id="3" w:name="_Toc158330079"/>
      <w:r w:rsidRPr="00BB16C4">
        <w:rPr>
          <w:rFonts w:asciiTheme="minorHAnsi" w:hAnsiTheme="minorHAnsi" w:cstheme="minorHAnsi"/>
          <w:b/>
          <w:color w:val="auto"/>
          <w:sz w:val="24"/>
          <w:szCs w:val="24"/>
        </w:rPr>
        <w:lastRenderedPageBreak/>
        <w:t>Introduction</w:t>
      </w:r>
      <w:bookmarkEnd w:id="3"/>
    </w:p>
    <w:p w:rsidR="00135B47" w:rsidRPr="00BB16C4" w:rsidRDefault="00135B47" w:rsidP="00BB16C4">
      <w:pPr>
        <w:spacing w:line="360" w:lineRule="auto"/>
        <w:contextualSpacing/>
        <w:rPr>
          <w:rFonts w:cstheme="minorHAnsi"/>
          <w:sz w:val="24"/>
          <w:szCs w:val="24"/>
        </w:rPr>
      </w:pPr>
      <w:r w:rsidRPr="00BB16C4">
        <w:rPr>
          <w:rFonts w:cstheme="minorHAnsi"/>
          <w:sz w:val="24"/>
          <w:szCs w:val="24"/>
        </w:rPr>
        <w:t>In today's ever-changing entertainment landscape, over-the-top (OTT) streaming services like Netflix are dominating the space thanks in large part to a series of strategic implementations of big data analytics. While the instant gratification that consumers feel when they stream a movie at the romantic evening's peak is immeasurable, we understand the impetus for big data analytics implementation on behalf of a streaming service like Netflix</w:t>
      </w:r>
      <w:r w:rsidR="00926A2A" w:rsidRPr="00BB16C4">
        <w:rPr>
          <w:rFonts w:cstheme="minorHAnsi"/>
          <w:sz w:val="24"/>
          <w:szCs w:val="24"/>
        </w:rPr>
        <w:t xml:space="preserve"> (</w:t>
      </w:r>
      <w:proofErr w:type="spellStart"/>
      <w:r w:rsidR="00926A2A" w:rsidRPr="00BB16C4">
        <w:rPr>
          <w:rFonts w:cstheme="minorHAnsi"/>
          <w:sz w:val="24"/>
          <w:szCs w:val="24"/>
        </w:rPr>
        <w:t>Dwivedi</w:t>
      </w:r>
      <w:proofErr w:type="spellEnd"/>
      <w:r w:rsidR="00926A2A" w:rsidRPr="00BB16C4">
        <w:rPr>
          <w:rFonts w:cstheme="minorHAnsi"/>
          <w:sz w:val="24"/>
          <w:szCs w:val="24"/>
        </w:rPr>
        <w:t>, 2022)</w:t>
      </w:r>
      <w:r w:rsidRPr="00BB16C4">
        <w:rPr>
          <w:rFonts w:cstheme="minorHAnsi"/>
          <w:sz w:val="24"/>
          <w:szCs w:val="24"/>
        </w:rPr>
        <w:t>. This section will explore big data analytics, specifically as it relates to content management, and how Netflix implements this tech to not only inform which titles it offers subscribers, but also to streamline various processes of the platform's operations</w:t>
      </w:r>
      <w:r w:rsidR="003946A0">
        <w:rPr>
          <w:rFonts w:cstheme="minorHAnsi"/>
          <w:sz w:val="24"/>
          <w:szCs w:val="24"/>
        </w:rPr>
        <w:t xml:space="preserve"> </w:t>
      </w:r>
      <w:r w:rsidR="003946A0" w:rsidRPr="003946A0">
        <w:rPr>
          <w:rFonts w:cstheme="minorHAnsi"/>
          <w:sz w:val="24"/>
          <w:szCs w:val="24"/>
        </w:rPr>
        <w:t>(</w:t>
      </w:r>
      <w:proofErr w:type="spellStart"/>
      <w:r w:rsidR="003946A0" w:rsidRPr="003946A0">
        <w:rPr>
          <w:rFonts w:cstheme="minorHAnsi"/>
          <w:sz w:val="24"/>
          <w:szCs w:val="24"/>
        </w:rPr>
        <w:t>Gorgoglione</w:t>
      </w:r>
      <w:proofErr w:type="spellEnd"/>
      <w:r w:rsidR="003946A0" w:rsidRPr="003946A0">
        <w:rPr>
          <w:rFonts w:cstheme="minorHAnsi"/>
          <w:sz w:val="24"/>
          <w:szCs w:val="24"/>
        </w:rPr>
        <w:t xml:space="preserve"> et al., 2019).</w:t>
      </w:r>
    </w:p>
    <w:p w:rsidR="00135B47" w:rsidRPr="00BB16C4" w:rsidRDefault="00135B47" w:rsidP="00BB16C4">
      <w:pPr>
        <w:spacing w:line="360" w:lineRule="auto"/>
        <w:contextualSpacing/>
        <w:rPr>
          <w:rFonts w:cstheme="minorHAnsi"/>
          <w:sz w:val="24"/>
          <w:szCs w:val="24"/>
        </w:rPr>
      </w:pPr>
    </w:p>
    <w:p w:rsidR="008B14AB" w:rsidRPr="00BB16C4" w:rsidRDefault="008B14AB" w:rsidP="00BB16C4">
      <w:pPr>
        <w:spacing w:line="360" w:lineRule="auto"/>
        <w:jc w:val="center"/>
        <w:rPr>
          <w:rFonts w:cstheme="minorHAnsi"/>
          <w:sz w:val="24"/>
          <w:szCs w:val="24"/>
        </w:rPr>
      </w:pPr>
      <w:r w:rsidRPr="00BB16C4">
        <w:rPr>
          <w:rFonts w:cstheme="minorHAnsi"/>
          <w:noProof/>
          <w:sz w:val="24"/>
          <w:szCs w:val="24"/>
        </w:rPr>
        <w:drawing>
          <wp:inline distT="0" distB="0" distL="0" distR="0">
            <wp:extent cx="4787477" cy="2505075"/>
            <wp:effectExtent l="0" t="0" r="0" b="0"/>
            <wp:docPr id="7" name="Picture 7" descr="Netflix Big Data | Netflix Predictive Analytics Used For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tflix Big Data | Netflix Predictive Analytics Used For Stream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87477" cy="2505075"/>
                    </a:xfrm>
                    <a:prstGeom prst="rect">
                      <a:avLst/>
                    </a:prstGeom>
                    <a:noFill/>
                    <a:ln>
                      <a:noFill/>
                    </a:ln>
                  </pic:spPr>
                </pic:pic>
              </a:graphicData>
            </a:graphic>
          </wp:inline>
        </w:drawing>
      </w:r>
    </w:p>
    <w:p w:rsidR="00926A2A" w:rsidRPr="004E7B09" w:rsidRDefault="002229EB" w:rsidP="00BB16C4">
      <w:pPr>
        <w:pStyle w:val="Caption"/>
        <w:spacing w:line="360" w:lineRule="auto"/>
        <w:jc w:val="center"/>
        <w:rPr>
          <w:rFonts w:cstheme="minorHAnsi"/>
          <w:color w:val="auto"/>
        </w:rPr>
      </w:pPr>
      <w:bookmarkStart w:id="4" w:name="_Toc158330091"/>
      <w:r w:rsidRPr="004E7B09">
        <w:t xml:space="preserve">Figure </w:t>
      </w:r>
      <w:fldSimple w:instr=" SEQ Figure \* ROMAN ">
        <w:r w:rsidR="0067145A">
          <w:rPr>
            <w:noProof/>
          </w:rPr>
          <w:t>I</w:t>
        </w:r>
      </w:fldSimple>
      <w:r w:rsidRPr="004E7B09">
        <w:t xml:space="preserve"> </w:t>
      </w:r>
      <w:r w:rsidRPr="004E7B09">
        <w:rPr>
          <w:rFonts w:cstheme="minorHAnsi"/>
        </w:rPr>
        <w:t xml:space="preserve">Big data &amp; Netflix Source: </w:t>
      </w:r>
      <w:r w:rsidR="00926A2A" w:rsidRPr="004E7B09">
        <w:rPr>
          <w:rFonts w:cstheme="minorHAnsi"/>
        </w:rPr>
        <w:t>(</w:t>
      </w:r>
      <w:proofErr w:type="spellStart"/>
      <w:r w:rsidR="00926A2A" w:rsidRPr="004E7B09">
        <w:rPr>
          <w:rFonts w:cstheme="minorHAnsi"/>
        </w:rPr>
        <w:t>Dwivedi</w:t>
      </w:r>
      <w:proofErr w:type="spellEnd"/>
      <w:r w:rsidR="00926A2A" w:rsidRPr="004E7B09">
        <w:rPr>
          <w:rFonts w:cstheme="minorHAnsi"/>
        </w:rPr>
        <w:t>, 2022)</w:t>
      </w:r>
      <w:bookmarkEnd w:id="4"/>
    </w:p>
    <w:p w:rsidR="00A11507" w:rsidRPr="00BB16C4" w:rsidRDefault="00E576CA" w:rsidP="00BB16C4">
      <w:pPr>
        <w:pStyle w:val="Heading2"/>
        <w:spacing w:line="360" w:lineRule="auto"/>
        <w:rPr>
          <w:rFonts w:asciiTheme="minorHAnsi" w:hAnsiTheme="minorHAnsi" w:cstheme="minorHAnsi"/>
          <w:b/>
          <w:color w:val="auto"/>
          <w:sz w:val="24"/>
          <w:szCs w:val="24"/>
        </w:rPr>
      </w:pPr>
      <w:bookmarkStart w:id="5" w:name="_Toc158330080"/>
      <w:r w:rsidRPr="00BB16C4">
        <w:rPr>
          <w:rFonts w:asciiTheme="minorHAnsi" w:hAnsiTheme="minorHAnsi" w:cstheme="minorHAnsi"/>
          <w:b/>
          <w:color w:val="auto"/>
          <w:sz w:val="24"/>
          <w:szCs w:val="24"/>
        </w:rPr>
        <w:t>1.1 Influence of Big Data Analytics on Netflix's Content Management</w:t>
      </w:r>
      <w:bookmarkEnd w:id="5"/>
    </w:p>
    <w:p w:rsidR="00A11507" w:rsidRPr="00BB16C4" w:rsidRDefault="00A11507" w:rsidP="00BB16C4">
      <w:pPr>
        <w:spacing w:line="360" w:lineRule="auto"/>
        <w:rPr>
          <w:rFonts w:cstheme="minorHAnsi"/>
          <w:sz w:val="24"/>
          <w:szCs w:val="24"/>
        </w:rPr>
      </w:pPr>
      <w:r w:rsidRPr="00BB16C4">
        <w:rPr>
          <w:rFonts w:cstheme="minorHAnsi"/>
          <w:sz w:val="24"/>
          <w:szCs w:val="24"/>
        </w:rPr>
        <w:t>Netflix leverages big data analytics to anticipate the preferences of viewers and personalize its extensive collection to provide a tailored experience for each individual</w:t>
      </w:r>
      <w:r w:rsidR="00926A2A" w:rsidRPr="00BB16C4">
        <w:rPr>
          <w:rFonts w:cstheme="minorHAnsi"/>
          <w:sz w:val="24"/>
          <w:szCs w:val="24"/>
        </w:rPr>
        <w:t xml:space="preserve"> (</w:t>
      </w:r>
      <w:proofErr w:type="spellStart"/>
      <w:r w:rsidR="00926A2A" w:rsidRPr="00BB16C4">
        <w:rPr>
          <w:rFonts w:cstheme="minorHAnsi"/>
          <w:sz w:val="24"/>
          <w:szCs w:val="24"/>
        </w:rPr>
        <w:t>Dwivedi</w:t>
      </w:r>
      <w:proofErr w:type="spellEnd"/>
      <w:r w:rsidR="00926A2A" w:rsidRPr="00BB16C4">
        <w:rPr>
          <w:rFonts w:cstheme="minorHAnsi"/>
          <w:sz w:val="24"/>
          <w:szCs w:val="24"/>
        </w:rPr>
        <w:t>, 2022)</w:t>
      </w:r>
      <w:r w:rsidRPr="00BB16C4">
        <w:rPr>
          <w:rFonts w:cstheme="minorHAnsi"/>
          <w:sz w:val="24"/>
          <w:szCs w:val="24"/>
        </w:rPr>
        <w:t>. This data-centric approach enables Netflix to create highly popular shows and movies, ensuring that viewers have a delightful binge-watching experience and that Netflix maintains its leadership position in the streaming industry</w:t>
      </w:r>
      <w:r w:rsidR="00926A2A" w:rsidRPr="00BB16C4">
        <w:rPr>
          <w:rFonts w:cstheme="minorHAnsi"/>
          <w:sz w:val="24"/>
          <w:szCs w:val="24"/>
        </w:rPr>
        <w:t xml:space="preserve"> (</w:t>
      </w:r>
      <w:proofErr w:type="spellStart"/>
      <w:r w:rsidR="00926A2A" w:rsidRPr="00BB16C4">
        <w:rPr>
          <w:rFonts w:cstheme="minorHAnsi"/>
          <w:sz w:val="24"/>
          <w:szCs w:val="24"/>
        </w:rPr>
        <w:t>Maddodi</w:t>
      </w:r>
      <w:proofErr w:type="spellEnd"/>
      <w:r w:rsidR="00926A2A" w:rsidRPr="00BB16C4">
        <w:rPr>
          <w:rFonts w:cstheme="minorHAnsi"/>
          <w:sz w:val="24"/>
          <w:szCs w:val="24"/>
        </w:rPr>
        <w:t xml:space="preserve"> &amp; K., 2019)</w:t>
      </w:r>
      <w:r w:rsidRPr="00BB16C4">
        <w:rPr>
          <w:rFonts w:cstheme="minorHAnsi"/>
          <w:sz w:val="24"/>
          <w:szCs w:val="24"/>
        </w:rPr>
        <w:t xml:space="preserve">. By utilizing big data analytics, Netflix can anticipate viewers' </w:t>
      </w:r>
      <w:r w:rsidR="003946A0" w:rsidRPr="00BB16C4">
        <w:rPr>
          <w:rFonts w:cstheme="minorHAnsi"/>
          <w:sz w:val="24"/>
          <w:szCs w:val="24"/>
        </w:rPr>
        <w:t>interest’s</w:t>
      </w:r>
      <w:r w:rsidRPr="00BB16C4">
        <w:rPr>
          <w:rFonts w:cstheme="minorHAnsi"/>
          <w:sz w:val="24"/>
          <w:szCs w:val="24"/>
        </w:rPr>
        <w:t xml:space="preserve"> hours before they become aware of them, featuring a diverse range of content including international selections, foreign language films, and cult classics</w:t>
      </w:r>
      <w:r w:rsidR="000A0864">
        <w:rPr>
          <w:rFonts w:cstheme="minorHAnsi"/>
          <w:sz w:val="24"/>
          <w:szCs w:val="24"/>
        </w:rPr>
        <w:t xml:space="preserve"> </w:t>
      </w:r>
      <w:r w:rsidR="000A0864" w:rsidRPr="000A0864">
        <w:rPr>
          <w:rFonts w:cstheme="minorHAnsi"/>
          <w:sz w:val="24"/>
          <w:szCs w:val="24"/>
        </w:rPr>
        <w:lastRenderedPageBreak/>
        <w:t>(</w:t>
      </w:r>
      <w:proofErr w:type="spellStart"/>
      <w:r w:rsidR="000A0864" w:rsidRPr="000A0864">
        <w:rPr>
          <w:rFonts w:cstheme="minorHAnsi"/>
          <w:sz w:val="24"/>
          <w:szCs w:val="24"/>
        </w:rPr>
        <w:t>Dwivedi</w:t>
      </w:r>
      <w:proofErr w:type="spellEnd"/>
      <w:r w:rsidR="000A0864" w:rsidRPr="000A0864">
        <w:rPr>
          <w:rFonts w:cstheme="minorHAnsi"/>
          <w:sz w:val="24"/>
          <w:szCs w:val="24"/>
        </w:rPr>
        <w:t>, 2022)</w:t>
      </w:r>
      <w:r w:rsidRPr="00BB16C4">
        <w:rPr>
          <w:rFonts w:cstheme="minorHAnsi"/>
          <w:sz w:val="24"/>
          <w:szCs w:val="24"/>
        </w:rPr>
        <w:t>.</w:t>
      </w:r>
      <w:r w:rsidR="000A0864">
        <w:rPr>
          <w:rFonts w:cstheme="minorHAnsi"/>
          <w:sz w:val="24"/>
          <w:szCs w:val="24"/>
        </w:rPr>
        <w:t xml:space="preserve"> </w:t>
      </w:r>
      <w:r w:rsidRPr="00BB16C4">
        <w:rPr>
          <w:rFonts w:cstheme="minorHAnsi"/>
          <w:sz w:val="24"/>
          <w:szCs w:val="24"/>
        </w:rPr>
        <w:t xml:space="preserve"> This article delves into how big data analytics drives Netflix's content management strategy, positioning them ahead of their rivals</w:t>
      </w:r>
      <w:r w:rsidR="00926A2A" w:rsidRPr="00BB16C4">
        <w:rPr>
          <w:rFonts w:cstheme="minorHAnsi"/>
          <w:sz w:val="24"/>
          <w:szCs w:val="24"/>
        </w:rPr>
        <w:t xml:space="preserve"> (</w:t>
      </w:r>
      <w:proofErr w:type="spellStart"/>
      <w:r w:rsidR="00926A2A" w:rsidRPr="00BB16C4">
        <w:rPr>
          <w:rFonts w:cstheme="minorHAnsi"/>
          <w:sz w:val="24"/>
          <w:szCs w:val="24"/>
        </w:rPr>
        <w:t>Maddodi</w:t>
      </w:r>
      <w:proofErr w:type="spellEnd"/>
      <w:r w:rsidR="00926A2A" w:rsidRPr="00BB16C4">
        <w:rPr>
          <w:rFonts w:cstheme="minorHAnsi"/>
          <w:sz w:val="24"/>
          <w:szCs w:val="24"/>
        </w:rPr>
        <w:t xml:space="preserve"> &amp; K., 2019)</w:t>
      </w:r>
      <w:r w:rsidRPr="00BB16C4">
        <w:rPr>
          <w:rFonts w:cstheme="minorHAnsi"/>
          <w:sz w:val="24"/>
          <w:szCs w:val="24"/>
        </w:rPr>
        <w:t>.</w:t>
      </w:r>
    </w:p>
    <w:p w:rsidR="000A0864" w:rsidRPr="000A0864" w:rsidRDefault="000A0864" w:rsidP="000A0864">
      <w:pPr>
        <w:spacing w:line="360" w:lineRule="auto"/>
        <w:jc w:val="both"/>
        <w:rPr>
          <w:rFonts w:cstheme="minorHAnsi"/>
          <w:sz w:val="24"/>
          <w:szCs w:val="24"/>
        </w:rPr>
      </w:pPr>
      <w:r w:rsidRPr="000A0864">
        <w:rPr>
          <w:rFonts w:cstheme="minorHAnsi"/>
          <w:sz w:val="24"/>
          <w:szCs w:val="24"/>
        </w:rPr>
        <w:t>The scope of this exploratory study is to ascertain how big data analytics serves at the core of Netflix content management that aids platform owners stay ahead in terms and trends, provide individual preference based considerations and continue enjoy competitive edge (</w:t>
      </w:r>
      <w:proofErr w:type="spellStart"/>
      <w:r w:rsidRPr="000A0864">
        <w:rPr>
          <w:rFonts w:cstheme="minorHAnsi"/>
          <w:sz w:val="24"/>
          <w:szCs w:val="24"/>
        </w:rPr>
        <w:t>Dwivedi</w:t>
      </w:r>
      <w:proofErr w:type="spellEnd"/>
      <w:r w:rsidRPr="000A0864">
        <w:rPr>
          <w:rFonts w:cstheme="minorHAnsi"/>
          <w:sz w:val="24"/>
          <w:szCs w:val="24"/>
        </w:rPr>
        <w:t>, 2022). After that, subsequent parts will delve further into specific aspects of these influences but for now we should have this as a backdrop (</w:t>
      </w:r>
      <w:proofErr w:type="spellStart"/>
      <w:r w:rsidRPr="000A0864">
        <w:rPr>
          <w:rFonts w:cstheme="minorHAnsi"/>
          <w:sz w:val="24"/>
          <w:szCs w:val="24"/>
        </w:rPr>
        <w:t>Gorgoglione</w:t>
      </w:r>
      <w:proofErr w:type="spellEnd"/>
      <w:r w:rsidRPr="000A0864">
        <w:rPr>
          <w:rFonts w:cstheme="minorHAnsi"/>
          <w:sz w:val="24"/>
          <w:szCs w:val="24"/>
        </w:rPr>
        <w:t xml:space="preserve"> et al., 2019).</w:t>
      </w:r>
    </w:p>
    <w:p w:rsidR="008B14AB" w:rsidRPr="004E7B09" w:rsidRDefault="008B14AB" w:rsidP="00BB16C4">
      <w:pPr>
        <w:spacing w:line="360" w:lineRule="auto"/>
        <w:jc w:val="center"/>
        <w:rPr>
          <w:rFonts w:cstheme="minorHAnsi"/>
          <w:sz w:val="24"/>
          <w:szCs w:val="24"/>
        </w:rPr>
      </w:pPr>
      <w:r w:rsidRPr="004E7B09">
        <w:rPr>
          <w:rFonts w:cstheme="minorHAnsi"/>
          <w:noProof/>
          <w:sz w:val="24"/>
          <w:szCs w:val="24"/>
        </w:rPr>
        <w:drawing>
          <wp:inline distT="0" distB="0" distL="0" distR="0" wp14:anchorId="7688197D" wp14:editId="69C82A61">
            <wp:extent cx="2919040" cy="3076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23040" cy="3080791"/>
                    </a:xfrm>
                    <a:prstGeom prst="rect">
                      <a:avLst/>
                    </a:prstGeom>
                  </pic:spPr>
                </pic:pic>
              </a:graphicData>
            </a:graphic>
          </wp:inline>
        </w:drawing>
      </w:r>
    </w:p>
    <w:p w:rsidR="00BB16C4" w:rsidRPr="004E7B09" w:rsidRDefault="002229EB" w:rsidP="00BB16C4">
      <w:pPr>
        <w:pStyle w:val="Caption"/>
        <w:jc w:val="center"/>
        <w:rPr>
          <w:rFonts w:cstheme="minorHAnsi"/>
          <w:i w:val="0"/>
          <w:szCs w:val="24"/>
        </w:rPr>
      </w:pPr>
      <w:bookmarkStart w:id="6" w:name="_Toc158330092"/>
      <w:r w:rsidRPr="004E7B09">
        <w:rPr>
          <w:szCs w:val="24"/>
        </w:rPr>
        <w:t xml:space="preserve">Figure </w:t>
      </w:r>
      <w:r w:rsidRPr="004E7B09">
        <w:rPr>
          <w:szCs w:val="24"/>
        </w:rPr>
        <w:fldChar w:fldCharType="begin"/>
      </w:r>
      <w:r w:rsidRPr="004E7B09">
        <w:rPr>
          <w:szCs w:val="24"/>
        </w:rPr>
        <w:instrText xml:space="preserve"> SEQ Figure \* ROMAN </w:instrText>
      </w:r>
      <w:r w:rsidRPr="004E7B09">
        <w:rPr>
          <w:szCs w:val="24"/>
        </w:rPr>
        <w:fldChar w:fldCharType="separate"/>
      </w:r>
      <w:r w:rsidR="0067145A">
        <w:rPr>
          <w:noProof/>
          <w:szCs w:val="24"/>
        </w:rPr>
        <w:t>II</w:t>
      </w:r>
      <w:r w:rsidRPr="004E7B09">
        <w:rPr>
          <w:szCs w:val="24"/>
        </w:rPr>
        <w:fldChar w:fldCharType="end"/>
      </w:r>
      <w:r w:rsidRPr="004E7B09">
        <w:rPr>
          <w:szCs w:val="24"/>
        </w:rPr>
        <w:t xml:space="preserve"> </w:t>
      </w:r>
      <w:r w:rsidRPr="004E7B09">
        <w:rPr>
          <w:rFonts w:cstheme="minorHAnsi"/>
          <w:i w:val="0"/>
          <w:szCs w:val="24"/>
        </w:rPr>
        <w:t>Predictive analytics in Netflix</w:t>
      </w:r>
      <w:bookmarkEnd w:id="6"/>
      <w:r w:rsidRPr="004E7B09">
        <w:rPr>
          <w:rFonts w:cstheme="minorHAnsi"/>
          <w:i w:val="0"/>
          <w:szCs w:val="24"/>
        </w:rPr>
        <w:t xml:space="preserve">   </w:t>
      </w:r>
    </w:p>
    <w:p w:rsidR="002229EB" w:rsidRPr="004E7B09" w:rsidRDefault="002229EB" w:rsidP="00BB16C4">
      <w:pPr>
        <w:pStyle w:val="Caption"/>
        <w:jc w:val="center"/>
        <w:rPr>
          <w:rFonts w:cstheme="minorHAnsi"/>
          <w:color w:val="auto"/>
          <w:szCs w:val="24"/>
        </w:rPr>
      </w:pPr>
      <w:r w:rsidRPr="004E7B09">
        <w:rPr>
          <w:rFonts w:cstheme="minorHAnsi"/>
          <w:szCs w:val="24"/>
        </w:rPr>
        <w:t xml:space="preserve">Source: (Predictive Analytics: Grow Your Business </w:t>
      </w:r>
      <w:r w:rsidRPr="004E7B09">
        <w:rPr>
          <w:rFonts w:cstheme="minorHAnsi"/>
          <w:iCs w:val="0"/>
          <w:szCs w:val="24"/>
        </w:rPr>
        <w:t>like</w:t>
      </w:r>
      <w:r w:rsidRPr="004E7B09">
        <w:rPr>
          <w:rFonts w:cstheme="minorHAnsi"/>
          <w:szCs w:val="24"/>
        </w:rPr>
        <w:t xml:space="preserve"> Netflix! | </w:t>
      </w:r>
      <w:proofErr w:type="spellStart"/>
      <w:r w:rsidRPr="004E7B09">
        <w:rPr>
          <w:rFonts w:cstheme="minorHAnsi"/>
          <w:szCs w:val="24"/>
        </w:rPr>
        <w:t>Engati</w:t>
      </w:r>
      <w:proofErr w:type="spellEnd"/>
      <w:r w:rsidRPr="004E7B09">
        <w:rPr>
          <w:rFonts w:cstheme="minorHAnsi"/>
          <w:szCs w:val="24"/>
        </w:rPr>
        <w:t xml:space="preserve">, </w:t>
      </w:r>
      <w:proofErr w:type="spellStart"/>
      <w:r w:rsidRPr="004E7B09">
        <w:rPr>
          <w:rFonts w:cstheme="minorHAnsi"/>
          <w:szCs w:val="24"/>
        </w:rPr>
        <w:t>n.d.</w:t>
      </w:r>
      <w:proofErr w:type="spellEnd"/>
      <w:r w:rsidRPr="004E7B09">
        <w:rPr>
          <w:rFonts w:cstheme="minorHAnsi"/>
          <w:szCs w:val="24"/>
        </w:rPr>
        <w:t>)</w:t>
      </w:r>
    </w:p>
    <w:p w:rsidR="0046624F" w:rsidRPr="00BB16C4" w:rsidRDefault="0046624F" w:rsidP="00BB16C4">
      <w:pPr>
        <w:pStyle w:val="Heading2"/>
        <w:spacing w:line="360" w:lineRule="auto"/>
        <w:rPr>
          <w:rFonts w:asciiTheme="minorHAnsi" w:hAnsiTheme="minorHAnsi" w:cstheme="minorHAnsi"/>
          <w:b/>
          <w:color w:val="auto"/>
          <w:sz w:val="24"/>
          <w:szCs w:val="24"/>
        </w:rPr>
      </w:pPr>
      <w:bookmarkStart w:id="7" w:name="_Toc158330081"/>
      <w:r w:rsidRPr="00BB16C4">
        <w:rPr>
          <w:rFonts w:asciiTheme="minorHAnsi" w:hAnsiTheme="minorHAnsi" w:cstheme="minorHAnsi"/>
          <w:b/>
          <w:color w:val="auto"/>
          <w:sz w:val="24"/>
          <w:szCs w:val="24"/>
        </w:rPr>
        <w:t>1.2 Importance of Big Data in Netflix's Content Strategy</w:t>
      </w:r>
      <w:bookmarkEnd w:id="7"/>
    </w:p>
    <w:p w:rsidR="0046624F" w:rsidRPr="00554F28" w:rsidRDefault="002229EB" w:rsidP="00BB16C4">
      <w:pPr>
        <w:pStyle w:val="Caption"/>
        <w:spacing w:line="360" w:lineRule="auto"/>
        <w:rPr>
          <w:rFonts w:cstheme="minorHAnsi"/>
          <w:color w:val="auto"/>
          <w:sz w:val="24"/>
          <w:szCs w:val="24"/>
        </w:rPr>
      </w:pPr>
      <w:bookmarkStart w:id="8" w:name="_Toc157906461"/>
      <w:r w:rsidRPr="00554F28">
        <w:rPr>
          <w:sz w:val="24"/>
          <w:szCs w:val="24"/>
        </w:rPr>
        <w:t xml:space="preserve">Table </w:t>
      </w:r>
      <w:r w:rsidRPr="00554F28">
        <w:rPr>
          <w:sz w:val="24"/>
          <w:szCs w:val="24"/>
        </w:rPr>
        <w:fldChar w:fldCharType="begin"/>
      </w:r>
      <w:r w:rsidRPr="00554F28">
        <w:rPr>
          <w:sz w:val="24"/>
          <w:szCs w:val="24"/>
        </w:rPr>
        <w:instrText xml:space="preserve"> SEQ Table \* ROMAN </w:instrText>
      </w:r>
      <w:r w:rsidRPr="00554F28">
        <w:rPr>
          <w:sz w:val="24"/>
          <w:szCs w:val="24"/>
        </w:rPr>
        <w:fldChar w:fldCharType="separate"/>
      </w:r>
      <w:r w:rsidR="0067145A">
        <w:rPr>
          <w:noProof/>
          <w:sz w:val="24"/>
          <w:szCs w:val="24"/>
        </w:rPr>
        <w:t>I</w:t>
      </w:r>
      <w:r w:rsidRPr="00554F28">
        <w:rPr>
          <w:sz w:val="24"/>
          <w:szCs w:val="24"/>
        </w:rPr>
        <w:fldChar w:fldCharType="end"/>
      </w:r>
      <w:r w:rsidR="009B131E" w:rsidRPr="00554F28">
        <w:rPr>
          <w:sz w:val="24"/>
          <w:szCs w:val="24"/>
        </w:rPr>
        <w:t xml:space="preserve"> Big data importance</w:t>
      </w:r>
      <w:bookmarkEnd w:id="8"/>
      <w:r w:rsidR="00563D5C">
        <w:rPr>
          <w:sz w:val="24"/>
          <w:szCs w:val="24"/>
        </w:rPr>
        <w:t xml:space="preserve"> (Source: MS word)</w:t>
      </w:r>
    </w:p>
    <w:tbl>
      <w:tblPr>
        <w:tblStyle w:val="TableGrid"/>
        <w:tblW w:w="9195" w:type="dxa"/>
        <w:tblLook w:val="04A0" w:firstRow="1" w:lastRow="0" w:firstColumn="1" w:lastColumn="0" w:noHBand="0" w:noVBand="1"/>
      </w:tblPr>
      <w:tblGrid>
        <w:gridCol w:w="9195"/>
      </w:tblGrid>
      <w:tr w:rsidR="00251D6E" w:rsidRPr="00BB16C4" w:rsidTr="00135B47">
        <w:tc>
          <w:tcPr>
            <w:tcW w:w="0" w:type="auto"/>
            <w:hideMark/>
          </w:tcPr>
          <w:p w:rsidR="00E576CA" w:rsidRPr="00BB16C4" w:rsidRDefault="00E576CA" w:rsidP="00BB16C4">
            <w:pPr>
              <w:spacing w:after="160" w:line="360" w:lineRule="auto"/>
              <w:rPr>
                <w:rFonts w:cstheme="minorHAnsi"/>
                <w:b/>
                <w:bCs/>
                <w:sz w:val="24"/>
                <w:szCs w:val="24"/>
              </w:rPr>
            </w:pPr>
          </w:p>
        </w:tc>
      </w:tr>
    </w:tbl>
    <w:p w:rsidR="00E576CA" w:rsidRPr="00BB16C4" w:rsidRDefault="00E576CA" w:rsidP="00BB16C4">
      <w:pPr>
        <w:spacing w:line="360" w:lineRule="auto"/>
        <w:rPr>
          <w:rFonts w:cstheme="minorHAnsi"/>
          <w:vanish/>
          <w:sz w:val="24"/>
          <w:szCs w:val="24"/>
        </w:rPr>
      </w:pPr>
    </w:p>
    <w:tbl>
      <w:tblPr>
        <w:tblStyle w:val="TableGrid"/>
        <w:tblW w:w="9195" w:type="dxa"/>
        <w:tblLook w:val="04A0" w:firstRow="1" w:lastRow="0" w:firstColumn="1" w:lastColumn="0" w:noHBand="0" w:noVBand="1"/>
      </w:tblPr>
      <w:tblGrid>
        <w:gridCol w:w="2347"/>
        <w:gridCol w:w="6848"/>
      </w:tblGrid>
      <w:tr w:rsidR="00251D6E" w:rsidRPr="00BB16C4" w:rsidTr="00E576CA">
        <w:tc>
          <w:tcPr>
            <w:tcW w:w="0" w:type="auto"/>
            <w:hideMark/>
          </w:tcPr>
          <w:p w:rsidR="00E576CA" w:rsidRPr="00BB16C4" w:rsidRDefault="00E576CA" w:rsidP="00BB16C4">
            <w:pPr>
              <w:spacing w:after="160" w:line="360" w:lineRule="auto"/>
              <w:rPr>
                <w:rFonts w:cstheme="minorHAnsi"/>
                <w:b/>
                <w:bCs/>
                <w:sz w:val="24"/>
                <w:szCs w:val="24"/>
              </w:rPr>
            </w:pPr>
            <w:r w:rsidRPr="00BB16C4">
              <w:rPr>
                <w:rFonts w:cstheme="minorHAnsi"/>
                <w:b/>
                <w:bCs/>
                <w:sz w:val="24"/>
                <w:szCs w:val="24"/>
              </w:rPr>
              <w:t>Aspect</w:t>
            </w:r>
          </w:p>
        </w:tc>
        <w:tc>
          <w:tcPr>
            <w:tcW w:w="0" w:type="auto"/>
            <w:hideMark/>
          </w:tcPr>
          <w:p w:rsidR="00E576CA" w:rsidRPr="00BB16C4" w:rsidRDefault="00E576CA" w:rsidP="00BB16C4">
            <w:pPr>
              <w:spacing w:after="160" w:line="360" w:lineRule="auto"/>
              <w:rPr>
                <w:rFonts w:cstheme="minorHAnsi"/>
                <w:b/>
                <w:bCs/>
                <w:sz w:val="24"/>
                <w:szCs w:val="24"/>
              </w:rPr>
            </w:pPr>
            <w:r w:rsidRPr="00BB16C4">
              <w:rPr>
                <w:rFonts w:cstheme="minorHAnsi"/>
                <w:b/>
                <w:bCs/>
                <w:sz w:val="24"/>
                <w:szCs w:val="24"/>
              </w:rPr>
              <w:t>Description</w:t>
            </w:r>
          </w:p>
        </w:tc>
      </w:tr>
      <w:tr w:rsidR="00251D6E" w:rsidRPr="00BB16C4" w:rsidTr="00E576CA">
        <w:tc>
          <w:tcPr>
            <w:tcW w:w="0" w:type="auto"/>
            <w:hideMark/>
          </w:tcPr>
          <w:p w:rsidR="00E576CA" w:rsidRPr="00BB16C4" w:rsidRDefault="00E576CA" w:rsidP="00BB16C4">
            <w:pPr>
              <w:spacing w:after="160" w:line="360" w:lineRule="auto"/>
              <w:rPr>
                <w:rFonts w:cstheme="minorHAnsi"/>
                <w:sz w:val="24"/>
                <w:szCs w:val="24"/>
              </w:rPr>
            </w:pPr>
            <w:r w:rsidRPr="00BB16C4">
              <w:rPr>
                <w:rFonts w:cstheme="minorHAnsi"/>
                <w:b/>
                <w:bCs/>
                <w:sz w:val="24"/>
                <w:szCs w:val="24"/>
              </w:rPr>
              <w:t>Content Selection</w:t>
            </w:r>
          </w:p>
        </w:tc>
        <w:tc>
          <w:tcPr>
            <w:tcW w:w="0" w:type="auto"/>
            <w:hideMark/>
          </w:tcPr>
          <w:p w:rsidR="00E576CA" w:rsidRPr="00BB16C4" w:rsidRDefault="00E576CA" w:rsidP="00BB16C4">
            <w:pPr>
              <w:spacing w:after="160" w:line="360" w:lineRule="auto"/>
              <w:rPr>
                <w:rFonts w:cstheme="minorHAnsi"/>
                <w:sz w:val="24"/>
                <w:szCs w:val="24"/>
              </w:rPr>
            </w:pPr>
            <w:r w:rsidRPr="00BB16C4">
              <w:rPr>
                <w:rFonts w:cstheme="minorHAnsi"/>
                <w:sz w:val="24"/>
                <w:szCs w:val="24"/>
              </w:rPr>
              <w:t>Big data analytics plays a pivotal role in identifying content gaps, understanding genre popularity, and strategically investing in original productions</w:t>
            </w:r>
            <w:r w:rsidR="00926A2A" w:rsidRPr="00BB16C4">
              <w:rPr>
                <w:rFonts w:cstheme="minorHAnsi"/>
                <w:sz w:val="24"/>
                <w:szCs w:val="24"/>
              </w:rPr>
              <w:t xml:space="preserve"> (</w:t>
            </w:r>
            <w:proofErr w:type="spellStart"/>
            <w:r w:rsidR="00926A2A" w:rsidRPr="00BB16C4">
              <w:rPr>
                <w:rFonts w:cstheme="minorHAnsi"/>
                <w:sz w:val="24"/>
                <w:szCs w:val="24"/>
              </w:rPr>
              <w:t>Mayorga</w:t>
            </w:r>
            <w:proofErr w:type="spellEnd"/>
            <w:r w:rsidR="00926A2A" w:rsidRPr="00BB16C4">
              <w:rPr>
                <w:rFonts w:cstheme="minorHAnsi"/>
                <w:sz w:val="24"/>
                <w:szCs w:val="24"/>
              </w:rPr>
              <w:t xml:space="preserve"> </w:t>
            </w:r>
            <w:proofErr w:type="spellStart"/>
            <w:r w:rsidR="00926A2A" w:rsidRPr="00BB16C4">
              <w:rPr>
                <w:rFonts w:cstheme="minorHAnsi"/>
                <w:sz w:val="24"/>
                <w:szCs w:val="24"/>
              </w:rPr>
              <w:t>Escalada</w:t>
            </w:r>
            <w:proofErr w:type="spellEnd"/>
            <w:r w:rsidR="00926A2A" w:rsidRPr="00BB16C4">
              <w:rPr>
                <w:rFonts w:cstheme="minorHAnsi"/>
                <w:sz w:val="24"/>
                <w:szCs w:val="24"/>
              </w:rPr>
              <w:t>, 2019)</w:t>
            </w:r>
            <w:r w:rsidRPr="00BB16C4">
              <w:rPr>
                <w:rFonts w:cstheme="minorHAnsi"/>
                <w:sz w:val="24"/>
                <w:szCs w:val="24"/>
              </w:rPr>
              <w:t>.</w:t>
            </w:r>
          </w:p>
        </w:tc>
      </w:tr>
      <w:tr w:rsidR="00251D6E" w:rsidRPr="00BB16C4" w:rsidTr="00E576CA">
        <w:tc>
          <w:tcPr>
            <w:tcW w:w="0" w:type="auto"/>
            <w:hideMark/>
          </w:tcPr>
          <w:p w:rsidR="00E576CA" w:rsidRPr="00BB16C4" w:rsidRDefault="00E576CA" w:rsidP="00BB16C4">
            <w:pPr>
              <w:spacing w:after="160" w:line="360" w:lineRule="auto"/>
              <w:rPr>
                <w:rFonts w:cstheme="minorHAnsi"/>
                <w:sz w:val="24"/>
                <w:szCs w:val="24"/>
              </w:rPr>
            </w:pPr>
            <w:r w:rsidRPr="00BB16C4">
              <w:rPr>
                <w:rFonts w:cstheme="minorHAnsi"/>
                <w:b/>
                <w:bCs/>
                <w:sz w:val="24"/>
                <w:szCs w:val="24"/>
              </w:rPr>
              <w:lastRenderedPageBreak/>
              <w:t>Recommendation Algorithms</w:t>
            </w:r>
          </w:p>
        </w:tc>
        <w:tc>
          <w:tcPr>
            <w:tcW w:w="0" w:type="auto"/>
            <w:hideMark/>
          </w:tcPr>
          <w:p w:rsidR="00E576CA" w:rsidRPr="00BB16C4" w:rsidRDefault="00E576CA" w:rsidP="00BB16C4">
            <w:pPr>
              <w:spacing w:after="160" w:line="360" w:lineRule="auto"/>
              <w:rPr>
                <w:rFonts w:cstheme="minorHAnsi"/>
                <w:sz w:val="24"/>
                <w:szCs w:val="24"/>
              </w:rPr>
            </w:pPr>
            <w:r w:rsidRPr="00BB16C4">
              <w:rPr>
                <w:rFonts w:cstheme="minorHAnsi"/>
                <w:sz w:val="24"/>
                <w:szCs w:val="24"/>
              </w:rPr>
              <w:t>Advanced algorithms analyze user behavior to curate highly personalized recommendations based on viewing history, genre preferences, and other factors</w:t>
            </w:r>
            <w:r w:rsidR="00926A2A" w:rsidRPr="00BB16C4">
              <w:rPr>
                <w:rFonts w:cstheme="minorHAnsi"/>
                <w:sz w:val="24"/>
                <w:szCs w:val="24"/>
              </w:rPr>
              <w:t xml:space="preserve"> (</w:t>
            </w:r>
            <w:proofErr w:type="spellStart"/>
            <w:r w:rsidR="00926A2A" w:rsidRPr="00BB16C4">
              <w:rPr>
                <w:rFonts w:cstheme="minorHAnsi"/>
                <w:sz w:val="24"/>
                <w:szCs w:val="24"/>
              </w:rPr>
              <w:t>Mayorga</w:t>
            </w:r>
            <w:proofErr w:type="spellEnd"/>
            <w:r w:rsidR="00926A2A" w:rsidRPr="00BB16C4">
              <w:rPr>
                <w:rFonts w:cstheme="minorHAnsi"/>
                <w:sz w:val="24"/>
                <w:szCs w:val="24"/>
              </w:rPr>
              <w:t xml:space="preserve"> </w:t>
            </w:r>
            <w:proofErr w:type="spellStart"/>
            <w:r w:rsidR="00926A2A" w:rsidRPr="00BB16C4">
              <w:rPr>
                <w:rFonts w:cstheme="minorHAnsi"/>
                <w:sz w:val="24"/>
                <w:szCs w:val="24"/>
              </w:rPr>
              <w:t>Escalada</w:t>
            </w:r>
            <w:proofErr w:type="spellEnd"/>
            <w:r w:rsidR="00926A2A" w:rsidRPr="00BB16C4">
              <w:rPr>
                <w:rFonts w:cstheme="minorHAnsi"/>
                <w:sz w:val="24"/>
                <w:szCs w:val="24"/>
              </w:rPr>
              <w:t>, 2019)</w:t>
            </w:r>
            <w:r w:rsidRPr="00BB16C4">
              <w:rPr>
                <w:rFonts w:cstheme="minorHAnsi"/>
                <w:sz w:val="24"/>
                <w:szCs w:val="24"/>
              </w:rPr>
              <w:t>.</w:t>
            </w:r>
            <w:r w:rsidR="00926A2A" w:rsidRPr="00BB16C4">
              <w:rPr>
                <w:rFonts w:cstheme="minorHAnsi"/>
                <w:sz w:val="24"/>
                <w:szCs w:val="24"/>
              </w:rPr>
              <w:t xml:space="preserve"> </w:t>
            </w:r>
          </w:p>
        </w:tc>
      </w:tr>
      <w:tr w:rsidR="00251D6E" w:rsidRPr="00BB16C4" w:rsidTr="00E576CA">
        <w:tc>
          <w:tcPr>
            <w:tcW w:w="0" w:type="auto"/>
            <w:hideMark/>
          </w:tcPr>
          <w:p w:rsidR="00E576CA" w:rsidRPr="00BB16C4" w:rsidRDefault="00E576CA" w:rsidP="00BB16C4">
            <w:pPr>
              <w:spacing w:after="160" w:line="360" w:lineRule="auto"/>
              <w:rPr>
                <w:rFonts w:cstheme="minorHAnsi"/>
                <w:sz w:val="24"/>
                <w:szCs w:val="24"/>
              </w:rPr>
            </w:pPr>
            <w:r w:rsidRPr="00BB16C4">
              <w:rPr>
                <w:rFonts w:cstheme="minorHAnsi"/>
                <w:b/>
                <w:bCs/>
                <w:sz w:val="24"/>
                <w:szCs w:val="24"/>
              </w:rPr>
              <w:t>User Experience Enhancement</w:t>
            </w:r>
          </w:p>
        </w:tc>
        <w:tc>
          <w:tcPr>
            <w:tcW w:w="0" w:type="auto"/>
            <w:hideMark/>
          </w:tcPr>
          <w:p w:rsidR="00E576CA" w:rsidRPr="00BB16C4" w:rsidRDefault="00E576CA" w:rsidP="00BB16C4">
            <w:pPr>
              <w:spacing w:after="160" w:line="360" w:lineRule="auto"/>
              <w:rPr>
                <w:rFonts w:cstheme="minorHAnsi"/>
                <w:sz w:val="24"/>
                <w:szCs w:val="24"/>
              </w:rPr>
            </w:pPr>
            <w:r w:rsidRPr="00BB16C4">
              <w:rPr>
                <w:rFonts w:cstheme="minorHAnsi"/>
                <w:sz w:val="24"/>
                <w:szCs w:val="24"/>
              </w:rPr>
              <w:t>Insights into user interactions aid in optimizing the platform interface, improving streaming quality, and tailoring promotional efforts for an enhanced user experience</w:t>
            </w:r>
            <w:r w:rsidR="00926A2A" w:rsidRPr="00BB16C4">
              <w:rPr>
                <w:rFonts w:cstheme="minorHAnsi"/>
                <w:sz w:val="24"/>
                <w:szCs w:val="24"/>
              </w:rPr>
              <w:t xml:space="preserve"> (</w:t>
            </w:r>
            <w:proofErr w:type="spellStart"/>
            <w:r w:rsidR="00926A2A" w:rsidRPr="00BB16C4">
              <w:rPr>
                <w:rFonts w:cstheme="minorHAnsi"/>
                <w:sz w:val="24"/>
                <w:szCs w:val="24"/>
              </w:rPr>
              <w:t>Mayorga</w:t>
            </w:r>
            <w:proofErr w:type="spellEnd"/>
            <w:r w:rsidR="00926A2A" w:rsidRPr="00BB16C4">
              <w:rPr>
                <w:rFonts w:cstheme="minorHAnsi"/>
                <w:sz w:val="24"/>
                <w:szCs w:val="24"/>
              </w:rPr>
              <w:t xml:space="preserve"> </w:t>
            </w:r>
            <w:proofErr w:type="spellStart"/>
            <w:r w:rsidR="00926A2A" w:rsidRPr="00BB16C4">
              <w:rPr>
                <w:rFonts w:cstheme="minorHAnsi"/>
                <w:sz w:val="24"/>
                <w:szCs w:val="24"/>
              </w:rPr>
              <w:t>Escalada</w:t>
            </w:r>
            <w:proofErr w:type="spellEnd"/>
            <w:r w:rsidR="00926A2A" w:rsidRPr="00BB16C4">
              <w:rPr>
                <w:rFonts w:cstheme="minorHAnsi"/>
                <w:sz w:val="24"/>
                <w:szCs w:val="24"/>
              </w:rPr>
              <w:t>, 2019)</w:t>
            </w:r>
            <w:r w:rsidRPr="00BB16C4">
              <w:rPr>
                <w:rFonts w:cstheme="minorHAnsi"/>
                <w:sz w:val="24"/>
                <w:szCs w:val="24"/>
              </w:rPr>
              <w:t>.</w:t>
            </w:r>
          </w:p>
        </w:tc>
      </w:tr>
    </w:tbl>
    <w:p w:rsidR="00E576CA" w:rsidRPr="00BB16C4" w:rsidRDefault="00E576CA" w:rsidP="00BB16C4">
      <w:pPr>
        <w:spacing w:line="360" w:lineRule="auto"/>
        <w:rPr>
          <w:rFonts w:cstheme="minorHAnsi"/>
          <w:sz w:val="24"/>
          <w:szCs w:val="24"/>
        </w:rPr>
      </w:pPr>
    </w:p>
    <w:p w:rsidR="00E576CA" w:rsidRPr="00BB16C4" w:rsidRDefault="0046624F" w:rsidP="00BB16C4">
      <w:pPr>
        <w:pStyle w:val="Heading2"/>
        <w:spacing w:line="360" w:lineRule="auto"/>
        <w:rPr>
          <w:rFonts w:asciiTheme="minorHAnsi" w:hAnsiTheme="minorHAnsi" w:cstheme="minorHAnsi"/>
          <w:b/>
          <w:color w:val="auto"/>
          <w:sz w:val="24"/>
          <w:szCs w:val="24"/>
        </w:rPr>
      </w:pPr>
      <w:bookmarkStart w:id="9" w:name="_Toc158330082"/>
      <w:r w:rsidRPr="00BB16C4">
        <w:rPr>
          <w:rFonts w:asciiTheme="minorHAnsi" w:hAnsiTheme="minorHAnsi" w:cstheme="minorHAnsi"/>
          <w:b/>
          <w:color w:val="auto"/>
          <w:sz w:val="24"/>
          <w:szCs w:val="24"/>
        </w:rPr>
        <w:t xml:space="preserve">1.3 </w:t>
      </w:r>
      <w:r w:rsidR="00E576CA" w:rsidRPr="00BB16C4">
        <w:rPr>
          <w:rFonts w:asciiTheme="minorHAnsi" w:hAnsiTheme="minorHAnsi" w:cstheme="minorHAnsi"/>
          <w:b/>
          <w:color w:val="auto"/>
          <w:sz w:val="24"/>
          <w:szCs w:val="24"/>
        </w:rPr>
        <w:t>Big Data Analytics Best Practices in the Entertainment Industry</w:t>
      </w:r>
      <w:bookmarkEnd w:id="9"/>
    </w:p>
    <w:p w:rsidR="00926A2A" w:rsidRPr="00BB16C4" w:rsidRDefault="000A0864" w:rsidP="00BB16C4">
      <w:pPr>
        <w:tabs>
          <w:tab w:val="num" w:pos="720"/>
        </w:tabs>
        <w:spacing w:line="360" w:lineRule="auto"/>
        <w:rPr>
          <w:rFonts w:cstheme="minorHAnsi"/>
          <w:sz w:val="24"/>
          <w:szCs w:val="24"/>
        </w:rPr>
      </w:pPr>
      <w:r>
        <w:rPr>
          <w:rFonts w:cstheme="minorHAnsi"/>
          <w:sz w:val="24"/>
          <w:szCs w:val="24"/>
        </w:rPr>
        <w:t xml:space="preserve">According to </w:t>
      </w:r>
      <w:r w:rsidRPr="00BB16C4">
        <w:rPr>
          <w:rFonts w:cstheme="minorHAnsi"/>
          <w:sz w:val="24"/>
          <w:szCs w:val="24"/>
        </w:rPr>
        <w:t>(</w:t>
      </w:r>
      <w:proofErr w:type="spellStart"/>
      <w:r w:rsidRPr="00BB16C4">
        <w:rPr>
          <w:rFonts w:cstheme="minorHAnsi"/>
          <w:sz w:val="24"/>
          <w:szCs w:val="24"/>
        </w:rPr>
        <w:t>Mayorga</w:t>
      </w:r>
      <w:proofErr w:type="spellEnd"/>
      <w:r w:rsidRPr="00BB16C4">
        <w:rPr>
          <w:rFonts w:cstheme="minorHAnsi"/>
          <w:sz w:val="24"/>
          <w:szCs w:val="24"/>
        </w:rPr>
        <w:t xml:space="preserve"> </w:t>
      </w:r>
      <w:proofErr w:type="spellStart"/>
      <w:r w:rsidRPr="00BB16C4">
        <w:rPr>
          <w:rFonts w:cstheme="minorHAnsi"/>
          <w:sz w:val="24"/>
          <w:szCs w:val="24"/>
        </w:rPr>
        <w:t>Escalada</w:t>
      </w:r>
      <w:proofErr w:type="spellEnd"/>
      <w:r w:rsidRPr="00BB16C4">
        <w:rPr>
          <w:rFonts w:cstheme="minorHAnsi"/>
          <w:sz w:val="24"/>
          <w:szCs w:val="24"/>
        </w:rPr>
        <w:t>, 2019)</w:t>
      </w:r>
      <w:r>
        <w:rPr>
          <w:rFonts w:cstheme="minorHAnsi"/>
          <w:sz w:val="24"/>
          <w:szCs w:val="24"/>
        </w:rPr>
        <w:t>, i</w:t>
      </w:r>
      <w:r w:rsidR="0097000A" w:rsidRPr="00BB16C4">
        <w:rPr>
          <w:rFonts w:cstheme="minorHAnsi"/>
          <w:sz w:val="24"/>
          <w:szCs w:val="24"/>
        </w:rPr>
        <w:t>n today's rapidly-evolving and fiercely competitive entertainment landscape, it is imperative for companies to adeptly utilize big data analysis tools in their strategic decision-making process in order to maintain a competitive edge</w:t>
      </w:r>
      <w:r>
        <w:rPr>
          <w:rFonts w:cstheme="minorHAnsi"/>
          <w:sz w:val="24"/>
          <w:szCs w:val="24"/>
        </w:rPr>
        <w:t xml:space="preserve"> </w:t>
      </w:r>
      <w:r w:rsidRPr="000A0864">
        <w:rPr>
          <w:rFonts w:cstheme="minorHAnsi"/>
          <w:sz w:val="24"/>
          <w:szCs w:val="24"/>
        </w:rPr>
        <w:t>(</w:t>
      </w:r>
      <w:proofErr w:type="spellStart"/>
      <w:r w:rsidRPr="000A0864">
        <w:rPr>
          <w:rFonts w:cstheme="minorHAnsi"/>
          <w:sz w:val="24"/>
          <w:szCs w:val="24"/>
        </w:rPr>
        <w:t>Maddodi</w:t>
      </w:r>
      <w:proofErr w:type="spellEnd"/>
      <w:r w:rsidRPr="000A0864">
        <w:rPr>
          <w:rFonts w:cstheme="minorHAnsi"/>
          <w:sz w:val="24"/>
          <w:szCs w:val="24"/>
        </w:rPr>
        <w:t xml:space="preserve"> &amp; K., 2019)</w:t>
      </w:r>
      <w:r w:rsidR="0097000A" w:rsidRPr="00BB16C4">
        <w:rPr>
          <w:rFonts w:cstheme="minorHAnsi"/>
          <w:sz w:val="24"/>
          <w:szCs w:val="24"/>
        </w:rPr>
        <w:t>. Netflix, a leading streaming platform, has established industry-best practices by employing such data to inform its content strategies and enhance user experience</w:t>
      </w:r>
      <w:r w:rsidR="00A45120">
        <w:rPr>
          <w:rFonts w:cstheme="minorHAnsi"/>
          <w:sz w:val="24"/>
          <w:szCs w:val="24"/>
        </w:rPr>
        <w:t xml:space="preserve"> </w:t>
      </w:r>
      <w:r w:rsidR="00A45120" w:rsidRPr="00A45120">
        <w:rPr>
          <w:rFonts w:cstheme="minorHAnsi"/>
          <w:sz w:val="24"/>
          <w:szCs w:val="24"/>
        </w:rPr>
        <w:t>(</w:t>
      </w:r>
      <w:proofErr w:type="spellStart"/>
      <w:r w:rsidR="00A45120" w:rsidRPr="00A45120">
        <w:rPr>
          <w:rFonts w:cstheme="minorHAnsi"/>
          <w:sz w:val="24"/>
          <w:szCs w:val="24"/>
        </w:rPr>
        <w:t>Maddodi</w:t>
      </w:r>
      <w:proofErr w:type="spellEnd"/>
      <w:r w:rsidR="00A45120" w:rsidRPr="00A45120">
        <w:rPr>
          <w:rFonts w:cstheme="minorHAnsi"/>
          <w:sz w:val="24"/>
          <w:szCs w:val="24"/>
        </w:rPr>
        <w:t xml:space="preserve"> &amp; K., 2019)</w:t>
      </w:r>
      <w:r w:rsidR="0097000A" w:rsidRPr="00BB16C4">
        <w:rPr>
          <w:rFonts w:cstheme="minorHAnsi"/>
          <w:sz w:val="24"/>
          <w:szCs w:val="24"/>
        </w:rPr>
        <w:t xml:space="preserve">. </w:t>
      </w:r>
    </w:p>
    <w:p w:rsidR="00E576CA" w:rsidRPr="00BB16C4" w:rsidRDefault="00E576CA" w:rsidP="00BB16C4">
      <w:pPr>
        <w:tabs>
          <w:tab w:val="num" w:pos="720"/>
        </w:tabs>
        <w:spacing w:line="360" w:lineRule="auto"/>
        <w:rPr>
          <w:rFonts w:cstheme="minorHAnsi"/>
          <w:sz w:val="24"/>
          <w:szCs w:val="24"/>
        </w:rPr>
      </w:pPr>
      <w:r w:rsidRPr="00BB16C4">
        <w:rPr>
          <w:rFonts w:cstheme="minorHAnsi"/>
          <w:b/>
          <w:bCs/>
          <w:sz w:val="24"/>
          <w:szCs w:val="24"/>
        </w:rPr>
        <w:t>User Segmentation and Personalization:</w:t>
      </w:r>
    </w:p>
    <w:p w:rsidR="00E576CA" w:rsidRPr="00BB16C4" w:rsidRDefault="00E576CA" w:rsidP="00BB16C4">
      <w:pPr>
        <w:numPr>
          <w:ilvl w:val="1"/>
          <w:numId w:val="2"/>
        </w:numPr>
        <w:spacing w:line="360" w:lineRule="auto"/>
        <w:rPr>
          <w:rFonts w:cstheme="minorHAnsi"/>
          <w:sz w:val="24"/>
          <w:szCs w:val="24"/>
        </w:rPr>
      </w:pPr>
      <w:r w:rsidRPr="00BB16C4">
        <w:rPr>
          <w:rFonts w:cstheme="minorHAnsi"/>
          <w:sz w:val="24"/>
          <w:szCs w:val="24"/>
        </w:rPr>
        <w:t>Segmenting users based on demographics, viewing habits, and preferences allows streaming platforms to deliver personalized content recommendations tailored to individual tastes</w:t>
      </w:r>
      <w:r w:rsidR="00926A2A" w:rsidRPr="00BB16C4">
        <w:rPr>
          <w:rFonts w:cstheme="minorHAnsi"/>
          <w:sz w:val="24"/>
          <w:szCs w:val="24"/>
        </w:rPr>
        <w:t xml:space="preserve"> (</w:t>
      </w:r>
      <w:proofErr w:type="spellStart"/>
      <w:r w:rsidR="00926A2A" w:rsidRPr="00BB16C4">
        <w:rPr>
          <w:rFonts w:cstheme="minorHAnsi"/>
          <w:sz w:val="24"/>
          <w:szCs w:val="24"/>
        </w:rPr>
        <w:t>Gorgoglione</w:t>
      </w:r>
      <w:proofErr w:type="spellEnd"/>
      <w:r w:rsidR="00926A2A" w:rsidRPr="00BB16C4">
        <w:rPr>
          <w:rFonts w:cstheme="minorHAnsi"/>
          <w:sz w:val="24"/>
          <w:szCs w:val="24"/>
        </w:rPr>
        <w:t xml:space="preserve"> et al., 2019)</w:t>
      </w:r>
      <w:r w:rsidRPr="00BB16C4">
        <w:rPr>
          <w:rFonts w:cstheme="minorHAnsi"/>
          <w:sz w:val="24"/>
          <w:szCs w:val="24"/>
        </w:rPr>
        <w:t>.</w:t>
      </w:r>
    </w:p>
    <w:p w:rsidR="00E576CA" w:rsidRPr="00BB16C4" w:rsidRDefault="00E576CA" w:rsidP="00BB16C4">
      <w:pPr>
        <w:numPr>
          <w:ilvl w:val="1"/>
          <w:numId w:val="2"/>
        </w:numPr>
        <w:spacing w:line="360" w:lineRule="auto"/>
        <w:rPr>
          <w:rFonts w:cstheme="minorHAnsi"/>
          <w:sz w:val="24"/>
          <w:szCs w:val="24"/>
        </w:rPr>
      </w:pPr>
      <w:r w:rsidRPr="00BB16C4">
        <w:rPr>
          <w:rFonts w:cstheme="minorHAnsi"/>
          <w:sz w:val="24"/>
          <w:szCs w:val="24"/>
        </w:rPr>
        <w:t>By analyzing user data in real-time, platforms can adapt their content offerings and marketing strategies to target specific audience segments effectively</w:t>
      </w:r>
      <w:r w:rsidR="00926A2A" w:rsidRPr="00BB16C4">
        <w:rPr>
          <w:rFonts w:cstheme="minorHAnsi"/>
          <w:sz w:val="24"/>
          <w:szCs w:val="24"/>
        </w:rPr>
        <w:t xml:space="preserve"> (</w:t>
      </w:r>
      <w:proofErr w:type="spellStart"/>
      <w:r w:rsidR="00926A2A" w:rsidRPr="00BB16C4">
        <w:rPr>
          <w:rFonts w:cstheme="minorHAnsi"/>
          <w:sz w:val="24"/>
          <w:szCs w:val="24"/>
        </w:rPr>
        <w:t>Gorgoglione</w:t>
      </w:r>
      <w:proofErr w:type="spellEnd"/>
      <w:r w:rsidR="00926A2A" w:rsidRPr="00BB16C4">
        <w:rPr>
          <w:rFonts w:cstheme="minorHAnsi"/>
          <w:sz w:val="24"/>
          <w:szCs w:val="24"/>
        </w:rPr>
        <w:t xml:space="preserve"> et al., 2019)</w:t>
      </w:r>
      <w:r w:rsidRPr="00BB16C4">
        <w:rPr>
          <w:rFonts w:cstheme="minorHAnsi"/>
          <w:sz w:val="24"/>
          <w:szCs w:val="24"/>
        </w:rPr>
        <w:t>.</w:t>
      </w:r>
    </w:p>
    <w:p w:rsidR="00E576CA" w:rsidRPr="00BB16C4" w:rsidRDefault="00E576CA" w:rsidP="00BB16C4">
      <w:pPr>
        <w:spacing w:line="360" w:lineRule="auto"/>
        <w:rPr>
          <w:rFonts w:cstheme="minorHAnsi"/>
          <w:sz w:val="24"/>
          <w:szCs w:val="24"/>
        </w:rPr>
      </w:pPr>
      <w:r w:rsidRPr="00BB16C4">
        <w:rPr>
          <w:rFonts w:cstheme="minorHAnsi"/>
          <w:b/>
          <w:bCs/>
          <w:sz w:val="24"/>
          <w:szCs w:val="24"/>
        </w:rPr>
        <w:t>Predictive Analytics for Content Acquisition:</w:t>
      </w:r>
    </w:p>
    <w:p w:rsidR="00FB2808" w:rsidRDefault="00E576CA" w:rsidP="00BB16C4">
      <w:pPr>
        <w:numPr>
          <w:ilvl w:val="1"/>
          <w:numId w:val="2"/>
        </w:numPr>
        <w:spacing w:line="360" w:lineRule="auto"/>
        <w:rPr>
          <w:rFonts w:cstheme="minorHAnsi"/>
          <w:sz w:val="24"/>
          <w:szCs w:val="24"/>
        </w:rPr>
      </w:pPr>
      <w:r w:rsidRPr="00BB16C4">
        <w:rPr>
          <w:rFonts w:cstheme="minorHAnsi"/>
          <w:sz w:val="24"/>
          <w:szCs w:val="24"/>
        </w:rPr>
        <w:t>Predictive analytics models analyze historical viewership data, market trends, and audience engagement metrics to forecast the potential success of new content acquisitions or original productions</w:t>
      </w:r>
      <w:r w:rsidR="00926A2A" w:rsidRPr="00BB16C4">
        <w:rPr>
          <w:rFonts w:cstheme="minorHAnsi"/>
          <w:sz w:val="24"/>
          <w:szCs w:val="24"/>
        </w:rPr>
        <w:t xml:space="preserve"> (</w:t>
      </w:r>
      <w:proofErr w:type="spellStart"/>
      <w:r w:rsidR="00926A2A" w:rsidRPr="00BB16C4">
        <w:rPr>
          <w:rFonts w:cstheme="minorHAnsi"/>
          <w:sz w:val="24"/>
          <w:szCs w:val="24"/>
        </w:rPr>
        <w:t>Gorgoglione</w:t>
      </w:r>
      <w:proofErr w:type="spellEnd"/>
      <w:r w:rsidR="00926A2A" w:rsidRPr="00BB16C4">
        <w:rPr>
          <w:rFonts w:cstheme="minorHAnsi"/>
          <w:sz w:val="24"/>
          <w:szCs w:val="24"/>
        </w:rPr>
        <w:t xml:space="preserve"> et al., 2019)</w:t>
      </w:r>
      <w:r w:rsidRPr="00BB16C4">
        <w:rPr>
          <w:rFonts w:cstheme="minorHAnsi"/>
          <w:sz w:val="24"/>
          <w:szCs w:val="24"/>
        </w:rPr>
        <w:t>.</w:t>
      </w:r>
    </w:p>
    <w:p w:rsidR="000A0864" w:rsidRPr="009B7E83" w:rsidRDefault="000A0864" w:rsidP="000A0864">
      <w:pPr>
        <w:spacing w:line="360" w:lineRule="auto"/>
        <w:ind w:left="1440"/>
        <w:rPr>
          <w:rFonts w:cstheme="minorHAnsi"/>
          <w:sz w:val="24"/>
          <w:szCs w:val="24"/>
        </w:rPr>
      </w:pPr>
    </w:p>
    <w:p w:rsidR="00E576CA" w:rsidRPr="00BB16C4" w:rsidRDefault="00E576CA" w:rsidP="00BB16C4">
      <w:pPr>
        <w:spacing w:line="360" w:lineRule="auto"/>
        <w:rPr>
          <w:rFonts w:cstheme="minorHAnsi"/>
          <w:sz w:val="24"/>
          <w:szCs w:val="24"/>
        </w:rPr>
      </w:pPr>
      <w:r w:rsidRPr="00BB16C4">
        <w:rPr>
          <w:rFonts w:cstheme="minorHAnsi"/>
          <w:b/>
          <w:bCs/>
          <w:sz w:val="24"/>
          <w:szCs w:val="24"/>
        </w:rPr>
        <w:lastRenderedPageBreak/>
        <w:t>Content Performance Measurement and Optimization:</w:t>
      </w:r>
    </w:p>
    <w:p w:rsidR="00E576CA" w:rsidRPr="00BB16C4" w:rsidRDefault="00E576CA" w:rsidP="00BB16C4">
      <w:pPr>
        <w:numPr>
          <w:ilvl w:val="1"/>
          <w:numId w:val="2"/>
        </w:numPr>
        <w:spacing w:line="360" w:lineRule="auto"/>
        <w:rPr>
          <w:rFonts w:cstheme="minorHAnsi"/>
          <w:sz w:val="24"/>
          <w:szCs w:val="24"/>
        </w:rPr>
      </w:pPr>
      <w:r w:rsidRPr="00BB16C4">
        <w:rPr>
          <w:rFonts w:cstheme="minorHAnsi"/>
          <w:sz w:val="24"/>
          <w:szCs w:val="24"/>
        </w:rPr>
        <w:t>Utilizing metrics such as viewer engagement, retention rates, and content consumption patterns, streaming platforms assess the performance of individual titles and content categories.</w:t>
      </w:r>
    </w:p>
    <w:p w:rsidR="00E576CA" w:rsidRPr="00BB16C4" w:rsidRDefault="00E576CA" w:rsidP="00BB16C4">
      <w:pPr>
        <w:numPr>
          <w:ilvl w:val="1"/>
          <w:numId w:val="2"/>
        </w:numPr>
        <w:spacing w:line="360" w:lineRule="auto"/>
        <w:rPr>
          <w:rFonts w:cstheme="minorHAnsi"/>
          <w:sz w:val="24"/>
          <w:szCs w:val="24"/>
        </w:rPr>
      </w:pPr>
      <w:r w:rsidRPr="00BB16C4">
        <w:rPr>
          <w:rFonts w:cstheme="minorHAnsi"/>
          <w:sz w:val="24"/>
          <w:szCs w:val="24"/>
        </w:rPr>
        <w:t>Continuous monitoring and analysis of content performance enable platforms to optimize their content libraries, remove underperforming titles, and prioritize high-demand genres or formats.</w:t>
      </w:r>
    </w:p>
    <w:p w:rsidR="00E576CA" w:rsidRPr="00BB16C4" w:rsidRDefault="009B7E83" w:rsidP="00BB16C4">
      <w:pPr>
        <w:spacing w:line="360" w:lineRule="auto"/>
        <w:rPr>
          <w:rFonts w:cstheme="minorHAnsi"/>
          <w:sz w:val="24"/>
          <w:szCs w:val="24"/>
        </w:rPr>
      </w:pPr>
      <w:r>
        <w:rPr>
          <w:rFonts w:cstheme="minorHAnsi"/>
          <w:b/>
          <w:bCs/>
          <w:sz w:val="24"/>
          <w:szCs w:val="24"/>
        </w:rPr>
        <w:t xml:space="preserve">Dynamic Pricing </w:t>
      </w:r>
      <w:proofErr w:type="spellStart"/>
      <w:r>
        <w:rPr>
          <w:rFonts w:cstheme="minorHAnsi"/>
          <w:b/>
          <w:bCs/>
          <w:sz w:val="24"/>
          <w:szCs w:val="24"/>
        </w:rPr>
        <w:t>Strategie</w:t>
      </w:r>
      <w:r w:rsidR="000A0864">
        <w:rPr>
          <w:rFonts w:cstheme="minorHAnsi"/>
          <w:b/>
          <w:bCs/>
          <w:sz w:val="24"/>
          <w:szCs w:val="24"/>
        </w:rPr>
        <w:t>ss</w:t>
      </w:r>
      <w:proofErr w:type="spellEnd"/>
    </w:p>
    <w:p w:rsidR="00E576CA" w:rsidRPr="00BB16C4" w:rsidRDefault="00E576CA" w:rsidP="00BB16C4">
      <w:pPr>
        <w:numPr>
          <w:ilvl w:val="1"/>
          <w:numId w:val="2"/>
        </w:numPr>
        <w:spacing w:line="360" w:lineRule="auto"/>
        <w:rPr>
          <w:rFonts w:cstheme="minorHAnsi"/>
          <w:sz w:val="24"/>
          <w:szCs w:val="24"/>
        </w:rPr>
      </w:pPr>
      <w:r w:rsidRPr="00BB16C4">
        <w:rPr>
          <w:rFonts w:cstheme="minorHAnsi"/>
          <w:sz w:val="24"/>
          <w:szCs w:val="24"/>
        </w:rPr>
        <w:t>Big data analytics enables streaming platforms to implement dynamic pricing models based on user behavior, demand fluctuations, and market conditions</w:t>
      </w:r>
      <w:r w:rsidR="003946A0">
        <w:rPr>
          <w:rFonts w:cstheme="minorHAnsi"/>
          <w:sz w:val="24"/>
          <w:szCs w:val="24"/>
        </w:rPr>
        <w:t xml:space="preserve"> </w:t>
      </w:r>
      <w:r w:rsidR="003946A0" w:rsidRPr="003946A0">
        <w:rPr>
          <w:rFonts w:cstheme="minorHAnsi"/>
          <w:sz w:val="24"/>
          <w:szCs w:val="24"/>
        </w:rPr>
        <w:t>(</w:t>
      </w:r>
      <w:proofErr w:type="spellStart"/>
      <w:r w:rsidR="003946A0" w:rsidRPr="003946A0">
        <w:rPr>
          <w:rFonts w:cstheme="minorHAnsi"/>
          <w:sz w:val="24"/>
          <w:szCs w:val="24"/>
        </w:rPr>
        <w:t>Gorgoglione</w:t>
      </w:r>
      <w:proofErr w:type="spellEnd"/>
      <w:r w:rsidR="003946A0" w:rsidRPr="003946A0">
        <w:rPr>
          <w:rFonts w:cstheme="minorHAnsi"/>
          <w:sz w:val="24"/>
          <w:szCs w:val="24"/>
        </w:rPr>
        <w:t xml:space="preserve"> et al., 2019)</w:t>
      </w:r>
      <w:r w:rsidRPr="00BB16C4">
        <w:rPr>
          <w:rFonts w:cstheme="minorHAnsi"/>
          <w:sz w:val="24"/>
          <w:szCs w:val="24"/>
        </w:rPr>
        <w:t>.</w:t>
      </w:r>
    </w:p>
    <w:p w:rsidR="00E576CA" w:rsidRPr="00BB16C4" w:rsidRDefault="00E576CA" w:rsidP="00BB16C4">
      <w:pPr>
        <w:numPr>
          <w:ilvl w:val="1"/>
          <w:numId w:val="2"/>
        </w:numPr>
        <w:spacing w:line="360" w:lineRule="auto"/>
        <w:rPr>
          <w:rFonts w:cstheme="minorHAnsi"/>
          <w:sz w:val="24"/>
          <w:szCs w:val="24"/>
        </w:rPr>
      </w:pPr>
      <w:r w:rsidRPr="00BB16C4">
        <w:rPr>
          <w:rFonts w:cstheme="minorHAnsi"/>
          <w:sz w:val="24"/>
          <w:szCs w:val="24"/>
        </w:rPr>
        <w:t>By adjusting subscription fees, promotional offers, and pricing tiers in real-time, platforms can maximize revenue while maintaining user satisfaction and retention</w:t>
      </w:r>
      <w:r w:rsidR="00A45120">
        <w:rPr>
          <w:rFonts w:cstheme="minorHAnsi"/>
          <w:sz w:val="24"/>
          <w:szCs w:val="24"/>
        </w:rPr>
        <w:t xml:space="preserve"> </w:t>
      </w:r>
      <w:r w:rsidR="00A45120" w:rsidRPr="00A45120">
        <w:rPr>
          <w:rFonts w:cstheme="minorHAnsi"/>
          <w:sz w:val="24"/>
          <w:szCs w:val="24"/>
        </w:rPr>
        <w:t>(</w:t>
      </w:r>
      <w:proofErr w:type="spellStart"/>
      <w:r w:rsidR="00A45120" w:rsidRPr="00A45120">
        <w:rPr>
          <w:rFonts w:cstheme="minorHAnsi"/>
          <w:sz w:val="24"/>
          <w:szCs w:val="24"/>
        </w:rPr>
        <w:t>Maddodi</w:t>
      </w:r>
      <w:proofErr w:type="spellEnd"/>
      <w:r w:rsidR="00A45120" w:rsidRPr="00A45120">
        <w:rPr>
          <w:rFonts w:cstheme="minorHAnsi"/>
          <w:sz w:val="24"/>
          <w:szCs w:val="24"/>
        </w:rPr>
        <w:t xml:space="preserve"> &amp; K., 2019)</w:t>
      </w:r>
      <w:r w:rsidRPr="00BB16C4">
        <w:rPr>
          <w:rFonts w:cstheme="minorHAnsi"/>
          <w:sz w:val="24"/>
          <w:szCs w:val="24"/>
        </w:rPr>
        <w:t>.</w:t>
      </w:r>
    </w:p>
    <w:p w:rsidR="00E576CA" w:rsidRPr="00BB16C4" w:rsidRDefault="00E576CA" w:rsidP="00BB16C4">
      <w:pPr>
        <w:spacing w:line="360" w:lineRule="auto"/>
        <w:rPr>
          <w:rFonts w:cstheme="minorHAnsi"/>
          <w:sz w:val="24"/>
          <w:szCs w:val="24"/>
        </w:rPr>
      </w:pPr>
      <w:r w:rsidRPr="00BB16C4">
        <w:rPr>
          <w:rFonts w:cstheme="minorHAnsi"/>
          <w:b/>
          <w:bCs/>
          <w:sz w:val="24"/>
          <w:szCs w:val="24"/>
        </w:rPr>
        <w:t>Content Discovery and Recommendation Engines:</w:t>
      </w:r>
    </w:p>
    <w:p w:rsidR="00E576CA" w:rsidRPr="00BB16C4" w:rsidRDefault="00E576CA" w:rsidP="00BB16C4">
      <w:pPr>
        <w:numPr>
          <w:ilvl w:val="1"/>
          <w:numId w:val="2"/>
        </w:numPr>
        <w:spacing w:line="360" w:lineRule="auto"/>
        <w:rPr>
          <w:rFonts w:cstheme="minorHAnsi"/>
          <w:sz w:val="24"/>
          <w:szCs w:val="24"/>
        </w:rPr>
      </w:pPr>
      <w:r w:rsidRPr="00BB16C4">
        <w:rPr>
          <w:rFonts w:cstheme="minorHAnsi"/>
          <w:sz w:val="24"/>
          <w:szCs w:val="24"/>
        </w:rPr>
        <w:t>Advanced recommendation algorithms leverage machine learning and collaborative filtering techniques to deliver personalized content recommendations to users</w:t>
      </w:r>
      <w:r w:rsidR="00A45120">
        <w:rPr>
          <w:rFonts w:cstheme="minorHAnsi"/>
          <w:sz w:val="24"/>
          <w:szCs w:val="24"/>
        </w:rPr>
        <w:t xml:space="preserve"> </w:t>
      </w:r>
      <w:r w:rsidR="00A45120">
        <w:rPr>
          <w:rFonts w:ascii="Arial" w:hAnsi="Arial" w:cs="Arial"/>
          <w:color w:val="172B4D"/>
          <w:sz w:val="21"/>
          <w:szCs w:val="21"/>
        </w:rPr>
        <w:t>(</w:t>
      </w:r>
      <w:proofErr w:type="spellStart"/>
      <w:r w:rsidR="00A45120">
        <w:rPr>
          <w:rFonts w:ascii="Arial" w:hAnsi="Arial" w:cs="Arial"/>
          <w:color w:val="172B4D"/>
          <w:sz w:val="21"/>
          <w:szCs w:val="21"/>
        </w:rPr>
        <w:t>Maddodi</w:t>
      </w:r>
      <w:proofErr w:type="spellEnd"/>
      <w:r w:rsidR="00A45120">
        <w:rPr>
          <w:rFonts w:ascii="Arial" w:hAnsi="Arial" w:cs="Arial"/>
          <w:color w:val="172B4D"/>
          <w:sz w:val="21"/>
          <w:szCs w:val="21"/>
        </w:rPr>
        <w:t xml:space="preserve"> &amp; K., 2019)</w:t>
      </w:r>
      <w:r w:rsidRPr="00BB16C4">
        <w:rPr>
          <w:rFonts w:cstheme="minorHAnsi"/>
          <w:sz w:val="24"/>
          <w:szCs w:val="24"/>
        </w:rPr>
        <w:t>.</w:t>
      </w:r>
    </w:p>
    <w:p w:rsidR="00E576CA" w:rsidRPr="00BB16C4" w:rsidRDefault="00E576CA" w:rsidP="00BB16C4">
      <w:pPr>
        <w:numPr>
          <w:ilvl w:val="1"/>
          <w:numId w:val="2"/>
        </w:numPr>
        <w:spacing w:line="360" w:lineRule="auto"/>
        <w:rPr>
          <w:rFonts w:cstheme="minorHAnsi"/>
          <w:sz w:val="24"/>
          <w:szCs w:val="24"/>
        </w:rPr>
      </w:pPr>
      <w:r w:rsidRPr="00BB16C4">
        <w:rPr>
          <w:rFonts w:cstheme="minorHAnsi"/>
          <w:sz w:val="24"/>
          <w:szCs w:val="24"/>
        </w:rPr>
        <w:t>By analyzing user interactions, viewing histories, and feedback, recommendation engines continuously refine their algorithms to enhance content discovery and user engagement</w:t>
      </w:r>
      <w:r w:rsidR="00A45120">
        <w:rPr>
          <w:rFonts w:cstheme="minorHAnsi"/>
          <w:sz w:val="24"/>
          <w:szCs w:val="24"/>
        </w:rPr>
        <w:t xml:space="preserve"> </w:t>
      </w:r>
      <w:r w:rsidR="00A45120" w:rsidRPr="00A45120">
        <w:rPr>
          <w:rFonts w:cstheme="minorHAnsi"/>
          <w:sz w:val="24"/>
          <w:szCs w:val="24"/>
        </w:rPr>
        <w:t>(</w:t>
      </w:r>
      <w:proofErr w:type="spellStart"/>
      <w:r w:rsidR="00A45120" w:rsidRPr="00A45120">
        <w:rPr>
          <w:rFonts w:cstheme="minorHAnsi"/>
          <w:sz w:val="24"/>
          <w:szCs w:val="24"/>
        </w:rPr>
        <w:t>Gorgoglione</w:t>
      </w:r>
      <w:proofErr w:type="spellEnd"/>
      <w:r w:rsidR="00A45120" w:rsidRPr="00A45120">
        <w:rPr>
          <w:rFonts w:cstheme="minorHAnsi"/>
          <w:sz w:val="24"/>
          <w:szCs w:val="24"/>
        </w:rPr>
        <w:t xml:space="preserve"> et al., 2019)</w:t>
      </w:r>
      <w:proofErr w:type="gramStart"/>
      <w:r w:rsidR="00A45120" w:rsidRPr="00A45120">
        <w:rPr>
          <w:rFonts w:cstheme="minorHAnsi"/>
          <w:sz w:val="24"/>
          <w:szCs w:val="24"/>
        </w:rPr>
        <w:t>.</w:t>
      </w:r>
      <w:r w:rsidRPr="00BB16C4">
        <w:rPr>
          <w:rFonts w:cstheme="minorHAnsi"/>
          <w:sz w:val="24"/>
          <w:szCs w:val="24"/>
        </w:rPr>
        <w:t>.</w:t>
      </w:r>
      <w:proofErr w:type="gramEnd"/>
    </w:p>
    <w:p w:rsidR="00E576CA" w:rsidRPr="00BB16C4" w:rsidRDefault="00E576CA" w:rsidP="00BB16C4">
      <w:pPr>
        <w:spacing w:line="360" w:lineRule="auto"/>
        <w:rPr>
          <w:rFonts w:cstheme="minorHAnsi"/>
          <w:sz w:val="24"/>
          <w:szCs w:val="24"/>
        </w:rPr>
      </w:pPr>
      <w:r w:rsidRPr="00BB16C4">
        <w:rPr>
          <w:rFonts w:cstheme="minorHAnsi"/>
          <w:b/>
          <w:bCs/>
          <w:sz w:val="24"/>
          <w:szCs w:val="24"/>
        </w:rPr>
        <w:t>Data Privacy and Security Measures:</w:t>
      </w:r>
    </w:p>
    <w:p w:rsidR="00E576CA" w:rsidRPr="00BB16C4" w:rsidRDefault="00E576CA" w:rsidP="00BB16C4">
      <w:pPr>
        <w:numPr>
          <w:ilvl w:val="1"/>
          <w:numId w:val="2"/>
        </w:numPr>
        <w:spacing w:line="360" w:lineRule="auto"/>
        <w:rPr>
          <w:rFonts w:cstheme="minorHAnsi"/>
          <w:sz w:val="24"/>
          <w:szCs w:val="24"/>
        </w:rPr>
      </w:pPr>
      <w:r w:rsidRPr="00BB16C4">
        <w:rPr>
          <w:rFonts w:cstheme="minorHAnsi"/>
          <w:sz w:val="24"/>
          <w:szCs w:val="24"/>
        </w:rPr>
        <w:t>Streaming platforms prioritize data privacy and implement robust security measures to safeguard user information and comply with regulatory requirements</w:t>
      </w:r>
      <w:r w:rsidR="00A45120">
        <w:rPr>
          <w:rFonts w:cstheme="minorHAnsi"/>
          <w:sz w:val="24"/>
          <w:szCs w:val="24"/>
        </w:rPr>
        <w:t xml:space="preserve"> </w:t>
      </w:r>
      <w:r w:rsidR="00A45120" w:rsidRPr="00A45120">
        <w:rPr>
          <w:rFonts w:cstheme="minorHAnsi"/>
          <w:sz w:val="24"/>
          <w:szCs w:val="24"/>
        </w:rPr>
        <w:t>(</w:t>
      </w:r>
      <w:proofErr w:type="spellStart"/>
      <w:r w:rsidR="00A45120" w:rsidRPr="00A45120">
        <w:rPr>
          <w:rFonts w:cstheme="minorHAnsi"/>
          <w:sz w:val="24"/>
          <w:szCs w:val="24"/>
        </w:rPr>
        <w:t>Maddodi</w:t>
      </w:r>
      <w:proofErr w:type="spellEnd"/>
      <w:r w:rsidR="00A45120" w:rsidRPr="00A45120">
        <w:rPr>
          <w:rFonts w:cstheme="minorHAnsi"/>
          <w:sz w:val="24"/>
          <w:szCs w:val="24"/>
        </w:rPr>
        <w:t xml:space="preserve"> &amp; K., 2019)</w:t>
      </w:r>
      <w:r w:rsidRPr="00BB16C4">
        <w:rPr>
          <w:rFonts w:cstheme="minorHAnsi"/>
          <w:sz w:val="24"/>
          <w:szCs w:val="24"/>
        </w:rPr>
        <w:t>.</w:t>
      </w:r>
    </w:p>
    <w:p w:rsidR="00E10B67" w:rsidRPr="00BB16C4" w:rsidRDefault="00E576CA" w:rsidP="00BB16C4">
      <w:pPr>
        <w:numPr>
          <w:ilvl w:val="1"/>
          <w:numId w:val="2"/>
        </w:numPr>
        <w:spacing w:line="360" w:lineRule="auto"/>
        <w:rPr>
          <w:rFonts w:cstheme="minorHAnsi"/>
          <w:sz w:val="24"/>
          <w:szCs w:val="24"/>
        </w:rPr>
      </w:pPr>
      <w:r w:rsidRPr="00BB16C4">
        <w:rPr>
          <w:rFonts w:cstheme="minorHAnsi"/>
          <w:sz w:val="24"/>
          <w:szCs w:val="24"/>
        </w:rPr>
        <w:lastRenderedPageBreak/>
        <w:t>Transparent data policies, encryption protocols, and regular security audits ensure the integrity and confidentiality of user data, fostering trust and loyalty among subscribers.</w:t>
      </w:r>
    </w:p>
    <w:p w:rsidR="00E10B67" w:rsidRPr="00BB16C4" w:rsidRDefault="00E10B67" w:rsidP="00BB16C4">
      <w:pPr>
        <w:pStyle w:val="Heading1"/>
        <w:numPr>
          <w:ilvl w:val="0"/>
          <w:numId w:val="10"/>
        </w:numPr>
        <w:spacing w:line="360" w:lineRule="auto"/>
        <w:rPr>
          <w:rFonts w:asciiTheme="minorHAnsi" w:hAnsiTheme="minorHAnsi" w:cstheme="minorHAnsi"/>
          <w:b/>
          <w:color w:val="auto"/>
          <w:sz w:val="24"/>
          <w:szCs w:val="24"/>
        </w:rPr>
      </w:pPr>
      <w:bookmarkStart w:id="10" w:name="_Toc158330083"/>
      <w:r w:rsidRPr="00BB16C4">
        <w:rPr>
          <w:rFonts w:asciiTheme="minorHAnsi" w:hAnsiTheme="minorHAnsi" w:cstheme="minorHAnsi"/>
          <w:b/>
          <w:color w:val="auto"/>
          <w:sz w:val="24"/>
          <w:szCs w:val="24"/>
        </w:rPr>
        <w:t>Data Brief</w:t>
      </w:r>
      <w:bookmarkEnd w:id="10"/>
    </w:p>
    <w:p w:rsidR="00E10B67" w:rsidRPr="00BB16C4" w:rsidRDefault="008B14AB" w:rsidP="00BB16C4">
      <w:pPr>
        <w:spacing w:line="360" w:lineRule="auto"/>
        <w:rPr>
          <w:rFonts w:cstheme="minorHAnsi"/>
          <w:b/>
          <w:sz w:val="24"/>
          <w:szCs w:val="24"/>
        </w:rPr>
      </w:pPr>
      <w:r w:rsidRPr="00BB16C4">
        <w:rPr>
          <w:rFonts w:cstheme="minorHAnsi"/>
          <w:b/>
          <w:sz w:val="24"/>
          <w:szCs w:val="24"/>
        </w:rPr>
        <w:t>Source of data: kaggle</w:t>
      </w:r>
    </w:p>
    <w:p w:rsidR="008B14AB" w:rsidRDefault="008B14AB" w:rsidP="00BB16C4">
      <w:pPr>
        <w:spacing w:line="360" w:lineRule="auto"/>
        <w:jc w:val="center"/>
        <w:rPr>
          <w:rFonts w:cstheme="minorHAnsi"/>
          <w:b/>
          <w:sz w:val="24"/>
          <w:szCs w:val="24"/>
        </w:rPr>
      </w:pPr>
      <w:r w:rsidRPr="00BB16C4">
        <w:rPr>
          <w:rFonts w:cstheme="minorHAnsi"/>
          <w:b/>
          <w:noProof/>
          <w:sz w:val="24"/>
          <w:szCs w:val="24"/>
        </w:rPr>
        <w:drawing>
          <wp:inline distT="0" distB="0" distL="0" distR="0" wp14:anchorId="6677C730" wp14:editId="63664A73">
            <wp:extent cx="1771704" cy="904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73787" cy="905939"/>
                    </a:xfrm>
                    <a:prstGeom prst="rect">
                      <a:avLst/>
                    </a:prstGeom>
                  </pic:spPr>
                </pic:pic>
              </a:graphicData>
            </a:graphic>
          </wp:inline>
        </w:drawing>
      </w:r>
    </w:p>
    <w:p w:rsidR="0034727C" w:rsidRPr="0034727C" w:rsidRDefault="0034727C" w:rsidP="00BB16C4">
      <w:pPr>
        <w:spacing w:line="360" w:lineRule="auto"/>
        <w:jc w:val="center"/>
        <w:rPr>
          <w:rFonts w:cstheme="minorHAnsi"/>
          <w:b/>
          <w:sz w:val="20"/>
          <w:szCs w:val="24"/>
        </w:rPr>
      </w:pPr>
      <w:r w:rsidRPr="0034727C">
        <w:rPr>
          <w:rFonts w:cstheme="minorHAnsi"/>
          <w:b/>
          <w:sz w:val="20"/>
          <w:szCs w:val="24"/>
        </w:rPr>
        <w:t>Source: (</w:t>
      </w:r>
      <w:proofErr w:type="spellStart"/>
      <w:r w:rsidRPr="0034727C">
        <w:rPr>
          <w:rFonts w:cstheme="minorHAnsi"/>
          <w:b/>
          <w:i/>
          <w:iCs/>
          <w:sz w:val="20"/>
          <w:szCs w:val="24"/>
        </w:rPr>
        <w:t>Kaggle</w:t>
      </w:r>
      <w:proofErr w:type="spellEnd"/>
      <w:r w:rsidRPr="0034727C">
        <w:rPr>
          <w:rFonts w:cstheme="minorHAnsi"/>
          <w:b/>
          <w:i/>
          <w:iCs/>
          <w:sz w:val="20"/>
          <w:szCs w:val="24"/>
        </w:rPr>
        <w:t xml:space="preserve"> SVG Logo</w:t>
      </w:r>
      <w:r w:rsidRPr="0034727C">
        <w:rPr>
          <w:rFonts w:cstheme="minorHAnsi"/>
          <w:b/>
          <w:sz w:val="20"/>
          <w:szCs w:val="24"/>
        </w:rPr>
        <w:t xml:space="preserve">, </w:t>
      </w:r>
      <w:proofErr w:type="spellStart"/>
      <w:r w:rsidRPr="0034727C">
        <w:rPr>
          <w:rFonts w:cstheme="minorHAnsi"/>
          <w:b/>
          <w:sz w:val="20"/>
          <w:szCs w:val="24"/>
        </w:rPr>
        <w:t>n.d.</w:t>
      </w:r>
      <w:proofErr w:type="spellEnd"/>
      <w:r w:rsidRPr="0034727C">
        <w:rPr>
          <w:rFonts w:cstheme="minorHAnsi"/>
          <w:b/>
          <w:sz w:val="20"/>
          <w:szCs w:val="24"/>
        </w:rPr>
        <w:t>)</w:t>
      </w:r>
    </w:p>
    <w:p w:rsidR="008B14AB" w:rsidRPr="00BB16C4" w:rsidRDefault="0046624F" w:rsidP="00BB16C4">
      <w:pPr>
        <w:pStyle w:val="Heading2"/>
        <w:spacing w:line="360" w:lineRule="auto"/>
        <w:rPr>
          <w:rFonts w:asciiTheme="minorHAnsi" w:hAnsiTheme="minorHAnsi" w:cstheme="minorHAnsi"/>
          <w:b/>
          <w:color w:val="auto"/>
          <w:sz w:val="24"/>
          <w:szCs w:val="24"/>
        </w:rPr>
      </w:pPr>
      <w:bookmarkStart w:id="11" w:name="_Toc158330084"/>
      <w:r w:rsidRPr="00BB16C4">
        <w:rPr>
          <w:rFonts w:asciiTheme="minorHAnsi" w:hAnsiTheme="minorHAnsi" w:cstheme="minorHAnsi"/>
          <w:b/>
          <w:color w:val="auto"/>
          <w:sz w:val="24"/>
          <w:szCs w:val="24"/>
        </w:rPr>
        <w:t xml:space="preserve">2.1 </w:t>
      </w:r>
      <w:r w:rsidR="008B14AB" w:rsidRPr="00BB16C4">
        <w:rPr>
          <w:rFonts w:asciiTheme="minorHAnsi" w:hAnsiTheme="minorHAnsi" w:cstheme="minorHAnsi"/>
          <w:b/>
          <w:color w:val="auto"/>
          <w:sz w:val="24"/>
          <w:szCs w:val="24"/>
        </w:rPr>
        <w:t>Netflix Dataset Overview:</w:t>
      </w:r>
      <w:bookmarkEnd w:id="11"/>
    </w:p>
    <w:p w:rsidR="007D1FA4" w:rsidRPr="00BB16C4" w:rsidRDefault="007D1FA4" w:rsidP="00BB16C4">
      <w:pPr>
        <w:spacing w:line="360" w:lineRule="auto"/>
        <w:rPr>
          <w:rFonts w:cstheme="minorHAnsi"/>
          <w:sz w:val="24"/>
          <w:szCs w:val="24"/>
        </w:rPr>
      </w:pPr>
      <w:r w:rsidRPr="00BB16C4">
        <w:rPr>
          <w:rFonts w:cstheme="minorHAnsi"/>
          <w:sz w:val="24"/>
          <w:szCs w:val="24"/>
        </w:rPr>
        <w:t xml:space="preserve">The Netflix dataset contains information about the various shows it offers viewers, both in the form of movies and TV series. The dataset brings you valuable information about the content library including show ID, type (movie or </w:t>
      </w:r>
      <w:proofErr w:type="spellStart"/>
      <w:proofErr w:type="gramStart"/>
      <w:r w:rsidRPr="00BB16C4">
        <w:rPr>
          <w:rFonts w:cstheme="minorHAnsi"/>
          <w:sz w:val="24"/>
          <w:szCs w:val="24"/>
        </w:rPr>
        <w:t>tv</w:t>
      </w:r>
      <w:proofErr w:type="spellEnd"/>
      <w:proofErr w:type="gramEnd"/>
      <w:r w:rsidRPr="00BB16C4">
        <w:rPr>
          <w:rFonts w:cstheme="minorHAnsi"/>
          <w:sz w:val="24"/>
          <w:szCs w:val="24"/>
        </w:rPr>
        <w:t xml:space="preserve"> shows), title, director, cast, country where it was produced, date added, release year, rating and duration</w:t>
      </w:r>
      <w:r w:rsidR="000A0864">
        <w:rPr>
          <w:rFonts w:cstheme="minorHAnsi"/>
          <w:sz w:val="24"/>
          <w:szCs w:val="24"/>
        </w:rPr>
        <w:t xml:space="preserve"> </w:t>
      </w:r>
      <w:r w:rsidR="000A0864" w:rsidRPr="000A0864">
        <w:rPr>
          <w:rFonts w:cstheme="minorHAnsi"/>
          <w:sz w:val="24"/>
          <w:szCs w:val="24"/>
        </w:rPr>
        <w:t>(</w:t>
      </w:r>
      <w:r w:rsidR="000A0864" w:rsidRPr="000A0864">
        <w:rPr>
          <w:rFonts w:cstheme="minorHAnsi"/>
          <w:i/>
          <w:iCs/>
          <w:sz w:val="24"/>
          <w:szCs w:val="24"/>
        </w:rPr>
        <w:t>Netflix Movies and TV Shows</w:t>
      </w:r>
      <w:r w:rsidR="000A0864" w:rsidRPr="000A0864">
        <w:rPr>
          <w:rFonts w:cstheme="minorHAnsi"/>
          <w:sz w:val="24"/>
          <w:szCs w:val="24"/>
        </w:rPr>
        <w:t>, 2021)</w:t>
      </w:r>
      <w:r w:rsidRPr="00BB16C4">
        <w:rPr>
          <w:rFonts w:cstheme="minorHAnsi"/>
          <w:sz w:val="24"/>
          <w:szCs w:val="24"/>
        </w:rPr>
        <w:t>. The record for every field gives a special take on its particular show so we can really look at Netflix as a whole by looking at all these pieces information together</w:t>
      </w:r>
      <w:r w:rsidR="002229EB" w:rsidRPr="00BB16C4">
        <w:rPr>
          <w:rFonts w:cstheme="minorHAnsi"/>
          <w:sz w:val="24"/>
          <w:szCs w:val="24"/>
        </w:rPr>
        <w:t xml:space="preserve"> (</w:t>
      </w:r>
      <w:r w:rsidR="002229EB" w:rsidRPr="00BB16C4">
        <w:rPr>
          <w:rFonts w:cstheme="minorHAnsi"/>
          <w:i/>
          <w:iCs/>
          <w:sz w:val="24"/>
          <w:szCs w:val="24"/>
        </w:rPr>
        <w:t>Netflix Movies and TV Shows</w:t>
      </w:r>
      <w:r w:rsidR="002229EB" w:rsidRPr="00BB16C4">
        <w:rPr>
          <w:rFonts w:cstheme="minorHAnsi"/>
          <w:sz w:val="24"/>
          <w:szCs w:val="24"/>
        </w:rPr>
        <w:t>, 2021)</w:t>
      </w:r>
      <w:r w:rsidRPr="00BB16C4">
        <w:rPr>
          <w:rFonts w:cstheme="minorHAnsi"/>
          <w:sz w:val="24"/>
          <w:szCs w:val="24"/>
        </w:rPr>
        <w:t>.</w:t>
      </w:r>
    </w:p>
    <w:p w:rsidR="00D47678" w:rsidRDefault="00D47678" w:rsidP="00BB16C4">
      <w:pPr>
        <w:spacing w:line="360" w:lineRule="auto"/>
        <w:rPr>
          <w:rFonts w:cstheme="minorHAnsi"/>
          <w:i/>
          <w:sz w:val="24"/>
          <w:szCs w:val="24"/>
        </w:rPr>
      </w:pPr>
      <w:r w:rsidRPr="00BB16C4">
        <w:rPr>
          <w:rFonts w:cstheme="minorHAnsi"/>
          <w:i/>
          <w:sz w:val="24"/>
          <w:szCs w:val="24"/>
        </w:rPr>
        <w:t>Note: our data is from period 2008-2020. (</w:t>
      </w:r>
      <w:r w:rsidR="003E0D43" w:rsidRPr="00BB16C4">
        <w:rPr>
          <w:rFonts w:cstheme="minorHAnsi"/>
          <w:i/>
          <w:sz w:val="24"/>
          <w:szCs w:val="24"/>
        </w:rPr>
        <w:t>Kaggle</w:t>
      </w:r>
      <w:r w:rsidR="00644730" w:rsidRPr="00BB16C4">
        <w:rPr>
          <w:rFonts w:cstheme="minorHAnsi"/>
          <w:i/>
          <w:sz w:val="24"/>
          <w:szCs w:val="24"/>
        </w:rPr>
        <w:t>, 2023</w:t>
      </w:r>
      <w:r w:rsidRPr="00BB16C4">
        <w:rPr>
          <w:rFonts w:cstheme="minorHAnsi"/>
          <w:i/>
          <w:sz w:val="24"/>
          <w:szCs w:val="24"/>
        </w:rPr>
        <w:t>)</w:t>
      </w:r>
      <w:r w:rsidR="004F13D9">
        <w:rPr>
          <w:rFonts w:cstheme="minorHAnsi"/>
          <w:i/>
          <w:sz w:val="24"/>
          <w:szCs w:val="24"/>
        </w:rPr>
        <w:t xml:space="preserve"> and contains 8808 rows of data.</w:t>
      </w:r>
    </w:p>
    <w:p w:rsidR="004F13D9" w:rsidRDefault="004F13D9" w:rsidP="00BB16C4">
      <w:pPr>
        <w:spacing w:line="360" w:lineRule="auto"/>
        <w:rPr>
          <w:rFonts w:cstheme="minorHAnsi"/>
          <w:i/>
          <w:sz w:val="24"/>
          <w:szCs w:val="24"/>
        </w:rPr>
      </w:pPr>
      <w:r w:rsidRPr="004F13D9">
        <w:rPr>
          <w:rFonts w:cstheme="minorHAnsi"/>
          <w:i/>
          <w:noProof/>
          <w:sz w:val="24"/>
          <w:szCs w:val="24"/>
        </w:rPr>
        <w:drawing>
          <wp:inline distT="0" distB="0" distL="0" distR="0" wp14:anchorId="41685151" wp14:editId="15459A1B">
            <wp:extent cx="5500971" cy="227561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09735" cy="2279241"/>
                    </a:xfrm>
                    <a:prstGeom prst="rect">
                      <a:avLst/>
                    </a:prstGeom>
                  </pic:spPr>
                </pic:pic>
              </a:graphicData>
            </a:graphic>
          </wp:inline>
        </w:drawing>
      </w:r>
    </w:p>
    <w:p w:rsidR="004F13D9" w:rsidRPr="00BB16C4" w:rsidRDefault="004F13D9" w:rsidP="004F13D9">
      <w:pPr>
        <w:pStyle w:val="Caption"/>
        <w:jc w:val="center"/>
        <w:rPr>
          <w:rFonts w:cstheme="minorHAnsi"/>
          <w:i w:val="0"/>
          <w:color w:val="auto"/>
          <w:sz w:val="24"/>
          <w:szCs w:val="24"/>
        </w:rPr>
      </w:pPr>
      <w:bookmarkStart w:id="12" w:name="_Toc158330093"/>
      <w:r>
        <w:lastRenderedPageBreak/>
        <w:t xml:space="preserve">Figure </w:t>
      </w:r>
      <w:fldSimple w:instr=" SEQ Figure \* ROMAN ">
        <w:r w:rsidR="0067145A">
          <w:rPr>
            <w:noProof/>
          </w:rPr>
          <w:t>III</w:t>
        </w:r>
      </w:fldSimple>
      <w:r>
        <w:t xml:space="preserve"> Data Opened </w:t>
      </w:r>
      <w:r w:rsidR="00421D19">
        <w:t>o</w:t>
      </w:r>
      <w:r>
        <w:t>n Excel for Manipulation</w:t>
      </w:r>
      <w:r w:rsidR="00421D19">
        <w:t xml:space="preserve"> and </w:t>
      </w:r>
      <w:r w:rsidR="000A0864">
        <w:t xml:space="preserve">cleaning source: excel worksheet data from:  </w:t>
      </w:r>
      <w:r w:rsidR="000A0864" w:rsidRPr="000A0864">
        <w:t>(Netflix Movies and TV Shows, 2021)</w:t>
      </w:r>
      <w:bookmarkEnd w:id="12"/>
    </w:p>
    <w:p w:rsidR="008B14AB" w:rsidRPr="00BB16C4" w:rsidRDefault="008B14AB" w:rsidP="00BB16C4">
      <w:pPr>
        <w:spacing w:line="360" w:lineRule="auto"/>
        <w:rPr>
          <w:rFonts w:cstheme="minorHAnsi"/>
          <w:sz w:val="24"/>
          <w:szCs w:val="24"/>
        </w:rPr>
      </w:pPr>
      <w:r w:rsidRPr="00BB16C4">
        <w:rPr>
          <w:rFonts w:cstheme="minorHAnsi"/>
          <w:b/>
          <w:bCs/>
          <w:sz w:val="24"/>
          <w:szCs w:val="24"/>
        </w:rPr>
        <w:t>Key Fields in the Netflix Dataset:</w:t>
      </w:r>
    </w:p>
    <w:p w:rsidR="008B14AB" w:rsidRPr="00BB16C4" w:rsidRDefault="008B14AB" w:rsidP="00BB16C4">
      <w:pPr>
        <w:numPr>
          <w:ilvl w:val="0"/>
          <w:numId w:val="3"/>
        </w:numPr>
        <w:tabs>
          <w:tab w:val="num" w:pos="720"/>
        </w:tabs>
        <w:spacing w:line="360" w:lineRule="auto"/>
        <w:rPr>
          <w:rFonts w:cstheme="minorHAnsi"/>
          <w:sz w:val="24"/>
          <w:szCs w:val="24"/>
        </w:rPr>
      </w:pPr>
      <w:r w:rsidRPr="00BB16C4">
        <w:rPr>
          <w:rFonts w:cstheme="minorHAnsi"/>
          <w:b/>
          <w:bCs/>
          <w:sz w:val="24"/>
          <w:szCs w:val="24"/>
        </w:rPr>
        <w:t>show_id:</w:t>
      </w:r>
      <w:r w:rsidRPr="00BB16C4">
        <w:rPr>
          <w:rFonts w:cstheme="minorHAnsi"/>
          <w:sz w:val="24"/>
          <w:szCs w:val="24"/>
        </w:rPr>
        <w:t xml:space="preserve"> Unique identifier for each show in the dataset.</w:t>
      </w:r>
    </w:p>
    <w:p w:rsidR="008B14AB" w:rsidRPr="00BB16C4" w:rsidRDefault="00FB2808" w:rsidP="00BB16C4">
      <w:pPr>
        <w:numPr>
          <w:ilvl w:val="0"/>
          <w:numId w:val="3"/>
        </w:numPr>
        <w:tabs>
          <w:tab w:val="num" w:pos="720"/>
        </w:tabs>
        <w:spacing w:line="360" w:lineRule="auto"/>
        <w:rPr>
          <w:rFonts w:cstheme="minorHAnsi"/>
          <w:sz w:val="24"/>
          <w:szCs w:val="24"/>
        </w:rPr>
      </w:pPr>
      <w:r w:rsidRPr="00BB16C4">
        <w:rPr>
          <w:rFonts w:cstheme="minorHAnsi"/>
          <w:b/>
          <w:bCs/>
          <w:sz w:val="24"/>
          <w:szCs w:val="24"/>
        </w:rPr>
        <w:t>Type</w:t>
      </w:r>
      <w:r w:rsidR="008B14AB" w:rsidRPr="00BB16C4">
        <w:rPr>
          <w:rFonts w:cstheme="minorHAnsi"/>
          <w:b/>
          <w:bCs/>
          <w:sz w:val="24"/>
          <w:szCs w:val="24"/>
        </w:rPr>
        <w:t>:</w:t>
      </w:r>
      <w:r w:rsidR="008B14AB" w:rsidRPr="00BB16C4">
        <w:rPr>
          <w:rFonts w:cstheme="minorHAnsi"/>
          <w:sz w:val="24"/>
          <w:szCs w:val="24"/>
        </w:rPr>
        <w:t xml:space="preserve"> Indicates whether the entry is a movie or a TV show.</w:t>
      </w:r>
    </w:p>
    <w:p w:rsidR="008B14AB" w:rsidRPr="00BB16C4" w:rsidRDefault="00FB2808" w:rsidP="00BB16C4">
      <w:pPr>
        <w:numPr>
          <w:ilvl w:val="0"/>
          <w:numId w:val="3"/>
        </w:numPr>
        <w:tabs>
          <w:tab w:val="num" w:pos="720"/>
        </w:tabs>
        <w:spacing w:line="360" w:lineRule="auto"/>
        <w:rPr>
          <w:rFonts w:cstheme="minorHAnsi"/>
          <w:sz w:val="24"/>
          <w:szCs w:val="24"/>
        </w:rPr>
      </w:pPr>
      <w:r w:rsidRPr="00BB16C4">
        <w:rPr>
          <w:rFonts w:cstheme="minorHAnsi"/>
          <w:b/>
          <w:bCs/>
          <w:sz w:val="24"/>
          <w:szCs w:val="24"/>
        </w:rPr>
        <w:t>Title</w:t>
      </w:r>
      <w:r w:rsidR="008B14AB" w:rsidRPr="00BB16C4">
        <w:rPr>
          <w:rFonts w:cstheme="minorHAnsi"/>
          <w:b/>
          <w:bCs/>
          <w:sz w:val="24"/>
          <w:szCs w:val="24"/>
        </w:rPr>
        <w:t>:</w:t>
      </w:r>
      <w:r w:rsidR="008B14AB" w:rsidRPr="00BB16C4">
        <w:rPr>
          <w:rFonts w:cstheme="minorHAnsi"/>
          <w:sz w:val="24"/>
          <w:szCs w:val="24"/>
        </w:rPr>
        <w:t xml:space="preserve"> The title of the show.</w:t>
      </w:r>
    </w:p>
    <w:p w:rsidR="008B14AB" w:rsidRPr="00BB16C4" w:rsidRDefault="00FB2808" w:rsidP="00BB16C4">
      <w:pPr>
        <w:numPr>
          <w:ilvl w:val="0"/>
          <w:numId w:val="3"/>
        </w:numPr>
        <w:tabs>
          <w:tab w:val="num" w:pos="720"/>
        </w:tabs>
        <w:spacing w:line="360" w:lineRule="auto"/>
        <w:rPr>
          <w:rFonts w:cstheme="minorHAnsi"/>
          <w:sz w:val="24"/>
          <w:szCs w:val="24"/>
        </w:rPr>
      </w:pPr>
      <w:r w:rsidRPr="00BB16C4">
        <w:rPr>
          <w:rFonts w:cstheme="minorHAnsi"/>
          <w:b/>
          <w:bCs/>
          <w:sz w:val="24"/>
          <w:szCs w:val="24"/>
        </w:rPr>
        <w:t>Director</w:t>
      </w:r>
      <w:r w:rsidR="008B14AB" w:rsidRPr="00BB16C4">
        <w:rPr>
          <w:rFonts w:cstheme="minorHAnsi"/>
          <w:b/>
          <w:bCs/>
          <w:sz w:val="24"/>
          <w:szCs w:val="24"/>
        </w:rPr>
        <w:t>:</w:t>
      </w:r>
      <w:r w:rsidR="008B14AB" w:rsidRPr="00BB16C4">
        <w:rPr>
          <w:rFonts w:cstheme="minorHAnsi"/>
          <w:sz w:val="24"/>
          <w:szCs w:val="24"/>
        </w:rPr>
        <w:t xml:space="preserve"> The director(s) of the show.</w:t>
      </w:r>
    </w:p>
    <w:p w:rsidR="008B14AB" w:rsidRPr="00BB16C4" w:rsidRDefault="00FB2808" w:rsidP="00BB16C4">
      <w:pPr>
        <w:numPr>
          <w:ilvl w:val="0"/>
          <w:numId w:val="3"/>
        </w:numPr>
        <w:tabs>
          <w:tab w:val="num" w:pos="720"/>
        </w:tabs>
        <w:spacing w:line="360" w:lineRule="auto"/>
        <w:rPr>
          <w:rFonts w:cstheme="minorHAnsi"/>
          <w:sz w:val="24"/>
          <w:szCs w:val="24"/>
        </w:rPr>
      </w:pPr>
      <w:r w:rsidRPr="00BB16C4">
        <w:rPr>
          <w:rFonts w:cstheme="minorHAnsi"/>
          <w:b/>
          <w:bCs/>
          <w:sz w:val="24"/>
          <w:szCs w:val="24"/>
        </w:rPr>
        <w:t>Cast</w:t>
      </w:r>
      <w:r w:rsidR="008B14AB" w:rsidRPr="00BB16C4">
        <w:rPr>
          <w:rFonts w:cstheme="minorHAnsi"/>
          <w:b/>
          <w:bCs/>
          <w:sz w:val="24"/>
          <w:szCs w:val="24"/>
        </w:rPr>
        <w:t>:</w:t>
      </w:r>
      <w:r w:rsidR="008B14AB" w:rsidRPr="00BB16C4">
        <w:rPr>
          <w:rFonts w:cstheme="minorHAnsi"/>
          <w:sz w:val="24"/>
          <w:szCs w:val="24"/>
        </w:rPr>
        <w:t xml:space="preserve"> The cast members starring in the show.</w:t>
      </w:r>
    </w:p>
    <w:p w:rsidR="008B14AB" w:rsidRPr="00BB16C4" w:rsidRDefault="00FB2808" w:rsidP="00BB16C4">
      <w:pPr>
        <w:numPr>
          <w:ilvl w:val="0"/>
          <w:numId w:val="3"/>
        </w:numPr>
        <w:tabs>
          <w:tab w:val="num" w:pos="720"/>
        </w:tabs>
        <w:spacing w:line="360" w:lineRule="auto"/>
        <w:rPr>
          <w:rFonts w:cstheme="minorHAnsi"/>
          <w:sz w:val="24"/>
          <w:szCs w:val="24"/>
        </w:rPr>
      </w:pPr>
      <w:r w:rsidRPr="00BB16C4">
        <w:rPr>
          <w:rFonts w:cstheme="minorHAnsi"/>
          <w:b/>
          <w:bCs/>
          <w:sz w:val="24"/>
          <w:szCs w:val="24"/>
        </w:rPr>
        <w:t>Country</w:t>
      </w:r>
      <w:r w:rsidR="008B14AB" w:rsidRPr="00BB16C4">
        <w:rPr>
          <w:rFonts w:cstheme="minorHAnsi"/>
          <w:b/>
          <w:bCs/>
          <w:sz w:val="24"/>
          <w:szCs w:val="24"/>
        </w:rPr>
        <w:t>:</w:t>
      </w:r>
      <w:r w:rsidR="008B14AB" w:rsidRPr="00BB16C4">
        <w:rPr>
          <w:rFonts w:cstheme="minorHAnsi"/>
          <w:sz w:val="24"/>
          <w:szCs w:val="24"/>
        </w:rPr>
        <w:t xml:space="preserve"> The country or countries associated with the show.</w:t>
      </w:r>
    </w:p>
    <w:p w:rsidR="008B14AB" w:rsidRPr="00BB16C4" w:rsidRDefault="00FB2808" w:rsidP="00BB16C4">
      <w:pPr>
        <w:numPr>
          <w:ilvl w:val="0"/>
          <w:numId w:val="3"/>
        </w:numPr>
        <w:tabs>
          <w:tab w:val="num" w:pos="720"/>
        </w:tabs>
        <w:spacing w:line="360" w:lineRule="auto"/>
        <w:rPr>
          <w:rFonts w:cstheme="minorHAnsi"/>
          <w:sz w:val="24"/>
          <w:szCs w:val="24"/>
        </w:rPr>
      </w:pPr>
      <w:r w:rsidRPr="00BB16C4">
        <w:rPr>
          <w:rFonts w:cstheme="minorHAnsi"/>
          <w:b/>
          <w:bCs/>
          <w:sz w:val="24"/>
          <w:szCs w:val="24"/>
        </w:rPr>
        <w:t xml:space="preserve">Date </w:t>
      </w:r>
      <w:r w:rsidR="008B14AB" w:rsidRPr="00BB16C4">
        <w:rPr>
          <w:rFonts w:cstheme="minorHAnsi"/>
          <w:b/>
          <w:bCs/>
          <w:sz w:val="24"/>
          <w:szCs w:val="24"/>
        </w:rPr>
        <w:t>added:</w:t>
      </w:r>
      <w:r w:rsidR="008B14AB" w:rsidRPr="00BB16C4">
        <w:rPr>
          <w:rFonts w:cstheme="minorHAnsi"/>
          <w:sz w:val="24"/>
          <w:szCs w:val="24"/>
        </w:rPr>
        <w:t xml:space="preserve"> The date when the show was added to the Netflix platform.</w:t>
      </w:r>
    </w:p>
    <w:p w:rsidR="008B14AB" w:rsidRPr="00BB16C4" w:rsidRDefault="003946A0" w:rsidP="00BB16C4">
      <w:pPr>
        <w:numPr>
          <w:ilvl w:val="0"/>
          <w:numId w:val="3"/>
        </w:numPr>
        <w:tabs>
          <w:tab w:val="num" w:pos="720"/>
        </w:tabs>
        <w:spacing w:line="360" w:lineRule="auto"/>
        <w:rPr>
          <w:rFonts w:cstheme="minorHAnsi"/>
          <w:sz w:val="24"/>
          <w:szCs w:val="24"/>
        </w:rPr>
      </w:pPr>
      <w:r w:rsidRPr="00BB16C4">
        <w:rPr>
          <w:rFonts w:cstheme="minorHAnsi"/>
          <w:b/>
          <w:bCs/>
          <w:sz w:val="24"/>
          <w:szCs w:val="24"/>
        </w:rPr>
        <w:t>Release</w:t>
      </w:r>
      <w:r w:rsidR="00FB2808" w:rsidRPr="00BB16C4">
        <w:rPr>
          <w:rFonts w:cstheme="minorHAnsi"/>
          <w:b/>
          <w:bCs/>
          <w:sz w:val="24"/>
          <w:szCs w:val="24"/>
        </w:rPr>
        <w:t xml:space="preserve"> year</w:t>
      </w:r>
      <w:r w:rsidR="008B14AB" w:rsidRPr="00BB16C4">
        <w:rPr>
          <w:rFonts w:cstheme="minorHAnsi"/>
          <w:b/>
          <w:bCs/>
          <w:sz w:val="24"/>
          <w:szCs w:val="24"/>
        </w:rPr>
        <w:t>:</w:t>
      </w:r>
      <w:r w:rsidR="008B14AB" w:rsidRPr="00BB16C4">
        <w:rPr>
          <w:rFonts w:cstheme="minorHAnsi"/>
          <w:sz w:val="24"/>
          <w:szCs w:val="24"/>
        </w:rPr>
        <w:t xml:space="preserve"> The year when the show was released.</w:t>
      </w:r>
    </w:p>
    <w:p w:rsidR="008B14AB" w:rsidRPr="00BB16C4" w:rsidRDefault="00FB2808" w:rsidP="00BB16C4">
      <w:pPr>
        <w:numPr>
          <w:ilvl w:val="0"/>
          <w:numId w:val="3"/>
        </w:numPr>
        <w:tabs>
          <w:tab w:val="num" w:pos="720"/>
        </w:tabs>
        <w:spacing w:line="360" w:lineRule="auto"/>
        <w:rPr>
          <w:rFonts w:cstheme="minorHAnsi"/>
          <w:sz w:val="24"/>
          <w:szCs w:val="24"/>
        </w:rPr>
      </w:pPr>
      <w:r w:rsidRPr="00BB16C4">
        <w:rPr>
          <w:rFonts w:cstheme="minorHAnsi"/>
          <w:b/>
          <w:bCs/>
          <w:sz w:val="24"/>
          <w:szCs w:val="24"/>
        </w:rPr>
        <w:t>Rating</w:t>
      </w:r>
      <w:r w:rsidR="008B14AB" w:rsidRPr="00BB16C4">
        <w:rPr>
          <w:rFonts w:cstheme="minorHAnsi"/>
          <w:b/>
          <w:bCs/>
          <w:sz w:val="24"/>
          <w:szCs w:val="24"/>
        </w:rPr>
        <w:t>:</w:t>
      </w:r>
      <w:r w:rsidR="008B14AB" w:rsidRPr="00BB16C4">
        <w:rPr>
          <w:rFonts w:cstheme="minorHAnsi"/>
          <w:sz w:val="24"/>
          <w:szCs w:val="24"/>
        </w:rPr>
        <w:t xml:space="preserve"> The content rating assigned to the show (e.g., PG, TV-MA).</w:t>
      </w:r>
    </w:p>
    <w:p w:rsidR="008B14AB" w:rsidRPr="00BB16C4" w:rsidRDefault="00FB2808" w:rsidP="00BB16C4">
      <w:pPr>
        <w:numPr>
          <w:ilvl w:val="0"/>
          <w:numId w:val="3"/>
        </w:numPr>
        <w:tabs>
          <w:tab w:val="num" w:pos="720"/>
        </w:tabs>
        <w:spacing w:line="360" w:lineRule="auto"/>
        <w:rPr>
          <w:rFonts w:cstheme="minorHAnsi"/>
          <w:sz w:val="24"/>
          <w:szCs w:val="24"/>
        </w:rPr>
      </w:pPr>
      <w:r w:rsidRPr="00BB16C4">
        <w:rPr>
          <w:rFonts w:cstheme="minorHAnsi"/>
          <w:b/>
          <w:bCs/>
          <w:sz w:val="24"/>
          <w:szCs w:val="24"/>
        </w:rPr>
        <w:t>Duration</w:t>
      </w:r>
      <w:r w:rsidR="008B14AB" w:rsidRPr="00BB16C4">
        <w:rPr>
          <w:rFonts w:cstheme="minorHAnsi"/>
          <w:b/>
          <w:bCs/>
          <w:sz w:val="24"/>
          <w:szCs w:val="24"/>
        </w:rPr>
        <w:t>:</w:t>
      </w:r>
      <w:r w:rsidR="008B14AB" w:rsidRPr="00BB16C4">
        <w:rPr>
          <w:rFonts w:cstheme="minorHAnsi"/>
          <w:sz w:val="24"/>
          <w:szCs w:val="24"/>
        </w:rPr>
        <w:t xml:space="preserve"> The duration of the show (e.g., "1 Season", "90 min").</w:t>
      </w:r>
    </w:p>
    <w:p w:rsidR="008B14AB" w:rsidRPr="00BB16C4" w:rsidRDefault="003946A0" w:rsidP="00BB16C4">
      <w:pPr>
        <w:numPr>
          <w:ilvl w:val="0"/>
          <w:numId w:val="3"/>
        </w:numPr>
        <w:tabs>
          <w:tab w:val="num" w:pos="720"/>
        </w:tabs>
        <w:spacing w:line="360" w:lineRule="auto"/>
        <w:rPr>
          <w:rFonts w:cstheme="minorHAnsi"/>
          <w:sz w:val="24"/>
          <w:szCs w:val="24"/>
        </w:rPr>
      </w:pPr>
      <w:r w:rsidRPr="00BB16C4">
        <w:rPr>
          <w:rFonts w:cstheme="minorHAnsi"/>
          <w:b/>
          <w:bCs/>
          <w:sz w:val="24"/>
          <w:szCs w:val="24"/>
        </w:rPr>
        <w:t>Listed</w:t>
      </w:r>
      <w:r w:rsidR="00FB2808" w:rsidRPr="00BB16C4">
        <w:rPr>
          <w:rFonts w:cstheme="minorHAnsi"/>
          <w:b/>
          <w:bCs/>
          <w:sz w:val="24"/>
          <w:szCs w:val="24"/>
        </w:rPr>
        <w:t xml:space="preserve"> in</w:t>
      </w:r>
      <w:r w:rsidR="008B14AB" w:rsidRPr="00BB16C4">
        <w:rPr>
          <w:rFonts w:cstheme="minorHAnsi"/>
          <w:b/>
          <w:bCs/>
          <w:sz w:val="24"/>
          <w:szCs w:val="24"/>
        </w:rPr>
        <w:t>:</w:t>
      </w:r>
      <w:r w:rsidR="008B14AB" w:rsidRPr="00BB16C4">
        <w:rPr>
          <w:rFonts w:cstheme="minorHAnsi"/>
          <w:sz w:val="24"/>
          <w:szCs w:val="24"/>
        </w:rPr>
        <w:t xml:space="preserve"> The category or categories the show is listed under (e.g., "Comedies", "Documentaries").</w:t>
      </w:r>
    </w:p>
    <w:p w:rsidR="008B14AB" w:rsidRPr="00BB16C4" w:rsidRDefault="00FB2808" w:rsidP="00BB16C4">
      <w:pPr>
        <w:numPr>
          <w:ilvl w:val="0"/>
          <w:numId w:val="3"/>
        </w:numPr>
        <w:tabs>
          <w:tab w:val="num" w:pos="720"/>
        </w:tabs>
        <w:spacing w:line="360" w:lineRule="auto"/>
        <w:rPr>
          <w:rFonts w:cstheme="minorHAnsi"/>
          <w:sz w:val="24"/>
          <w:szCs w:val="24"/>
        </w:rPr>
      </w:pPr>
      <w:r w:rsidRPr="00BB16C4">
        <w:rPr>
          <w:rFonts w:cstheme="minorHAnsi"/>
          <w:b/>
          <w:bCs/>
          <w:sz w:val="24"/>
          <w:szCs w:val="24"/>
        </w:rPr>
        <w:t>Description</w:t>
      </w:r>
      <w:r w:rsidR="008B14AB" w:rsidRPr="00BB16C4">
        <w:rPr>
          <w:rFonts w:cstheme="minorHAnsi"/>
          <w:b/>
          <w:bCs/>
          <w:sz w:val="24"/>
          <w:szCs w:val="24"/>
        </w:rPr>
        <w:t>:</w:t>
      </w:r>
      <w:r w:rsidR="008B14AB" w:rsidRPr="00BB16C4">
        <w:rPr>
          <w:rFonts w:cstheme="minorHAnsi"/>
          <w:sz w:val="24"/>
          <w:szCs w:val="24"/>
        </w:rPr>
        <w:t xml:space="preserve"> A brief description of the show's plot or premise.</w:t>
      </w:r>
    </w:p>
    <w:p w:rsidR="00E10B67" w:rsidRPr="00BB16C4" w:rsidRDefault="008B14AB" w:rsidP="00BB16C4">
      <w:pPr>
        <w:spacing w:line="360" w:lineRule="auto"/>
        <w:rPr>
          <w:rFonts w:cstheme="minorHAnsi"/>
          <w:sz w:val="24"/>
          <w:szCs w:val="24"/>
        </w:rPr>
      </w:pPr>
      <w:r w:rsidRPr="00BB16C4">
        <w:rPr>
          <w:rFonts w:cstheme="minorHAnsi"/>
          <w:sz w:val="24"/>
          <w:szCs w:val="24"/>
        </w:rPr>
        <w:t>This dataset serves as a valuable resource for exploring the content landscape of Netflix, enabling analyses related to content distribution, trends over time, genre preferences, and more.</w:t>
      </w:r>
    </w:p>
    <w:p w:rsidR="008B14AB" w:rsidRPr="00BB16C4" w:rsidRDefault="00E10B67" w:rsidP="00BB16C4">
      <w:pPr>
        <w:pStyle w:val="Heading1"/>
        <w:numPr>
          <w:ilvl w:val="0"/>
          <w:numId w:val="10"/>
        </w:numPr>
        <w:spacing w:line="360" w:lineRule="auto"/>
        <w:rPr>
          <w:rFonts w:asciiTheme="minorHAnsi" w:hAnsiTheme="minorHAnsi" w:cstheme="minorHAnsi"/>
          <w:b/>
          <w:color w:val="auto"/>
          <w:sz w:val="24"/>
          <w:szCs w:val="24"/>
        </w:rPr>
      </w:pPr>
      <w:bookmarkStart w:id="13" w:name="_Toc158330085"/>
      <w:r w:rsidRPr="00BB16C4">
        <w:rPr>
          <w:rFonts w:asciiTheme="minorHAnsi" w:hAnsiTheme="minorHAnsi" w:cstheme="minorHAnsi"/>
          <w:b/>
          <w:color w:val="auto"/>
          <w:sz w:val="24"/>
          <w:szCs w:val="24"/>
        </w:rPr>
        <w:t>Data Cleansing and Preparation</w:t>
      </w:r>
      <w:bookmarkEnd w:id="13"/>
    </w:p>
    <w:p w:rsidR="008B14AB" w:rsidRDefault="008B14AB" w:rsidP="00BB16C4">
      <w:pPr>
        <w:spacing w:line="360" w:lineRule="auto"/>
        <w:rPr>
          <w:rFonts w:cstheme="minorHAnsi"/>
          <w:sz w:val="24"/>
          <w:szCs w:val="24"/>
        </w:rPr>
      </w:pPr>
      <w:r w:rsidRPr="00BB16C4">
        <w:rPr>
          <w:rFonts w:cstheme="minorHAnsi"/>
          <w:sz w:val="24"/>
          <w:szCs w:val="24"/>
        </w:rPr>
        <w:t xml:space="preserve">Cleaning and transforming </w:t>
      </w:r>
      <w:r w:rsidR="000A0864">
        <w:rPr>
          <w:rFonts w:cstheme="minorHAnsi"/>
          <w:sz w:val="24"/>
          <w:szCs w:val="24"/>
        </w:rPr>
        <w:t xml:space="preserve">to </w:t>
      </w:r>
      <w:r w:rsidRPr="00BB16C4">
        <w:rPr>
          <w:rFonts w:cstheme="minorHAnsi"/>
          <w:sz w:val="24"/>
          <w:szCs w:val="24"/>
        </w:rPr>
        <w:t>the Netflix dataset involved several steps, primarily executed in Microsoft Excel before importing the refined dataset into Tableau. This process aimed to ensure data accuracy and consistency, laying the groundwork for reliable insights within the Tableau environment</w:t>
      </w:r>
      <w:r w:rsidR="007D1FA4" w:rsidRPr="00BB16C4">
        <w:rPr>
          <w:rFonts w:cstheme="minorHAnsi"/>
          <w:sz w:val="24"/>
          <w:szCs w:val="24"/>
        </w:rPr>
        <w:t xml:space="preserve"> for ease</w:t>
      </w:r>
      <w:r w:rsidRPr="00BB16C4">
        <w:rPr>
          <w:rFonts w:cstheme="minorHAnsi"/>
          <w:sz w:val="24"/>
          <w:szCs w:val="24"/>
        </w:rPr>
        <w:t>.</w:t>
      </w:r>
    </w:p>
    <w:p w:rsidR="004F13D9" w:rsidRPr="00BB16C4" w:rsidRDefault="004F13D9" w:rsidP="00BB16C4">
      <w:pPr>
        <w:spacing w:line="360" w:lineRule="auto"/>
        <w:rPr>
          <w:rFonts w:cstheme="minorHAnsi"/>
          <w:sz w:val="24"/>
          <w:szCs w:val="24"/>
        </w:rPr>
      </w:pPr>
    </w:p>
    <w:p w:rsidR="008B14AB" w:rsidRPr="00BB16C4" w:rsidRDefault="008B14AB" w:rsidP="00BB16C4">
      <w:pPr>
        <w:numPr>
          <w:ilvl w:val="0"/>
          <w:numId w:val="4"/>
        </w:numPr>
        <w:tabs>
          <w:tab w:val="num" w:pos="720"/>
        </w:tabs>
        <w:spacing w:line="360" w:lineRule="auto"/>
        <w:rPr>
          <w:rFonts w:cstheme="minorHAnsi"/>
          <w:sz w:val="24"/>
          <w:szCs w:val="24"/>
        </w:rPr>
      </w:pPr>
      <w:r w:rsidRPr="00BB16C4">
        <w:rPr>
          <w:rFonts w:cstheme="minorHAnsi"/>
          <w:b/>
          <w:bCs/>
          <w:sz w:val="24"/>
          <w:szCs w:val="24"/>
        </w:rPr>
        <w:t>Handling Missing Values:</w:t>
      </w:r>
    </w:p>
    <w:p w:rsidR="008B14AB" w:rsidRPr="00BB16C4" w:rsidRDefault="008B14AB" w:rsidP="00BB16C4">
      <w:pPr>
        <w:numPr>
          <w:ilvl w:val="1"/>
          <w:numId w:val="4"/>
        </w:numPr>
        <w:tabs>
          <w:tab w:val="num" w:pos="1440"/>
        </w:tabs>
        <w:spacing w:line="360" w:lineRule="auto"/>
        <w:rPr>
          <w:rFonts w:cstheme="minorHAnsi"/>
          <w:sz w:val="24"/>
          <w:szCs w:val="24"/>
        </w:rPr>
      </w:pPr>
      <w:r w:rsidRPr="00BB16C4">
        <w:rPr>
          <w:rFonts w:cstheme="minorHAnsi"/>
          <w:sz w:val="24"/>
          <w:szCs w:val="24"/>
        </w:rPr>
        <w:t xml:space="preserve">In Excel, missing values in crucial fields like 'director' and 'cast' were identified and addressed. Some entries were manually filled based on available information, ensuring a more comprehensive </w:t>
      </w:r>
      <w:r w:rsidR="007D1FA4" w:rsidRPr="00BB16C4">
        <w:rPr>
          <w:rFonts w:cstheme="minorHAnsi"/>
          <w:sz w:val="24"/>
          <w:szCs w:val="24"/>
        </w:rPr>
        <w:t>dataset. The manual values which were filled were confirmed from Google’s reputable sites.</w:t>
      </w:r>
    </w:p>
    <w:p w:rsidR="008B14AB" w:rsidRPr="00BB16C4" w:rsidRDefault="008B14AB" w:rsidP="00BB16C4">
      <w:pPr>
        <w:numPr>
          <w:ilvl w:val="0"/>
          <w:numId w:val="4"/>
        </w:numPr>
        <w:tabs>
          <w:tab w:val="num" w:pos="720"/>
        </w:tabs>
        <w:spacing w:line="360" w:lineRule="auto"/>
        <w:rPr>
          <w:rFonts w:cstheme="minorHAnsi"/>
          <w:sz w:val="24"/>
          <w:szCs w:val="24"/>
        </w:rPr>
      </w:pPr>
      <w:r w:rsidRPr="00BB16C4">
        <w:rPr>
          <w:rFonts w:cstheme="minorHAnsi"/>
          <w:b/>
          <w:bCs/>
          <w:sz w:val="24"/>
          <w:szCs w:val="24"/>
        </w:rPr>
        <w:t>Standardizing Data Formats:</w:t>
      </w:r>
    </w:p>
    <w:p w:rsidR="008B14AB" w:rsidRPr="00BB16C4" w:rsidRDefault="008B14AB" w:rsidP="00BB16C4">
      <w:pPr>
        <w:numPr>
          <w:ilvl w:val="1"/>
          <w:numId w:val="4"/>
        </w:numPr>
        <w:tabs>
          <w:tab w:val="num" w:pos="1440"/>
        </w:tabs>
        <w:spacing w:line="360" w:lineRule="auto"/>
        <w:rPr>
          <w:rFonts w:cstheme="minorHAnsi"/>
          <w:sz w:val="24"/>
          <w:szCs w:val="24"/>
        </w:rPr>
      </w:pPr>
      <w:r w:rsidRPr="00BB16C4">
        <w:rPr>
          <w:rFonts w:cstheme="minorHAnsi"/>
          <w:sz w:val="24"/>
          <w:szCs w:val="24"/>
        </w:rPr>
        <w:t xml:space="preserve">Date formats in the 'date_added' field were standardized in Excel to a consistent format (e.g., DD/MM/YYYY). </w:t>
      </w:r>
    </w:p>
    <w:p w:rsidR="008B14AB" w:rsidRPr="00BB16C4" w:rsidRDefault="008B14AB" w:rsidP="00BB16C4">
      <w:pPr>
        <w:numPr>
          <w:ilvl w:val="0"/>
          <w:numId w:val="4"/>
        </w:numPr>
        <w:tabs>
          <w:tab w:val="num" w:pos="720"/>
        </w:tabs>
        <w:spacing w:line="360" w:lineRule="auto"/>
        <w:rPr>
          <w:rFonts w:cstheme="minorHAnsi"/>
          <w:sz w:val="24"/>
          <w:szCs w:val="24"/>
        </w:rPr>
      </w:pPr>
      <w:r w:rsidRPr="00BB16C4">
        <w:rPr>
          <w:rFonts w:cstheme="minorHAnsi"/>
          <w:b/>
          <w:bCs/>
          <w:sz w:val="24"/>
          <w:szCs w:val="24"/>
        </w:rPr>
        <w:t>Addressing Duplicates:</w:t>
      </w:r>
    </w:p>
    <w:p w:rsidR="007D1FA4" w:rsidRPr="00BB16C4" w:rsidRDefault="008B14AB" w:rsidP="00BB16C4">
      <w:pPr>
        <w:numPr>
          <w:ilvl w:val="1"/>
          <w:numId w:val="4"/>
        </w:numPr>
        <w:spacing w:line="360" w:lineRule="auto"/>
        <w:rPr>
          <w:rFonts w:cstheme="minorHAnsi"/>
          <w:sz w:val="24"/>
          <w:szCs w:val="24"/>
        </w:rPr>
      </w:pPr>
      <w:r w:rsidRPr="00BB16C4">
        <w:rPr>
          <w:rFonts w:cstheme="minorHAnsi"/>
          <w:sz w:val="24"/>
          <w:szCs w:val="24"/>
        </w:rPr>
        <w:t>Duplicate entries were identified and removed using Ex</w:t>
      </w:r>
      <w:r w:rsidR="007D1FA4" w:rsidRPr="00BB16C4">
        <w:rPr>
          <w:rFonts w:cstheme="minorHAnsi"/>
          <w:sz w:val="24"/>
          <w:szCs w:val="24"/>
        </w:rPr>
        <w:t>cel's data deduplication command/feature.</w:t>
      </w:r>
    </w:p>
    <w:p w:rsidR="008B14AB" w:rsidRPr="00BB16C4" w:rsidRDefault="008B14AB" w:rsidP="00BB16C4">
      <w:pPr>
        <w:numPr>
          <w:ilvl w:val="0"/>
          <w:numId w:val="4"/>
        </w:numPr>
        <w:tabs>
          <w:tab w:val="num" w:pos="720"/>
        </w:tabs>
        <w:spacing w:line="360" w:lineRule="auto"/>
        <w:rPr>
          <w:rFonts w:cstheme="minorHAnsi"/>
          <w:sz w:val="24"/>
          <w:szCs w:val="24"/>
        </w:rPr>
      </w:pPr>
      <w:r w:rsidRPr="00BB16C4">
        <w:rPr>
          <w:rFonts w:cstheme="minorHAnsi"/>
          <w:b/>
          <w:bCs/>
          <w:sz w:val="24"/>
          <w:szCs w:val="24"/>
        </w:rPr>
        <w:t>Dealing with Inconsistencies:</w:t>
      </w:r>
    </w:p>
    <w:p w:rsidR="008B14AB" w:rsidRPr="00BB16C4" w:rsidRDefault="008B14AB" w:rsidP="00BB16C4">
      <w:pPr>
        <w:numPr>
          <w:ilvl w:val="1"/>
          <w:numId w:val="4"/>
        </w:numPr>
        <w:spacing w:line="360" w:lineRule="auto"/>
        <w:ind w:left="1440"/>
        <w:rPr>
          <w:rFonts w:cstheme="minorHAnsi"/>
          <w:sz w:val="24"/>
          <w:szCs w:val="24"/>
        </w:rPr>
      </w:pPr>
      <w:r w:rsidRPr="00BB16C4">
        <w:rPr>
          <w:rFonts w:cstheme="minorHAnsi"/>
          <w:sz w:val="24"/>
          <w:szCs w:val="24"/>
        </w:rPr>
        <w:t>Categorical variables such as 'type' and 'rating' were standardized for consistency</w:t>
      </w:r>
      <w:r w:rsidR="007D1FA4" w:rsidRPr="00BB16C4">
        <w:rPr>
          <w:rFonts w:cstheme="minorHAnsi"/>
          <w:sz w:val="24"/>
          <w:szCs w:val="24"/>
        </w:rPr>
        <w:t xml:space="preserve"> </w:t>
      </w:r>
      <w:proofErr w:type="spellStart"/>
      <w:r w:rsidR="007D1FA4" w:rsidRPr="00BB16C4">
        <w:rPr>
          <w:rFonts w:cstheme="minorHAnsi"/>
          <w:sz w:val="24"/>
          <w:szCs w:val="24"/>
        </w:rPr>
        <w:t>i.e</w:t>
      </w:r>
      <w:proofErr w:type="spellEnd"/>
      <w:r w:rsidR="007D1FA4" w:rsidRPr="00BB16C4">
        <w:rPr>
          <w:rFonts w:cstheme="minorHAnsi"/>
          <w:sz w:val="24"/>
          <w:szCs w:val="24"/>
        </w:rPr>
        <w:t xml:space="preserve"> PG-13</w:t>
      </w:r>
      <w:proofErr w:type="gramStart"/>
      <w:r w:rsidR="007D1FA4" w:rsidRPr="00BB16C4">
        <w:rPr>
          <w:rFonts w:cstheme="minorHAnsi"/>
          <w:sz w:val="24"/>
          <w:szCs w:val="24"/>
        </w:rPr>
        <w:t>,TV</w:t>
      </w:r>
      <w:proofErr w:type="gramEnd"/>
      <w:r w:rsidR="007D1FA4" w:rsidRPr="00BB16C4">
        <w:rPr>
          <w:rFonts w:cstheme="minorHAnsi"/>
          <w:sz w:val="24"/>
          <w:szCs w:val="24"/>
        </w:rPr>
        <w:t>-MA etc.</w:t>
      </w:r>
      <w:r w:rsidRPr="00BB16C4">
        <w:rPr>
          <w:rFonts w:cstheme="minorHAnsi"/>
          <w:sz w:val="24"/>
          <w:szCs w:val="24"/>
        </w:rPr>
        <w:t xml:space="preserve"> Excel's find and replace functionalities were employed to streamline naming conventions.</w:t>
      </w:r>
    </w:p>
    <w:p w:rsidR="008B14AB" w:rsidRPr="00BB16C4" w:rsidRDefault="008B14AB" w:rsidP="00BB16C4">
      <w:pPr>
        <w:numPr>
          <w:ilvl w:val="0"/>
          <w:numId w:val="4"/>
        </w:numPr>
        <w:tabs>
          <w:tab w:val="num" w:pos="720"/>
        </w:tabs>
        <w:spacing w:line="360" w:lineRule="auto"/>
        <w:rPr>
          <w:rFonts w:cstheme="minorHAnsi"/>
          <w:sz w:val="24"/>
          <w:szCs w:val="24"/>
        </w:rPr>
      </w:pPr>
      <w:r w:rsidRPr="00BB16C4">
        <w:rPr>
          <w:rFonts w:cstheme="minorHAnsi"/>
          <w:b/>
          <w:bCs/>
          <w:sz w:val="24"/>
          <w:szCs w:val="24"/>
        </w:rPr>
        <w:t>Parsing and Extracting Information:</w:t>
      </w:r>
    </w:p>
    <w:p w:rsidR="008B14AB" w:rsidRPr="00BB16C4" w:rsidRDefault="008B14AB" w:rsidP="00BB16C4">
      <w:pPr>
        <w:numPr>
          <w:ilvl w:val="1"/>
          <w:numId w:val="4"/>
        </w:numPr>
        <w:tabs>
          <w:tab w:val="num" w:pos="1440"/>
        </w:tabs>
        <w:spacing w:line="360" w:lineRule="auto"/>
        <w:rPr>
          <w:rFonts w:cstheme="minorHAnsi"/>
          <w:sz w:val="24"/>
          <w:szCs w:val="24"/>
        </w:rPr>
      </w:pPr>
      <w:r w:rsidRPr="00BB16C4">
        <w:rPr>
          <w:rFonts w:cstheme="minorHAnsi"/>
          <w:sz w:val="24"/>
          <w:szCs w:val="24"/>
        </w:rPr>
        <w:t>In Excel, relevant information was parsed and extracted from fields like 'cast' and '</w:t>
      </w:r>
      <w:proofErr w:type="spellStart"/>
      <w:r w:rsidRPr="00BB16C4">
        <w:rPr>
          <w:rFonts w:cstheme="minorHAnsi"/>
          <w:sz w:val="24"/>
          <w:szCs w:val="24"/>
        </w:rPr>
        <w:t>listed_in</w:t>
      </w:r>
      <w:proofErr w:type="spellEnd"/>
      <w:r w:rsidRPr="00BB16C4">
        <w:rPr>
          <w:rFonts w:cstheme="minorHAnsi"/>
          <w:sz w:val="24"/>
          <w:szCs w:val="24"/>
        </w:rPr>
        <w:t>' to create structured categorical variables, improving categorization and analytical capabilities in Tableau.</w:t>
      </w:r>
    </w:p>
    <w:p w:rsidR="008B14AB" w:rsidRPr="00BB16C4" w:rsidRDefault="008B14AB" w:rsidP="00BB16C4">
      <w:pPr>
        <w:numPr>
          <w:ilvl w:val="0"/>
          <w:numId w:val="4"/>
        </w:numPr>
        <w:tabs>
          <w:tab w:val="num" w:pos="720"/>
        </w:tabs>
        <w:spacing w:line="360" w:lineRule="auto"/>
        <w:rPr>
          <w:rFonts w:cstheme="minorHAnsi"/>
          <w:sz w:val="24"/>
          <w:szCs w:val="24"/>
        </w:rPr>
      </w:pPr>
      <w:r w:rsidRPr="00BB16C4">
        <w:rPr>
          <w:rFonts w:cstheme="minorHAnsi"/>
          <w:b/>
          <w:bCs/>
          <w:sz w:val="24"/>
          <w:szCs w:val="24"/>
        </w:rPr>
        <w:t>Converting Data Types:</w:t>
      </w:r>
    </w:p>
    <w:p w:rsidR="008B14AB" w:rsidRPr="00BB16C4" w:rsidRDefault="008B14AB" w:rsidP="00BB16C4">
      <w:pPr>
        <w:numPr>
          <w:ilvl w:val="1"/>
          <w:numId w:val="4"/>
        </w:numPr>
        <w:tabs>
          <w:tab w:val="num" w:pos="1440"/>
        </w:tabs>
        <w:spacing w:line="360" w:lineRule="auto"/>
        <w:rPr>
          <w:rFonts w:cstheme="minorHAnsi"/>
          <w:sz w:val="24"/>
          <w:szCs w:val="24"/>
        </w:rPr>
      </w:pPr>
      <w:r w:rsidRPr="00BB16C4">
        <w:rPr>
          <w:rFonts w:cstheme="minorHAnsi"/>
          <w:sz w:val="24"/>
          <w:szCs w:val="24"/>
        </w:rPr>
        <w:t>Data types were verified and converted where necessary. For instance, the '</w:t>
      </w:r>
      <w:proofErr w:type="spellStart"/>
      <w:r w:rsidRPr="00BB16C4">
        <w:rPr>
          <w:rFonts w:cstheme="minorHAnsi"/>
          <w:sz w:val="24"/>
          <w:szCs w:val="24"/>
        </w:rPr>
        <w:t>release_year</w:t>
      </w:r>
      <w:proofErr w:type="spellEnd"/>
      <w:r w:rsidRPr="00BB16C4">
        <w:rPr>
          <w:rFonts w:cstheme="minorHAnsi"/>
          <w:sz w:val="24"/>
          <w:szCs w:val="24"/>
        </w:rPr>
        <w:t>' field was ensured to be in a numeric format to facilitate numerical operations in Tableau.</w:t>
      </w:r>
    </w:p>
    <w:p w:rsidR="008B14AB" w:rsidRPr="00BB16C4" w:rsidRDefault="008B14AB" w:rsidP="00BB16C4">
      <w:pPr>
        <w:numPr>
          <w:ilvl w:val="0"/>
          <w:numId w:val="4"/>
        </w:numPr>
        <w:tabs>
          <w:tab w:val="num" w:pos="720"/>
        </w:tabs>
        <w:spacing w:line="360" w:lineRule="auto"/>
        <w:rPr>
          <w:rFonts w:cstheme="minorHAnsi"/>
          <w:sz w:val="24"/>
          <w:szCs w:val="24"/>
        </w:rPr>
      </w:pPr>
      <w:r w:rsidRPr="00BB16C4">
        <w:rPr>
          <w:rFonts w:cstheme="minorHAnsi"/>
          <w:b/>
          <w:bCs/>
          <w:sz w:val="24"/>
          <w:szCs w:val="24"/>
        </w:rPr>
        <w:t>Handling Outliers:</w:t>
      </w:r>
    </w:p>
    <w:p w:rsidR="008B14AB" w:rsidRPr="00BB16C4" w:rsidRDefault="008B14AB" w:rsidP="00BB16C4">
      <w:pPr>
        <w:numPr>
          <w:ilvl w:val="1"/>
          <w:numId w:val="4"/>
        </w:numPr>
        <w:tabs>
          <w:tab w:val="num" w:pos="1440"/>
        </w:tabs>
        <w:spacing w:line="360" w:lineRule="auto"/>
        <w:rPr>
          <w:rFonts w:cstheme="minorHAnsi"/>
          <w:sz w:val="24"/>
          <w:szCs w:val="24"/>
        </w:rPr>
      </w:pPr>
      <w:r w:rsidRPr="00BB16C4">
        <w:rPr>
          <w:rFonts w:cstheme="minorHAnsi"/>
          <w:sz w:val="24"/>
          <w:szCs w:val="24"/>
        </w:rPr>
        <w:lastRenderedPageBreak/>
        <w:t xml:space="preserve">Outliers in numerical fields like </w:t>
      </w:r>
      <w:proofErr w:type="gramStart"/>
      <w:r w:rsidRPr="00BB16C4">
        <w:rPr>
          <w:rFonts w:cstheme="minorHAnsi"/>
          <w:sz w:val="24"/>
          <w:szCs w:val="24"/>
        </w:rPr>
        <w:t xml:space="preserve">'duration' </w:t>
      </w:r>
      <w:r w:rsidR="000A0864">
        <w:rPr>
          <w:rFonts w:cstheme="minorHAnsi"/>
          <w:sz w:val="24"/>
          <w:szCs w:val="24"/>
        </w:rPr>
        <w:t xml:space="preserve"> field</w:t>
      </w:r>
      <w:proofErr w:type="gramEnd"/>
      <w:r w:rsidR="000A0864">
        <w:rPr>
          <w:rFonts w:cstheme="minorHAnsi"/>
          <w:sz w:val="24"/>
          <w:szCs w:val="24"/>
        </w:rPr>
        <w:t xml:space="preserve"> one </w:t>
      </w:r>
      <w:r w:rsidRPr="00BB16C4">
        <w:rPr>
          <w:rFonts w:cstheme="minorHAnsi"/>
          <w:sz w:val="24"/>
          <w:szCs w:val="24"/>
        </w:rPr>
        <w:t>were identified and reviewed in Excel. While some extreme values were adjusted based on domain knowledge, the process was documented for transparency.</w:t>
      </w:r>
    </w:p>
    <w:p w:rsidR="008B14AB" w:rsidRPr="00BB16C4" w:rsidRDefault="008B14AB" w:rsidP="00BB16C4">
      <w:pPr>
        <w:numPr>
          <w:ilvl w:val="0"/>
          <w:numId w:val="4"/>
        </w:numPr>
        <w:tabs>
          <w:tab w:val="num" w:pos="720"/>
        </w:tabs>
        <w:spacing w:line="360" w:lineRule="auto"/>
        <w:rPr>
          <w:rFonts w:cstheme="minorHAnsi"/>
          <w:sz w:val="24"/>
          <w:szCs w:val="24"/>
        </w:rPr>
      </w:pPr>
      <w:r w:rsidRPr="00BB16C4">
        <w:rPr>
          <w:rFonts w:cstheme="minorHAnsi"/>
          <w:b/>
          <w:bCs/>
          <w:sz w:val="24"/>
          <w:szCs w:val="24"/>
        </w:rPr>
        <w:t>Text Cleaning in Descriptions:</w:t>
      </w:r>
    </w:p>
    <w:p w:rsidR="008B14AB" w:rsidRPr="00BB16C4" w:rsidRDefault="008B14AB" w:rsidP="00BB16C4">
      <w:pPr>
        <w:numPr>
          <w:ilvl w:val="1"/>
          <w:numId w:val="4"/>
        </w:numPr>
        <w:tabs>
          <w:tab w:val="num" w:pos="1440"/>
        </w:tabs>
        <w:spacing w:line="360" w:lineRule="auto"/>
        <w:rPr>
          <w:rFonts w:cstheme="minorHAnsi"/>
          <w:sz w:val="24"/>
          <w:szCs w:val="24"/>
        </w:rPr>
      </w:pPr>
      <w:r w:rsidRPr="00BB16C4">
        <w:rPr>
          <w:rFonts w:cstheme="minorHAnsi"/>
          <w:sz w:val="24"/>
          <w:szCs w:val="24"/>
        </w:rPr>
        <w:t xml:space="preserve">Excel was used to clean and preprocess text data in the 'description' field, removing special characters and irrelevant </w:t>
      </w:r>
      <w:r w:rsidR="0046624F" w:rsidRPr="00BB16C4">
        <w:rPr>
          <w:rFonts w:cstheme="minorHAnsi"/>
          <w:sz w:val="24"/>
          <w:szCs w:val="24"/>
        </w:rPr>
        <w:t xml:space="preserve">symbols to enhance the accuracy of </w:t>
      </w:r>
      <w:r w:rsidR="00A45120" w:rsidRPr="00BB16C4">
        <w:rPr>
          <w:rFonts w:cstheme="minorHAnsi"/>
          <w:sz w:val="24"/>
          <w:szCs w:val="24"/>
        </w:rPr>
        <w:t>it</w:t>
      </w:r>
      <w:r w:rsidR="0046624F" w:rsidRPr="00BB16C4">
        <w:rPr>
          <w:rFonts w:cstheme="minorHAnsi"/>
          <w:sz w:val="24"/>
          <w:szCs w:val="24"/>
        </w:rPr>
        <w:t>.</w:t>
      </w:r>
    </w:p>
    <w:p w:rsidR="008B14AB" w:rsidRPr="00BB16C4" w:rsidRDefault="008B14AB" w:rsidP="00BB16C4">
      <w:pPr>
        <w:numPr>
          <w:ilvl w:val="0"/>
          <w:numId w:val="4"/>
        </w:numPr>
        <w:tabs>
          <w:tab w:val="num" w:pos="720"/>
        </w:tabs>
        <w:spacing w:line="360" w:lineRule="auto"/>
        <w:rPr>
          <w:rFonts w:cstheme="minorHAnsi"/>
          <w:sz w:val="24"/>
          <w:szCs w:val="24"/>
        </w:rPr>
      </w:pPr>
      <w:r w:rsidRPr="00BB16C4">
        <w:rPr>
          <w:rFonts w:cstheme="minorHAnsi"/>
          <w:b/>
          <w:bCs/>
          <w:sz w:val="24"/>
          <w:szCs w:val="24"/>
        </w:rPr>
        <w:t>Creating Derived Features:</w:t>
      </w:r>
    </w:p>
    <w:p w:rsidR="003946A0" w:rsidRPr="004F13D9" w:rsidRDefault="008B14AB" w:rsidP="003946A0">
      <w:pPr>
        <w:numPr>
          <w:ilvl w:val="1"/>
          <w:numId w:val="4"/>
        </w:numPr>
        <w:spacing w:line="360" w:lineRule="auto"/>
        <w:rPr>
          <w:rFonts w:cstheme="minorHAnsi"/>
          <w:sz w:val="24"/>
          <w:szCs w:val="24"/>
        </w:rPr>
      </w:pPr>
      <w:r w:rsidRPr="00BB16C4">
        <w:rPr>
          <w:rFonts w:cstheme="minorHAnsi"/>
          <w:sz w:val="24"/>
          <w:szCs w:val="24"/>
        </w:rPr>
        <w:t>Additional features were created in Excel, such as extracting the month from the 'date_added' field. This facilitates monthly trend analysis within Tableau.</w:t>
      </w:r>
    </w:p>
    <w:p w:rsidR="008B14AB" w:rsidRPr="00BB16C4" w:rsidRDefault="008B14AB" w:rsidP="00BB16C4">
      <w:pPr>
        <w:numPr>
          <w:ilvl w:val="0"/>
          <w:numId w:val="4"/>
        </w:numPr>
        <w:tabs>
          <w:tab w:val="num" w:pos="720"/>
        </w:tabs>
        <w:spacing w:line="360" w:lineRule="auto"/>
        <w:rPr>
          <w:rFonts w:cstheme="minorHAnsi"/>
          <w:sz w:val="24"/>
          <w:szCs w:val="24"/>
        </w:rPr>
      </w:pPr>
      <w:r w:rsidRPr="00BB16C4">
        <w:rPr>
          <w:rFonts w:cstheme="minorHAnsi"/>
          <w:b/>
          <w:bCs/>
          <w:sz w:val="24"/>
          <w:szCs w:val="24"/>
        </w:rPr>
        <w:t>Encoding Categorical Variables:</w:t>
      </w:r>
    </w:p>
    <w:p w:rsidR="008B14AB" w:rsidRPr="00BB16C4" w:rsidRDefault="008B14AB" w:rsidP="00BB16C4">
      <w:pPr>
        <w:numPr>
          <w:ilvl w:val="1"/>
          <w:numId w:val="4"/>
        </w:numPr>
        <w:tabs>
          <w:tab w:val="num" w:pos="1440"/>
        </w:tabs>
        <w:spacing w:line="360" w:lineRule="auto"/>
        <w:rPr>
          <w:rFonts w:cstheme="minorHAnsi"/>
          <w:sz w:val="24"/>
          <w:szCs w:val="24"/>
        </w:rPr>
      </w:pPr>
      <w:r w:rsidRPr="00BB16C4">
        <w:rPr>
          <w:rFonts w:cstheme="minorHAnsi"/>
          <w:sz w:val="24"/>
          <w:szCs w:val="24"/>
        </w:rPr>
        <w:t>Excel was used to encode categorical variables like 'type' and 'rating' into numerical representations, employing techniques such as label encoding for compatibility with Tableau.</w:t>
      </w:r>
    </w:p>
    <w:p w:rsidR="008B14AB" w:rsidRPr="00BB16C4" w:rsidRDefault="008B14AB" w:rsidP="00BB16C4">
      <w:pPr>
        <w:numPr>
          <w:ilvl w:val="0"/>
          <w:numId w:val="4"/>
        </w:numPr>
        <w:tabs>
          <w:tab w:val="num" w:pos="720"/>
        </w:tabs>
        <w:spacing w:line="360" w:lineRule="auto"/>
        <w:rPr>
          <w:rFonts w:cstheme="minorHAnsi"/>
          <w:sz w:val="24"/>
          <w:szCs w:val="24"/>
        </w:rPr>
      </w:pPr>
      <w:r w:rsidRPr="00BB16C4">
        <w:rPr>
          <w:rFonts w:cstheme="minorHAnsi"/>
          <w:b/>
          <w:bCs/>
          <w:sz w:val="24"/>
          <w:szCs w:val="24"/>
        </w:rPr>
        <w:t>Ensuring Data Quality:</w:t>
      </w:r>
    </w:p>
    <w:p w:rsidR="00E10B67" w:rsidRPr="00BB16C4" w:rsidRDefault="008B14AB" w:rsidP="00BB16C4">
      <w:pPr>
        <w:numPr>
          <w:ilvl w:val="1"/>
          <w:numId w:val="4"/>
        </w:numPr>
        <w:spacing w:line="360" w:lineRule="auto"/>
        <w:rPr>
          <w:rFonts w:cstheme="minorHAnsi"/>
          <w:sz w:val="24"/>
          <w:szCs w:val="24"/>
        </w:rPr>
      </w:pPr>
      <w:r w:rsidRPr="00BB16C4">
        <w:rPr>
          <w:rFonts w:cstheme="minorHAnsi"/>
          <w:sz w:val="24"/>
          <w:szCs w:val="24"/>
        </w:rPr>
        <w:t>Rigorous checks were implemented in Excel to ensure data quality at each stage. The refined dataset was then imported into Tableau, providing a reliable foundation for subsequent analyses and visualizations.</w:t>
      </w:r>
    </w:p>
    <w:p w:rsidR="00E10B67" w:rsidRPr="00BB16C4" w:rsidRDefault="00E10B67" w:rsidP="00BB16C4">
      <w:pPr>
        <w:pStyle w:val="Heading1"/>
        <w:numPr>
          <w:ilvl w:val="0"/>
          <w:numId w:val="10"/>
        </w:numPr>
        <w:spacing w:line="360" w:lineRule="auto"/>
        <w:rPr>
          <w:rFonts w:asciiTheme="minorHAnsi" w:hAnsiTheme="minorHAnsi" w:cstheme="minorHAnsi"/>
          <w:b/>
          <w:color w:val="auto"/>
          <w:sz w:val="24"/>
          <w:szCs w:val="24"/>
        </w:rPr>
      </w:pPr>
      <w:bookmarkStart w:id="14" w:name="_Toc158330086"/>
      <w:r w:rsidRPr="00BB16C4">
        <w:rPr>
          <w:rFonts w:asciiTheme="minorHAnsi" w:hAnsiTheme="minorHAnsi" w:cstheme="minorHAnsi"/>
          <w:b/>
          <w:color w:val="auto"/>
          <w:sz w:val="24"/>
          <w:szCs w:val="24"/>
        </w:rPr>
        <w:t>Key Metrics and Relationships</w:t>
      </w:r>
      <w:bookmarkEnd w:id="14"/>
    </w:p>
    <w:p w:rsidR="008B14AB" w:rsidRDefault="008B14AB" w:rsidP="00BB16C4">
      <w:pPr>
        <w:spacing w:line="360" w:lineRule="auto"/>
        <w:rPr>
          <w:rFonts w:cstheme="minorHAnsi"/>
          <w:sz w:val="24"/>
          <w:szCs w:val="24"/>
        </w:rPr>
      </w:pPr>
      <w:r w:rsidRPr="00BB16C4">
        <w:rPr>
          <w:rFonts w:cstheme="minorHAnsi"/>
          <w:sz w:val="24"/>
          <w:szCs w:val="24"/>
        </w:rPr>
        <w:t>In analyzing the Netflix dataset within Tableau, several key metrics and relationships were explored to gain insights into the content landscape and user preferences. The chosen metrics and relationships are essential for understanding trends, patterns, and correlations within the dataset. Below is a discussion of these metrics and relationships as reflected in the Tableau work</w:t>
      </w:r>
      <w:r w:rsidR="00A60826" w:rsidRPr="00BB16C4">
        <w:rPr>
          <w:rFonts w:cstheme="minorHAnsi"/>
          <w:sz w:val="24"/>
          <w:szCs w:val="24"/>
        </w:rPr>
        <w:t>-sheets and dashboard</w:t>
      </w:r>
      <w:r w:rsidR="00A45120">
        <w:rPr>
          <w:rFonts w:cstheme="minorHAnsi"/>
          <w:sz w:val="24"/>
          <w:szCs w:val="24"/>
        </w:rPr>
        <w:t xml:space="preserve"> </w:t>
      </w:r>
      <w:r w:rsidR="00A45120" w:rsidRPr="00A45120">
        <w:rPr>
          <w:rFonts w:cstheme="minorHAnsi"/>
          <w:sz w:val="24"/>
          <w:szCs w:val="24"/>
        </w:rPr>
        <w:t>(</w:t>
      </w:r>
      <w:proofErr w:type="spellStart"/>
      <w:r w:rsidR="00A45120" w:rsidRPr="00A45120">
        <w:rPr>
          <w:rFonts w:cstheme="minorHAnsi"/>
          <w:sz w:val="24"/>
          <w:szCs w:val="24"/>
        </w:rPr>
        <w:t>Gorgoglione</w:t>
      </w:r>
      <w:proofErr w:type="spellEnd"/>
      <w:r w:rsidR="00A45120" w:rsidRPr="00A45120">
        <w:rPr>
          <w:rFonts w:cstheme="minorHAnsi"/>
          <w:sz w:val="24"/>
          <w:szCs w:val="24"/>
        </w:rPr>
        <w:t xml:space="preserve"> et al., 2019)</w:t>
      </w:r>
      <w:proofErr w:type="gramStart"/>
      <w:r w:rsidR="00A45120" w:rsidRPr="00A45120">
        <w:rPr>
          <w:rFonts w:cstheme="minorHAnsi"/>
          <w:sz w:val="24"/>
          <w:szCs w:val="24"/>
        </w:rPr>
        <w:t>.</w:t>
      </w:r>
      <w:proofErr w:type="gramEnd"/>
      <w:r w:rsidR="007E32F2">
        <w:rPr>
          <w:rFonts w:cstheme="minorHAnsi"/>
          <w:sz w:val="24"/>
          <w:szCs w:val="24"/>
        </w:rPr>
        <w:t xml:space="preserve"> </w:t>
      </w:r>
    </w:p>
    <w:p w:rsidR="00096CFC" w:rsidRDefault="00096CFC" w:rsidP="00BB16C4">
      <w:pPr>
        <w:spacing w:line="360" w:lineRule="auto"/>
        <w:rPr>
          <w:rFonts w:cstheme="minorHAnsi"/>
          <w:sz w:val="24"/>
          <w:szCs w:val="24"/>
        </w:rPr>
      </w:pPr>
    </w:p>
    <w:p w:rsidR="00096CFC" w:rsidRPr="00BB16C4" w:rsidRDefault="00096CFC" w:rsidP="00BB16C4">
      <w:pPr>
        <w:spacing w:line="360" w:lineRule="auto"/>
        <w:rPr>
          <w:rFonts w:cstheme="minorHAnsi"/>
          <w:sz w:val="24"/>
          <w:szCs w:val="24"/>
        </w:rPr>
      </w:pPr>
    </w:p>
    <w:p w:rsidR="008B14AB" w:rsidRPr="00BB16C4" w:rsidRDefault="008B14AB" w:rsidP="00BB16C4">
      <w:pPr>
        <w:numPr>
          <w:ilvl w:val="0"/>
          <w:numId w:val="5"/>
        </w:numPr>
        <w:tabs>
          <w:tab w:val="num" w:pos="720"/>
        </w:tabs>
        <w:spacing w:line="360" w:lineRule="auto"/>
        <w:rPr>
          <w:rFonts w:cstheme="minorHAnsi"/>
          <w:sz w:val="24"/>
          <w:szCs w:val="24"/>
        </w:rPr>
      </w:pPr>
      <w:r w:rsidRPr="00BB16C4">
        <w:rPr>
          <w:rFonts w:cstheme="minorHAnsi"/>
          <w:b/>
          <w:bCs/>
          <w:sz w:val="24"/>
          <w:szCs w:val="24"/>
        </w:rPr>
        <w:lastRenderedPageBreak/>
        <w:t>Total Movies &amp; TV Shows by Years:</w:t>
      </w:r>
    </w:p>
    <w:p w:rsidR="00096CFC" w:rsidRDefault="008B14AB" w:rsidP="00BB16C4">
      <w:pPr>
        <w:numPr>
          <w:ilvl w:val="1"/>
          <w:numId w:val="5"/>
        </w:numPr>
        <w:tabs>
          <w:tab w:val="num" w:pos="1440"/>
        </w:tabs>
        <w:spacing w:line="360" w:lineRule="auto"/>
        <w:rPr>
          <w:rFonts w:cstheme="minorHAnsi"/>
          <w:sz w:val="24"/>
          <w:szCs w:val="24"/>
        </w:rPr>
      </w:pPr>
      <w:r w:rsidRPr="00BB16C4">
        <w:rPr>
          <w:rFonts w:cstheme="minorHAnsi"/>
          <w:sz w:val="24"/>
          <w:szCs w:val="24"/>
        </w:rPr>
        <w:t>This metric provides insights into the growth and evolution of Netflix's content library over time</w:t>
      </w:r>
      <w:r w:rsidR="007E32F2">
        <w:rPr>
          <w:rFonts w:cstheme="minorHAnsi"/>
          <w:sz w:val="24"/>
          <w:szCs w:val="24"/>
        </w:rPr>
        <w:t xml:space="preserve"> </w:t>
      </w:r>
      <w:r w:rsidR="007E32F2" w:rsidRPr="007E32F2">
        <w:rPr>
          <w:rFonts w:cstheme="minorHAnsi"/>
          <w:sz w:val="24"/>
          <w:szCs w:val="24"/>
        </w:rPr>
        <w:t>(</w:t>
      </w:r>
      <w:r w:rsidR="007E32F2" w:rsidRPr="007E32F2">
        <w:rPr>
          <w:rFonts w:cstheme="minorHAnsi"/>
          <w:i/>
          <w:iCs/>
          <w:sz w:val="24"/>
          <w:szCs w:val="24"/>
        </w:rPr>
        <w:t>Netflix Movies and TV Shows</w:t>
      </w:r>
      <w:r w:rsidR="007E32F2" w:rsidRPr="007E32F2">
        <w:rPr>
          <w:rFonts w:cstheme="minorHAnsi"/>
          <w:sz w:val="24"/>
          <w:szCs w:val="24"/>
        </w:rPr>
        <w:t>, 2021)</w:t>
      </w:r>
      <w:r w:rsidRPr="00BB16C4">
        <w:rPr>
          <w:rFonts w:cstheme="minorHAnsi"/>
          <w:sz w:val="24"/>
          <w:szCs w:val="24"/>
        </w:rPr>
        <w:t xml:space="preserve">. </w:t>
      </w:r>
    </w:p>
    <w:p w:rsidR="008B14AB" w:rsidRDefault="008B14AB" w:rsidP="00BB16C4">
      <w:pPr>
        <w:numPr>
          <w:ilvl w:val="1"/>
          <w:numId w:val="5"/>
        </w:numPr>
        <w:tabs>
          <w:tab w:val="num" w:pos="1440"/>
        </w:tabs>
        <w:spacing w:line="360" w:lineRule="auto"/>
        <w:rPr>
          <w:rFonts w:cstheme="minorHAnsi"/>
          <w:sz w:val="24"/>
          <w:szCs w:val="24"/>
        </w:rPr>
      </w:pPr>
      <w:r w:rsidRPr="00BB16C4">
        <w:rPr>
          <w:rFonts w:cstheme="minorHAnsi"/>
          <w:sz w:val="24"/>
          <w:szCs w:val="24"/>
        </w:rPr>
        <w:t>By visualizing the total number of movies and TV shows added each year, trends in content production and acquisition can be identified</w:t>
      </w:r>
      <w:r w:rsidR="007E32F2">
        <w:rPr>
          <w:rFonts w:cstheme="minorHAnsi"/>
          <w:sz w:val="24"/>
          <w:szCs w:val="24"/>
        </w:rPr>
        <w:t xml:space="preserve"> </w:t>
      </w:r>
      <w:r w:rsidR="007E32F2" w:rsidRPr="007E32F2">
        <w:rPr>
          <w:rFonts w:cstheme="minorHAnsi"/>
          <w:sz w:val="24"/>
          <w:szCs w:val="24"/>
        </w:rPr>
        <w:t>(</w:t>
      </w:r>
      <w:r w:rsidR="007E32F2" w:rsidRPr="007E32F2">
        <w:rPr>
          <w:rFonts w:cstheme="minorHAnsi"/>
          <w:i/>
          <w:iCs/>
          <w:sz w:val="24"/>
          <w:szCs w:val="24"/>
        </w:rPr>
        <w:t>Netflix Movies and TV Shows</w:t>
      </w:r>
      <w:r w:rsidR="007E32F2" w:rsidRPr="007E32F2">
        <w:rPr>
          <w:rFonts w:cstheme="minorHAnsi"/>
          <w:sz w:val="24"/>
          <w:szCs w:val="24"/>
        </w:rPr>
        <w:t>, 2021)</w:t>
      </w:r>
      <w:r w:rsidRPr="00BB16C4">
        <w:rPr>
          <w:rFonts w:cstheme="minorHAnsi"/>
          <w:sz w:val="24"/>
          <w:szCs w:val="24"/>
        </w:rPr>
        <w:t>.</w:t>
      </w:r>
    </w:p>
    <w:p w:rsidR="00421D19" w:rsidRDefault="00421D19" w:rsidP="00421D19">
      <w:pPr>
        <w:spacing w:line="360" w:lineRule="auto"/>
        <w:jc w:val="center"/>
        <w:rPr>
          <w:rFonts w:cstheme="minorHAnsi"/>
          <w:sz w:val="24"/>
          <w:szCs w:val="24"/>
        </w:rPr>
      </w:pPr>
      <w:r w:rsidRPr="00421D19">
        <w:rPr>
          <w:rFonts w:cstheme="minorHAnsi"/>
          <w:noProof/>
          <w:sz w:val="24"/>
          <w:szCs w:val="24"/>
        </w:rPr>
        <w:drawing>
          <wp:inline distT="0" distB="0" distL="0" distR="0" wp14:anchorId="1B9A7F56" wp14:editId="7639C1E9">
            <wp:extent cx="5856428" cy="3028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7635" cy="3034746"/>
                    </a:xfrm>
                    <a:prstGeom prst="rect">
                      <a:avLst/>
                    </a:prstGeom>
                  </pic:spPr>
                </pic:pic>
              </a:graphicData>
            </a:graphic>
          </wp:inline>
        </w:drawing>
      </w:r>
    </w:p>
    <w:p w:rsidR="00421D19" w:rsidRDefault="00421D19" w:rsidP="00421D19">
      <w:pPr>
        <w:spacing w:line="360" w:lineRule="auto"/>
        <w:jc w:val="center"/>
        <w:rPr>
          <w:rFonts w:cstheme="minorHAnsi"/>
          <w:sz w:val="24"/>
          <w:szCs w:val="24"/>
        </w:rPr>
      </w:pPr>
      <w:r w:rsidRPr="00421D19">
        <w:rPr>
          <w:rFonts w:cstheme="minorHAnsi"/>
          <w:noProof/>
          <w:sz w:val="24"/>
          <w:szCs w:val="24"/>
        </w:rPr>
        <w:drawing>
          <wp:inline distT="0" distB="0" distL="0" distR="0" wp14:anchorId="7B50D35F" wp14:editId="6328EF20">
            <wp:extent cx="5833008" cy="2880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47933" cy="2887730"/>
                    </a:xfrm>
                    <a:prstGeom prst="rect">
                      <a:avLst/>
                    </a:prstGeom>
                  </pic:spPr>
                </pic:pic>
              </a:graphicData>
            </a:graphic>
          </wp:inline>
        </w:drawing>
      </w:r>
      <w:r w:rsidR="00070319">
        <w:rPr>
          <w:rFonts w:cstheme="minorHAnsi"/>
          <w:sz w:val="24"/>
          <w:szCs w:val="24"/>
        </w:rPr>
        <w:t>.</w:t>
      </w:r>
    </w:p>
    <w:p w:rsidR="00070319" w:rsidRDefault="00070319" w:rsidP="00070319">
      <w:pPr>
        <w:pStyle w:val="Caption"/>
        <w:jc w:val="center"/>
      </w:pPr>
      <w:bookmarkStart w:id="15" w:name="_Toc158330094"/>
      <w:r>
        <w:t xml:space="preserve">Figure </w:t>
      </w:r>
      <w:fldSimple w:instr=" SEQ Figure \* ROMAN ">
        <w:r w:rsidR="0067145A">
          <w:rPr>
            <w:noProof/>
          </w:rPr>
          <w:t>IV</w:t>
        </w:r>
      </w:fldSimple>
      <w:r>
        <w:t xml:space="preserve"> Metric 1</w:t>
      </w:r>
      <w:bookmarkEnd w:id="15"/>
    </w:p>
    <w:p w:rsidR="00096CFC" w:rsidRPr="00096CFC" w:rsidRDefault="00096CFC" w:rsidP="00096CFC"/>
    <w:p w:rsidR="008B14AB" w:rsidRPr="00BB16C4" w:rsidRDefault="008B14AB" w:rsidP="00BB16C4">
      <w:pPr>
        <w:numPr>
          <w:ilvl w:val="0"/>
          <w:numId w:val="5"/>
        </w:numPr>
        <w:tabs>
          <w:tab w:val="num" w:pos="720"/>
        </w:tabs>
        <w:spacing w:line="360" w:lineRule="auto"/>
        <w:rPr>
          <w:rFonts w:cstheme="minorHAnsi"/>
          <w:sz w:val="24"/>
          <w:szCs w:val="24"/>
        </w:rPr>
      </w:pPr>
      <w:r w:rsidRPr="00BB16C4">
        <w:rPr>
          <w:rFonts w:cstheme="minorHAnsi"/>
          <w:b/>
          <w:bCs/>
          <w:sz w:val="24"/>
          <w:szCs w:val="24"/>
        </w:rPr>
        <w:t>Total Movies &amp; TV Shows by Country:</w:t>
      </w:r>
    </w:p>
    <w:p w:rsidR="00096CFC" w:rsidRDefault="008B14AB" w:rsidP="00BB16C4">
      <w:pPr>
        <w:numPr>
          <w:ilvl w:val="1"/>
          <w:numId w:val="5"/>
        </w:numPr>
        <w:spacing w:line="360" w:lineRule="auto"/>
        <w:rPr>
          <w:rFonts w:cstheme="minorHAnsi"/>
          <w:sz w:val="24"/>
          <w:szCs w:val="24"/>
        </w:rPr>
      </w:pPr>
      <w:r w:rsidRPr="00BB16C4">
        <w:rPr>
          <w:rFonts w:cstheme="minorHAnsi"/>
          <w:sz w:val="24"/>
          <w:szCs w:val="24"/>
        </w:rPr>
        <w:t>Examining the distribution of shows by country highlights Netflix's global reach and localization efforts</w:t>
      </w:r>
      <w:r w:rsidR="007E32F2">
        <w:rPr>
          <w:rFonts w:cstheme="minorHAnsi"/>
          <w:sz w:val="24"/>
          <w:szCs w:val="24"/>
        </w:rPr>
        <w:t xml:space="preserve"> </w:t>
      </w:r>
      <w:r w:rsidR="007E32F2" w:rsidRPr="007E32F2">
        <w:rPr>
          <w:rFonts w:cstheme="minorHAnsi"/>
          <w:sz w:val="24"/>
          <w:szCs w:val="24"/>
        </w:rPr>
        <w:t>(</w:t>
      </w:r>
      <w:r w:rsidR="007E32F2" w:rsidRPr="007E32F2">
        <w:rPr>
          <w:rFonts w:cstheme="minorHAnsi"/>
          <w:i/>
          <w:iCs/>
          <w:sz w:val="24"/>
          <w:szCs w:val="24"/>
        </w:rPr>
        <w:t>Netflix Movies and TV Shows</w:t>
      </w:r>
      <w:r w:rsidR="007E32F2" w:rsidRPr="007E32F2">
        <w:rPr>
          <w:rFonts w:cstheme="minorHAnsi"/>
          <w:sz w:val="24"/>
          <w:szCs w:val="24"/>
        </w:rPr>
        <w:t>, 2021)</w:t>
      </w:r>
      <w:r w:rsidRPr="00BB16C4">
        <w:rPr>
          <w:rFonts w:cstheme="minorHAnsi"/>
          <w:sz w:val="24"/>
          <w:szCs w:val="24"/>
        </w:rPr>
        <w:t xml:space="preserve">. </w:t>
      </w:r>
    </w:p>
    <w:p w:rsidR="00B452C3" w:rsidRDefault="008B14AB" w:rsidP="00BB16C4">
      <w:pPr>
        <w:numPr>
          <w:ilvl w:val="1"/>
          <w:numId w:val="5"/>
        </w:numPr>
        <w:spacing w:line="360" w:lineRule="auto"/>
        <w:rPr>
          <w:rFonts w:cstheme="minorHAnsi"/>
          <w:sz w:val="24"/>
          <w:szCs w:val="24"/>
        </w:rPr>
      </w:pPr>
      <w:r w:rsidRPr="00BB16C4">
        <w:rPr>
          <w:rFonts w:cstheme="minorHAnsi"/>
          <w:sz w:val="24"/>
          <w:szCs w:val="24"/>
        </w:rPr>
        <w:t>This metric reveals which countries contribute the most content to the platform and may indicate regional content preferences</w:t>
      </w:r>
      <w:r w:rsidR="007E32F2">
        <w:rPr>
          <w:rFonts w:cstheme="minorHAnsi"/>
          <w:sz w:val="24"/>
          <w:szCs w:val="24"/>
        </w:rPr>
        <w:t xml:space="preserve"> </w:t>
      </w:r>
      <w:r w:rsidR="007E32F2" w:rsidRPr="007E32F2">
        <w:rPr>
          <w:rFonts w:cstheme="minorHAnsi"/>
          <w:sz w:val="24"/>
          <w:szCs w:val="24"/>
        </w:rPr>
        <w:t>(</w:t>
      </w:r>
      <w:r w:rsidR="007E32F2" w:rsidRPr="007E32F2">
        <w:rPr>
          <w:rFonts w:cstheme="minorHAnsi"/>
          <w:i/>
          <w:iCs/>
          <w:sz w:val="24"/>
          <w:szCs w:val="24"/>
        </w:rPr>
        <w:t>Netflix Movies and TV Shows</w:t>
      </w:r>
      <w:r w:rsidR="007E32F2" w:rsidRPr="007E32F2">
        <w:rPr>
          <w:rFonts w:cstheme="minorHAnsi"/>
          <w:sz w:val="24"/>
          <w:szCs w:val="24"/>
        </w:rPr>
        <w:t>, 2021)</w:t>
      </w:r>
      <w:r w:rsidRPr="00BB16C4">
        <w:rPr>
          <w:rFonts w:cstheme="minorHAnsi"/>
          <w:sz w:val="24"/>
          <w:szCs w:val="24"/>
        </w:rPr>
        <w:t>.</w:t>
      </w:r>
    </w:p>
    <w:p w:rsidR="00421D19" w:rsidRDefault="00421D19" w:rsidP="00421D19">
      <w:pPr>
        <w:spacing w:line="360" w:lineRule="auto"/>
        <w:jc w:val="center"/>
        <w:rPr>
          <w:rFonts w:cstheme="minorHAnsi"/>
          <w:sz w:val="24"/>
          <w:szCs w:val="24"/>
        </w:rPr>
      </w:pPr>
      <w:r w:rsidRPr="00421D19">
        <w:rPr>
          <w:rFonts w:cstheme="minorHAnsi"/>
          <w:noProof/>
          <w:sz w:val="24"/>
          <w:szCs w:val="24"/>
        </w:rPr>
        <w:drawing>
          <wp:inline distT="0" distB="0" distL="0" distR="0" wp14:anchorId="0BEF8FA9" wp14:editId="7F23CF25">
            <wp:extent cx="6277634" cy="2887980"/>
            <wp:effectExtent l="0" t="0" r="889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6794" cy="2896794"/>
                    </a:xfrm>
                    <a:prstGeom prst="rect">
                      <a:avLst/>
                    </a:prstGeom>
                  </pic:spPr>
                </pic:pic>
              </a:graphicData>
            </a:graphic>
          </wp:inline>
        </w:drawing>
      </w:r>
    </w:p>
    <w:p w:rsidR="00070319" w:rsidRPr="00BB16C4" w:rsidRDefault="00070319" w:rsidP="00070319">
      <w:pPr>
        <w:pStyle w:val="Caption"/>
        <w:jc w:val="center"/>
        <w:rPr>
          <w:rFonts w:cstheme="minorHAnsi"/>
          <w:color w:val="auto"/>
          <w:sz w:val="24"/>
          <w:szCs w:val="24"/>
        </w:rPr>
      </w:pPr>
      <w:bookmarkStart w:id="16" w:name="_Toc158330095"/>
      <w:r>
        <w:t xml:space="preserve">Figure </w:t>
      </w:r>
      <w:fldSimple w:instr=" SEQ Figure \* ROMAN ">
        <w:r w:rsidR="0067145A">
          <w:rPr>
            <w:noProof/>
          </w:rPr>
          <w:t>V</w:t>
        </w:r>
      </w:fldSimple>
      <w:r>
        <w:t xml:space="preserve"> Metric 2</w:t>
      </w:r>
      <w:bookmarkEnd w:id="16"/>
    </w:p>
    <w:p w:rsidR="008B14AB" w:rsidRPr="00BB16C4" w:rsidRDefault="008B14AB" w:rsidP="00BB16C4">
      <w:pPr>
        <w:numPr>
          <w:ilvl w:val="0"/>
          <w:numId w:val="5"/>
        </w:numPr>
        <w:tabs>
          <w:tab w:val="num" w:pos="720"/>
        </w:tabs>
        <w:spacing w:line="360" w:lineRule="auto"/>
        <w:rPr>
          <w:rFonts w:cstheme="minorHAnsi"/>
          <w:sz w:val="24"/>
          <w:szCs w:val="24"/>
        </w:rPr>
      </w:pPr>
      <w:r w:rsidRPr="00BB16C4">
        <w:rPr>
          <w:rFonts w:cstheme="minorHAnsi"/>
          <w:b/>
          <w:bCs/>
          <w:sz w:val="24"/>
          <w:szCs w:val="24"/>
        </w:rPr>
        <w:t>Top 10 Genre:</w:t>
      </w:r>
    </w:p>
    <w:p w:rsidR="00096CFC" w:rsidRDefault="008B14AB" w:rsidP="00BB16C4">
      <w:pPr>
        <w:numPr>
          <w:ilvl w:val="1"/>
          <w:numId w:val="5"/>
        </w:numPr>
        <w:spacing w:line="360" w:lineRule="auto"/>
        <w:rPr>
          <w:rFonts w:cstheme="minorHAnsi"/>
          <w:sz w:val="24"/>
          <w:szCs w:val="24"/>
        </w:rPr>
      </w:pPr>
      <w:r w:rsidRPr="00BB16C4">
        <w:rPr>
          <w:rFonts w:cstheme="minorHAnsi"/>
          <w:sz w:val="24"/>
          <w:szCs w:val="24"/>
        </w:rPr>
        <w:t>Identifying the top genres among Netflix's content library offers valuable insights into audience preferences and content trends</w:t>
      </w:r>
      <w:r w:rsidR="007E32F2">
        <w:rPr>
          <w:rFonts w:cstheme="minorHAnsi"/>
          <w:sz w:val="24"/>
          <w:szCs w:val="24"/>
        </w:rPr>
        <w:t xml:space="preserve"> </w:t>
      </w:r>
      <w:r w:rsidR="007E32F2" w:rsidRPr="007E32F2">
        <w:rPr>
          <w:rFonts w:cstheme="minorHAnsi"/>
          <w:sz w:val="24"/>
          <w:szCs w:val="24"/>
        </w:rPr>
        <w:t>(</w:t>
      </w:r>
      <w:r w:rsidR="007E32F2" w:rsidRPr="007E32F2">
        <w:rPr>
          <w:rFonts w:cstheme="minorHAnsi"/>
          <w:i/>
          <w:iCs/>
          <w:sz w:val="24"/>
          <w:szCs w:val="24"/>
        </w:rPr>
        <w:t>Netflix Movies and TV Shows</w:t>
      </w:r>
      <w:r w:rsidR="007E32F2" w:rsidRPr="007E32F2">
        <w:rPr>
          <w:rFonts w:cstheme="minorHAnsi"/>
          <w:sz w:val="24"/>
          <w:szCs w:val="24"/>
        </w:rPr>
        <w:t>, 2021)</w:t>
      </w:r>
      <w:r w:rsidRPr="00BB16C4">
        <w:rPr>
          <w:rFonts w:cstheme="minorHAnsi"/>
          <w:sz w:val="24"/>
          <w:szCs w:val="24"/>
        </w:rPr>
        <w:t xml:space="preserve">. </w:t>
      </w:r>
    </w:p>
    <w:p w:rsidR="008B14AB" w:rsidRDefault="008B14AB" w:rsidP="00BB16C4">
      <w:pPr>
        <w:numPr>
          <w:ilvl w:val="1"/>
          <w:numId w:val="5"/>
        </w:numPr>
        <w:spacing w:line="360" w:lineRule="auto"/>
        <w:rPr>
          <w:rFonts w:cstheme="minorHAnsi"/>
          <w:sz w:val="24"/>
          <w:szCs w:val="24"/>
        </w:rPr>
      </w:pPr>
      <w:r w:rsidRPr="00BB16C4">
        <w:rPr>
          <w:rFonts w:cstheme="minorHAnsi"/>
          <w:sz w:val="24"/>
          <w:szCs w:val="24"/>
        </w:rPr>
        <w:t>This metric helps prioritize content acquisition and production efforts in popular genres</w:t>
      </w:r>
      <w:r w:rsidR="007E32F2">
        <w:rPr>
          <w:rFonts w:cstheme="minorHAnsi"/>
          <w:sz w:val="24"/>
          <w:szCs w:val="24"/>
        </w:rPr>
        <w:t xml:space="preserve"> </w:t>
      </w:r>
      <w:r w:rsidR="007E32F2" w:rsidRPr="007E32F2">
        <w:rPr>
          <w:rFonts w:cstheme="minorHAnsi"/>
          <w:sz w:val="24"/>
          <w:szCs w:val="24"/>
        </w:rPr>
        <w:t>(</w:t>
      </w:r>
      <w:r w:rsidR="007E32F2" w:rsidRPr="007E32F2">
        <w:rPr>
          <w:rFonts w:cstheme="minorHAnsi"/>
          <w:i/>
          <w:iCs/>
          <w:sz w:val="24"/>
          <w:szCs w:val="24"/>
        </w:rPr>
        <w:t>Netflix Movies and TV Shows</w:t>
      </w:r>
      <w:r w:rsidR="007E32F2" w:rsidRPr="007E32F2">
        <w:rPr>
          <w:rFonts w:cstheme="minorHAnsi"/>
          <w:sz w:val="24"/>
          <w:szCs w:val="24"/>
        </w:rPr>
        <w:t>, 2021)</w:t>
      </w:r>
      <w:r w:rsidRPr="00BB16C4">
        <w:rPr>
          <w:rFonts w:cstheme="minorHAnsi"/>
          <w:sz w:val="24"/>
          <w:szCs w:val="24"/>
        </w:rPr>
        <w:t>.</w:t>
      </w:r>
    </w:p>
    <w:p w:rsidR="00421D19" w:rsidRDefault="00421D19" w:rsidP="00421D19">
      <w:pPr>
        <w:spacing w:line="360" w:lineRule="auto"/>
        <w:rPr>
          <w:rFonts w:cstheme="minorHAnsi"/>
          <w:sz w:val="24"/>
          <w:szCs w:val="24"/>
        </w:rPr>
      </w:pPr>
      <w:r w:rsidRPr="00421D19">
        <w:rPr>
          <w:rFonts w:cstheme="minorHAnsi"/>
          <w:noProof/>
          <w:sz w:val="24"/>
          <w:szCs w:val="24"/>
        </w:rPr>
        <w:lastRenderedPageBreak/>
        <w:drawing>
          <wp:inline distT="0" distB="0" distL="0" distR="0" wp14:anchorId="62EB6511" wp14:editId="4AC5F6AE">
            <wp:extent cx="5943600" cy="2981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81325"/>
                    </a:xfrm>
                    <a:prstGeom prst="rect">
                      <a:avLst/>
                    </a:prstGeom>
                  </pic:spPr>
                </pic:pic>
              </a:graphicData>
            </a:graphic>
          </wp:inline>
        </w:drawing>
      </w:r>
    </w:p>
    <w:p w:rsidR="00421D19" w:rsidRPr="007325E9" w:rsidRDefault="00070319" w:rsidP="007325E9">
      <w:pPr>
        <w:pStyle w:val="Caption"/>
        <w:jc w:val="center"/>
        <w:rPr>
          <w:rFonts w:cstheme="minorHAnsi"/>
          <w:sz w:val="24"/>
          <w:szCs w:val="24"/>
        </w:rPr>
      </w:pPr>
      <w:bookmarkStart w:id="17" w:name="_Toc158330096"/>
      <w:r>
        <w:t xml:space="preserve">Figure </w:t>
      </w:r>
      <w:fldSimple w:instr=" SEQ Figure \* ROMAN ">
        <w:r w:rsidR="0067145A">
          <w:rPr>
            <w:noProof/>
          </w:rPr>
          <w:t>VI</w:t>
        </w:r>
      </w:fldSimple>
      <w:r>
        <w:t xml:space="preserve"> Metric 3</w:t>
      </w:r>
      <w:bookmarkEnd w:id="17"/>
    </w:p>
    <w:p w:rsidR="008B14AB" w:rsidRPr="00BB16C4" w:rsidRDefault="008B14AB" w:rsidP="00BB16C4">
      <w:pPr>
        <w:numPr>
          <w:ilvl w:val="0"/>
          <w:numId w:val="5"/>
        </w:numPr>
        <w:tabs>
          <w:tab w:val="num" w:pos="720"/>
        </w:tabs>
        <w:spacing w:line="360" w:lineRule="auto"/>
        <w:rPr>
          <w:rFonts w:cstheme="minorHAnsi"/>
          <w:sz w:val="24"/>
          <w:szCs w:val="24"/>
        </w:rPr>
      </w:pPr>
      <w:r w:rsidRPr="00BB16C4">
        <w:rPr>
          <w:rFonts w:cstheme="minorHAnsi"/>
          <w:b/>
          <w:bCs/>
          <w:sz w:val="24"/>
          <w:szCs w:val="24"/>
        </w:rPr>
        <w:t>Movies and TV Shows Distribution:</w:t>
      </w:r>
    </w:p>
    <w:p w:rsidR="0046624F" w:rsidRDefault="008B14AB" w:rsidP="00BB16C4">
      <w:pPr>
        <w:numPr>
          <w:ilvl w:val="1"/>
          <w:numId w:val="5"/>
        </w:numPr>
        <w:tabs>
          <w:tab w:val="num" w:pos="1440"/>
        </w:tabs>
        <w:spacing w:line="360" w:lineRule="auto"/>
        <w:rPr>
          <w:rFonts w:cstheme="minorHAnsi"/>
          <w:sz w:val="24"/>
          <w:szCs w:val="24"/>
        </w:rPr>
      </w:pPr>
      <w:r w:rsidRPr="00BB16C4">
        <w:rPr>
          <w:rFonts w:cstheme="minorHAnsi"/>
          <w:sz w:val="24"/>
          <w:szCs w:val="24"/>
        </w:rPr>
        <w:t>Analyzing the distribution of movies and TV shows within the dataset allows for a comparison of content types and their respective proportions. Understanding this distribution informs content strategy and resource allocation</w:t>
      </w:r>
      <w:r w:rsidR="007E32F2">
        <w:rPr>
          <w:rFonts w:cstheme="minorHAnsi"/>
          <w:sz w:val="24"/>
          <w:szCs w:val="24"/>
        </w:rPr>
        <w:t xml:space="preserve"> </w:t>
      </w:r>
      <w:r w:rsidR="007E32F2" w:rsidRPr="007E32F2">
        <w:rPr>
          <w:rFonts w:cstheme="minorHAnsi"/>
          <w:sz w:val="24"/>
          <w:szCs w:val="24"/>
        </w:rPr>
        <w:t>(</w:t>
      </w:r>
      <w:r w:rsidR="007E32F2" w:rsidRPr="007E32F2">
        <w:rPr>
          <w:rFonts w:cstheme="minorHAnsi"/>
          <w:i/>
          <w:iCs/>
          <w:sz w:val="24"/>
          <w:szCs w:val="24"/>
        </w:rPr>
        <w:t>Netflix Movies and TV Shows</w:t>
      </w:r>
      <w:r w:rsidR="007E32F2" w:rsidRPr="007E32F2">
        <w:rPr>
          <w:rFonts w:cstheme="minorHAnsi"/>
          <w:sz w:val="24"/>
          <w:szCs w:val="24"/>
        </w:rPr>
        <w:t>, 2021)</w:t>
      </w:r>
      <w:r w:rsidRPr="00BB16C4">
        <w:rPr>
          <w:rFonts w:cstheme="minorHAnsi"/>
          <w:sz w:val="24"/>
          <w:szCs w:val="24"/>
        </w:rPr>
        <w:t>.</w:t>
      </w:r>
    </w:p>
    <w:p w:rsidR="00421D19" w:rsidRDefault="00421D19" w:rsidP="00421D19">
      <w:pPr>
        <w:spacing w:line="360" w:lineRule="auto"/>
        <w:rPr>
          <w:rFonts w:cstheme="minorHAnsi"/>
          <w:sz w:val="24"/>
          <w:szCs w:val="24"/>
        </w:rPr>
      </w:pPr>
      <w:r w:rsidRPr="00421D19">
        <w:rPr>
          <w:rFonts w:cstheme="minorHAnsi"/>
          <w:noProof/>
          <w:sz w:val="24"/>
          <w:szCs w:val="24"/>
        </w:rPr>
        <w:drawing>
          <wp:inline distT="0" distB="0" distL="0" distR="0" wp14:anchorId="15A0F17E" wp14:editId="1F0C454E">
            <wp:extent cx="6039485" cy="2876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42044" cy="2877769"/>
                    </a:xfrm>
                    <a:prstGeom prst="rect">
                      <a:avLst/>
                    </a:prstGeom>
                  </pic:spPr>
                </pic:pic>
              </a:graphicData>
            </a:graphic>
          </wp:inline>
        </w:drawing>
      </w:r>
    </w:p>
    <w:p w:rsidR="00070319" w:rsidRPr="00BB16C4" w:rsidRDefault="00070319" w:rsidP="00070319">
      <w:pPr>
        <w:pStyle w:val="Caption"/>
        <w:jc w:val="center"/>
        <w:rPr>
          <w:rFonts w:cstheme="minorHAnsi"/>
          <w:color w:val="auto"/>
          <w:sz w:val="24"/>
          <w:szCs w:val="24"/>
        </w:rPr>
      </w:pPr>
      <w:bookmarkStart w:id="18" w:name="_Toc158330097"/>
      <w:r>
        <w:lastRenderedPageBreak/>
        <w:t xml:space="preserve">Figure </w:t>
      </w:r>
      <w:fldSimple w:instr=" SEQ Figure \* ROMAN ">
        <w:r w:rsidR="0067145A">
          <w:rPr>
            <w:noProof/>
          </w:rPr>
          <w:t>VII</w:t>
        </w:r>
      </w:fldSimple>
      <w:r>
        <w:t xml:space="preserve"> Metric 4</w:t>
      </w:r>
      <w:bookmarkEnd w:id="18"/>
    </w:p>
    <w:p w:rsidR="008B14AB" w:rsidRPr="00BB16C4" w:rsidRDefault="008B14AB" w:rsidP="00BB16C4">
      <w:pPr>
        <w:numPr>
          <w:ilvl w:val="0"/>
          <w:numId w:val="5"/>
        </w:numPr>
        <w:tabs>
          <w:tab w:val="num" w:pos="720"/>
        </w:tabs>
        <w:spacing w:line="360" w:lineRule="auto"/>
        <w:rPr>
          <w:rFonts w:cstheme="minorHAnsi"/>
          <w:sz w:val="24"/>
          <w:szCs w:val="24"/>
        </w:rPr>
      </w:pPr>
      <w:r w:rsidRPr="00BB16C4">
        <w:rPr>
          <w:rFonts w:cstheme="minorHAnsi"/>
          <w:b/>
          <w:bCs/>
          <w:sz w:val="24"/>
          <w:szCs w:val="24"/>
        </w:rPr>
        <w:t>Ratings:</w:t>
      </w:r>
    </w:p>
    <w:p w:rsidR="008B14AB" w:rsidRDefault="008B14AB" w:rsidP="00BB16C4">
      <w:pPr>
        <w:numPr>
          <w:ilvl w:val="1"/>
          <w:numId w:val="5"/>
        </w:numPr>
        <w:tabs>
          <w:tab w:val="num" w:pos="1440"/>
        </w:tabs>
        <w:spacing w:line="360" w:lineRule="auto"/>
        <w:rPr>
          <w:rFonts w:cstheme="minorHAnsi"/>
          <w:sz w:val="24"/>
          <w:szCs w:val="24"/>
        </w:rPr>
      </w:pPr>
      <w:r w:rsidRPr="00BB16C4">
        <w:rPr>
          <w:rFonts w:cstheme="minorHAnsi"/>
          <w:sz w:val="24"/>
          <w:szCs w:val="24"/>
        </w:rPr>
        <w:t>Ratings provide an indication of audience reception and satisfaction with Netflix's content offerings</w:t>
      </w:r>
      <w:r w:rsidR="007E32F2">
        <w:rPr>
          <w:rFonts w:cstheme="minorHAnsi"/>
          <w:sz w:val="24"/>
          <w:szCs w:val="24"/>
        </w:rPr>
        <w:t xml:space="preserve"> </w:t>
      </w:r>
      <w:r w:rsidR="007E32F2" w:rsidRPr="007E32F2">
        <w:rPr>
          <w:rFonts w:cstheme="minorHAnsi"/>
          <w:sz w:val="24"/>
          <w:szCs w:val="24"/>
        </w:rPr>
        <w:t>(</w:t>
      </w:r>
      <w:r w:rsidR="007E32F2" w:rsidRPr="007E32F2">
        <w:rPr>
          <w:rFonts w:cstheme="minorHAnsi"/>
          <w:i/>
          <w:iCs/>
          <w:sz w:val="24"/>
          <w:szCs w:val="24"/>
        </w:rPr>
        <w:t>Netflix Movies and TV Shows</w:t>
      </w:r>
      <w:r w:rsidR="007E32F2" w:rsidRPr="007E32F2">
        <w:rPr>
          <w:rFonts w:cstheme="minorHAnsi"/>
          <w:sz w:val="24"/>
          <w:szCs w:val="24"/>
        </w:rPr>
        <w:t>, 2021)</w:t>
      </w:r>
      <w:r w:rsidRPr="00BB16C4">
        <w:rPr>
          <w:rFonts w:cstheme="minorHAnsi"/>
          <w:sz w:val="24"/>
          <w:szCs w:val="24"/>
        </w:rPr>
        <w:t>. Analyzing the distribution of ratings across movies and TV shows helps identify viewer preferences and content quality trends</w:t>
      </w:r>
      <w:r w:rsidR="007E32F2">
        <w:rPr>
          <w:rFonts w:cstheme="minorHAnsi"/>
          <w:sz w:val="24"/>
          <w:szCs w:val="24"/>
        </w:rPr>
        <w:t xml:space="preserve"> </w:t>
      </w:r>
      <w:r w:rsidR="007E32F2" w:rsidRPr="007E32F2">
        <w:rPr>
          <w:rFonts w:cstheme="minorHAnsi"/>
          <w:sz w:val="24"/>
          <w:szCs w:val="24"/>
        </w:rPr>
        <w:t>(</w:t>
      </w:r>
      <w:r w:rsidR="007E32F2" w:rsidRPr="007E32F2">
        <w:rPr>
          <w:rFonts w:cstheme="minorHAnsi"/>
          <w:i/>
          <w:iCs/>
          <w:sz w:val="24"/>
          <w:szCs w:val="24"/>
        </w:rPr>
        <w:t>Netflix Movies and TV Shows</w:t>
      </w:r>
      <w:r w:rsidR="007E32F2" w:rsidRPr="007E32F2">
        <w:rPr>
          <w:rFonts w:cstheme="minorHAnsi"/>
          <w:sz w:val="24"/>
          <w:szCs w:val="24"/>
        </w:rPr>
        <w:t>, 2021)</w:t>
      </w:r>
      <w:r w:rsidRPr="00BB16C4">
        <w:rPr>
          <w:rFonts w:cstheme="minorHAnsi"/>
          <w:sz w:val="24"/>
          <w:szCs w:val="24"/>
        </w:rPr>
        <w:t>.</w:t>
      </w:r>
    </w:p>
    <w:p w:rsidR="00421D19" w:rsidRDefault="00421D19" w:rsidP="00421D19">
      <w:pPr>
        <w:spacing w:line="360" w:lineRule="auto"/>
        <w:rPr>
          <w:rFonts w:cstheme="minorHAnsi"/>
          <w:sz w:val="24"/>
          <w:szCs w:val="24"/>
        </w:rPr>
      </w:pPr>
      <w:r w:rsidRPr="00421D19">
        <w:rPr>
          <w:rFonts w:cstheme="minorHAnsi"/>
          <w:noProof/>
          <w:sz w:val="24"/>
          <w:szCs w:val="24"/>
        </w:rPr>
        <w:drawing>
          <wp:inline distT="0" distB="0" distL="0" distR="0" wp14:anchorId="3F8BB945" wp14:editId="71A3536D">
            <wp:extent cx="5734050" cy="2446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9257" cy="2448381"/>
                    </a:xfrm>
                    <a:prstGeom prst="rect">
                      <a:avLst/>
                    </a:prstGeom>
                  </pic:spPr>
                </pic:pic>
              </a:graphicData>
            </a:graphic>
          </wp:inline>
        </w:drawing>
      </w:r>
    </w:p>
    <w:p w:rsidR="00070319" w:rsidRPr="00BB16C4" w:rsidRDefault="00070319" w:rsidP="00070319">
      <w:pPr>
        <w:pStyle w:val="Caption"/>
        <w:jc w:val="center"/>
        <w:rPr>
          <w:rFonts w:cstheme="minorHAnsi"/>
          <w:color w:val="auto"/>
          <w:sz w:val="24"/>
          <w:szCs w:val="24"/>
        </w:rPr>
      </w:pPr>
      <w:bookmarkStart w:id="19" w:name="_Toc158330098"/>
      <w:r>
        <w:t xml:space="preserve">Figure </w:t>
      </w:r>
      <w:fldSimple w:instr=" SEQ Figure \* ROMAN ">
        <w:r w:rsidR="0067145A">
          <w:rPr>
            <w:noProof/>
          </w:rPr>
          <w:t>VIII</w:t>
        </w:r>
      </w:fldSimple>
      <w:r>
        <w:t xml:space="preserve"> Metric 5</w:t>
      </w:r>
      <w:bookmarkEnd w:id="19"/>
    </w:p>
    <w:p w:rsidR="008B14AB" w:rsidRPr="00BB16C4" w:rsidRDefault="008B14AB" w:rsidP="00BB16C4">
      <w:pPr>
        <w:numPr>
          <w:ilvl w:val="0"/>
          <w:numId w:val="5"/>
        </w:numPr>
        <w:tabs>
          <w:tab w:val="num" w:pos="720"/>
        </w:tabs>
        <w:spacing w:line="360" w:lineRule="auto"/>
        <w:rPr>
          <w:rFonts w:cstheme="minorHAnsi"/>
          <w:sz w:val="24"/>
          <w:szCs w:val="24"/>
        </w:rPr>
      </w:pPr>
      <w:r w:rsidRPr="00BB16C4">
        <w:rPr>
          <w:rFonts w:cstheme="minorHAnsi"/>
          <w:b/>
          <w:bCs/>
          <w:sz w:val="24"/>
          <w:szCs w:val="24"/>
        </w:rPr>
        <w:t>Description According to Type and Title Dropdown:</w:t>
      </w:r>
    </w:p>
    <w:p w:rsidR="008B14AB" w:rsidRDefault="008B14AB" w:rsidP="00BB16C4">
      <w:pPr>
        <w:numPr>
          <w:ilvl w:val="1"/>
          <w:numId w:val="5"/>
        </w:numPr>
        <w:tabs>
          <w:tab w:val="num" w:pos="1440"/>
        </w:tabs>
        <w:spacing w:line="360" w:lineRule="auto"/>
        <w:rPr>
          <w:rFonts w:cstheme="minorHAnsi"/>
          <w:sz w:val="24"/>
          <w:szCs w:val="24"/>
        </w:rPr>
      </w:pPr>
      <w:r w:rsidRPr="00BB16C4">
        <w:rPr>
          <w:rFonts w:cstheme="minorHAnsi"/>
          <w:sz w:val="24"/>
          <w:szCs w:val="24"/>
        </w:rPr>
        <w:t>This metric enables users to explore show descriptions based on type (movie or TV show) and title. It enhances user engagement by providing detailed information about specific titles within the dataset</w:t>
      </w:r>
      <w:r w:rsidR="007E32F2">
        <w:rPr>
          <w:rFonts w:cstheme="minorHAnsi"/>
          <w:sz w:val="24"/>
          <w:szCs w:val="24"/>
        </w:rPr>
        <w:t xml:space="preserve"> </w:t>
      </w:r>
      <w:r w:rsidR="007E32F2" w:rsidRPr="007E32F2">
        <w:rPr>
          <w:rFonts w:cstheme="minorHAnsi"/>
          <w:sz w:val="24"/>
          <w:szCs w:val="24"/>
        </w:rPr>
        <w:t>(</w:t>
      </w:r>
      <w:r w:rsidR="007E32F2" w:rsidRPr="007E32F2">
        <w:rPr>
          <w:rFonts w:cstheme="minorHAnsi"/>
          <w:i/>
          <w:iCs/>
          <w:sz w:val="24"/>
          <w:szCs w:val="24"/>
        </w:rPr>
        <w:t>Netflix Movies and TV Shows</w:t>
      </w:r>
      <w:r w:rsidR="007E32F2" w:rsidRPr="007E32F2">
        <w:rPr>
          <w:rFonts w:cstheme="minorHAnsi"/>
          <w:sz w:val="24"/>
          <w:szCs w:val="24"/>
        </w:rPr>
        <w:t>, 2021)</w:t>
      </w:r>
      <w:r w:rsidRPr="00BB16C4">
        <w:rPr>
          <w:rFonts w:cstheme="minorHAnsi"/>
          <w:sz w:val="24"/>
          <w:szCs w:val="24"/>
        </w:rPr>
        <w:t>.</w:t>
      </w:r>
    </w:p>
    <w:p w:rsidR="00096CFC" w:rsidRDefault="00421D19" w:rsidP="00421D19">
      <w:pPr>
        <w:spacing w:line="360" w:lineRule="auto"/>
        <w:rPr>
          <w:rFonts w:cstheme="minorHAnsi"/>
          <w:sz w:val="24"/>
          <w:szCs w:val="24"/>
        </w:rPr>
      </w:pPr>
      <w:r w:rsidRPr="00421D19">
        <w:rPr>
          <w:rFonts w:cstheme="minorHAnsi"/>
          <w:noProof/>
          <w:sz w:val="24"/>
          <w:szCs w:val="24"/>
        </w:rPr>
        <w:drawing>
          <wp:inline distT="0" distB="0" distL="0" distR="0" wp14:anchorId="542294F1" wp14:editId="701AEC47">
            <wp:extent cx="6210876" cy="1800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2497" cy="1800695"/>
                    </a:xfrm>
                    <a:prstGeom prst="rect">
                      <a:avLst/>
                    </a:prstGeom>
                  </pic:spPr>
                </pic:pic>
              </a:graphicData>
            </a:graphic>
          </wp:inline>
        </w:drawing>
      </w:r>
    </w:p>
    <w:p w:rsidR="00070319" w:rsidRDefault="00070319" w:rsidP="00070319">
      <w:pPr>
        <w:pStyle w:val="Caption"/>
        <w:jc w:val="center"/>
      </w:pPr>
      <w:bookmarkStart w:id="20" w:name="_Toc158330099"/>
      <w:r>
        <w:t xml:space="preserve">Figure </w:t>
      </w:r>
      <w:fldSimple w:instr=" SEQ Figure \* ROMAN ">
        <w:r w:rsidR="0067145A">
          <w:rPr>
            <w:noProof/>
          </w:rPr>
          <w:t>IX</w:t>
        </w:r>
      </w:fldSimple>
      <w:r>
        <w:t xml:space="preserve"> Metric 6</w:t>
      </w:r>
      <w:bookmarkEnd w:id="20"/>
    </w:p>
    <w:p w:rsidR="00096CFC" w:rsidRPr="00096CFC" w:rsidRDefault="00096CFC" w:rsidP="00096CFC"/>
    <w:p w:rsidR="008B14AB" w:rsidRPr="00BB16C4" w:rsidRDefault="008B14AB" w:rsidP="00BB16C4">
      <w:pPr>
        <w:numPr>
          <w:ilvl w:val="0"/>
          <w:numId w:val="5"/>
        </w:numPr>
        <w:tabs>
          <w:tab w:val="num" w:pos="720"/>
        </w:tabs>
        <w:spacing w:line="360" w:lineRule="auto"/>
        <w:rPr>
          <w:rFonts w:cstheme="minorHAnsi"/>
          <w:sz w:val="24"/>
          <w:szCs w:val="24"/>
        </w:rPr>
      </w:pPr>
      <w:r w:rsidRPr="00BB16C4">
        <w:rPr>
          <w:rFonts w:cstheme="minorHAnsi"/>
          <w:b/>
          <w:bCs/>
          <w:sz w:val="24"/>
          <w:szCs w:val="24"/>
        </w:rPr>
        <w:t>Date Added According to Type and Title Dropdown:</w:t>
      </w:r>
    </w:p>
    <w:p w:rsidR="008B14AB" w:rsidRDefault="008B14AB" w:rsidP="00BB16C4">
      <w:pPr>
        <w:numPr>
          <w:ilvl w:val="1"/>
          <w:numId w:val="5"/>
        </w:numPr>
        <w:tabs>
          <w:tab w:val="num" w:pos="1440"/>
        </w:tabs>
        <w:spacing w:line="360" w:lineRule="auto"/>
        <w:rPr>
          <w:rFonts w:cstheme="minorHAnsi"/>
          <w:sz w:val="24"/>
          <w:szCs w:val="24"/>
        </w:rPr>
      </w:pPr>
      <w:r w:rsidRPr="00BB16C4">
        <w:rPr>
          <w:rFonts w:cstheme="minorHAnsi"/>
          <w:sz w:val="24"/>
          <w:szCs w:val="24"/>
        </w:rPr>
        <w:t>By examining the dates when shows were added to Netflix, trends in content acquisition and release patterns can be observed</w:t>
      </w:r>
      <w:r w:rsidR="007E32F2">
        <w:rPr>
          <w:rFonts w:cstheme="minorHAnsi"/>
          <w:sz w:val="24"/>
          <w:szCs w:val="24"/>
        </w:rPr>
        <w:t xml:space="preserve"> </w:t>
      </w:r>
      <w:r w:rsidR="007E32F2" w:rsidRPr="007E32F2">
        <w:rPr>
          <w:rFonts w:cstheme="minorHAnsi"/>
          <w:sz w:val="24"/>
          <w:szCs w:val="24"/>
        </w:rPr>
        <w:t>(</w:t>
      </w:r>
      <w:r w:rsidR="007E32F2" w:rsidRPr="007E32F2">
        <w:rPr>
          <w:rFonts w:cstheme="minorHAnsi"/>
          <w:i/>
          <w:iCs/>
          <w:sz w:val="24"/>
          <w:szCs w:val="24"/>
        </w:rPr>
        <w:t>Netflix Movies and TV Shows</w:t>
      </w:r>
      <w:r w:rsidR="007E32F2" w:rsidRPr="007E32F2">
        <w:rPr>
          <w:rFonts w:cstheme="minorHAnsi"/>
          <w:sz w:val="24"/>
          <w:szCs w:val="24"/>
        </w:rPr>
        <w:t>, 2021)</w:t>
      </w:r>
      <w:r w:rsidRPr="00BB16C4">
        <w:rPr>
          <w:rFonts w:cstheme="minorHAnsi"/>
          <w:sz w:val="24"/>
          <w:szCs w:val="24"/>
        </w:rPr>
        <w:t>. This metric helps identify peak periods of content addition and may inform content scheduling strategies</w:t>
      </w:r>
      <w:r w:rsidR="007E32F2">
        <w:rPr>
          <w:rFonts w:cstheme="minorHAnsi"/>
          <w:sz w:val="24"/>
          <w:szCs w:val="24"/>
        </w:rPr>
        <w:t xml:space="preserve"> </w:t>
      </w:r>
      <w:r w:rsidR="007E32F2" w:rsidRPr="007E32F2">
        <w:rPr>
          <w:rFonts w:cstheme="minorHAnsi"/>
          <w:sz w:val="24"/>
          <w:szCs w:val="24"/>
        </w:rPr>
        <w:t>(</w:t>
      </w:r>
      <w:r w:rsidR="007E32F2" w:rsidRPr="007E32F2">
        <w:rPr>
          <w:rFonts w:cstheme="minorHAnsi"/>
          <w:i/>
          <w:iCs/>
          <w:sz w:val="24"/>
          <w:szCs w:val="24"/>
        </w:rPr>
        <w:t>Netflix Movies and TV Shows</w:t>
      </w:r>
      <w:r w:rsidR="007E32F2" w:rsidRPr="007E32F2">
        <w:rPr>
          <w:rFonts w:cstheme="minorHAnsi"/>
          <w:sz w:val="24"/>
          <w:szCs w:val="24"/>
        </w:rPr>
        <w:t>, 2021)</w:t>
      </w:r>
      <w:r w:rsidRPr="00BB16C4">
        <w:rPr>
          <w:rFonts w:cstheme="minorHAnsi"/>
          <w:sz w:val="24"/>
          <w:szCs w:val="24"/>
        </w:rPr>
        <w:t>.</w:t>
      </w:r>
    </w:p>
    <w:p w:rsidR="00421D19" w:rsidRDefault="00421D19" w:rsidP="00421D19">
      <w:pPr>
        <w:spacing w:line="360" w:lineRule="auto"/>
        <w:rPr>
          <w:rFonts w:cstheme="minorHAnsi"/>
          <w:sz w:val="24"/>
          <w:szCs w:val="24"/>
        </w:rPr>
      </w:pPr>
      <w:r w:rsidRPr="00421D19">
        <w:rPr>
          <w:rFonts w:cstheme="minorHAnsi"/>
          <w:noProof/>
          <w:sz w:val="24"/>
          <w:szCs w:val="24"/>
        </w:rPr>
        <w:drawing>
          <wp:inline distT="0" distB="0" distL="0" distR="0" wp14:anchorId="4F6DBF0E" wp14:editId="192343E3">
            <wp:extent cx="6265082" cy="1571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1764" cy="1575810"/>
                    </a:xfrm>
                    <a:prstGeom prst="rect">
                      <a:avLst/>
                    </a:prstGeom>
                  </pic:spPr>
                </pic:pic>
              </a:graphicData>
            </a:graphic>
          </wp:inline>
        </w:drawing>
      </w:r>
    </w:p>
    <w:p w:rsidR="00070319" w:rsidRPr="00BB16C4" w:rsidRDefault="00070319" w:rsidP="00070319">
      <w:pPr>
        <w:pStyle w:val="Caption"/>
        <w:jc w:val="center"/>
        <w:rPr>
          <w:rFonts w:cstheme="minorHAnsi"/>
          <w:color w:val="auto"/>
          <w:sz w:val="24"/>
          <w:szCs w:val="24"/>
        </w:rPr>
      </w:pPr>
      <w:bookmarkStart w:id="21" w:name="_Toc158330100"/>
      <w:r>
        <w:t xml:space="preserve">Figure </w:t>
      </w:r>
      <w:fldSimple w:instr=" SEQ Figure \* ROMAN ">
        <w:r w:rsidR="0067145A">
          <w:rPr>
            <w:noProof/>
          </w:rPr>
          <w:t>X</w:t>
        </w:r>
      </w:fldSimple>
      <w:r>
        <w:t xml:space="preserve"> Metric 7</w:t>
      </w:r>
      <w:bookmarkEnd w:id="21"/>
    </w:p>
    <w:p w:rsidR="008B14AB" w:rsidRPr="00BB16C4" w:rsidRDefault="008B14AB" w:rsidP="00BB16C4">
      <w:pPr>
        <w:numPr>
          <w:ilvl w:val="0"/>
          <w:numId w:val="5"/>
        </w:numPr>
        <w:tabs>
          <w:tab w:val="num" w:pos="720"/>
        </w:tabs>
        <w:spacing w:line="360" w:lineRule="auto"/>
        <w:rPr>
          <w:rFonts w:cstheme="minorHAnsi"/>
          <w:sz w:val="24"/>
          <w:szCs w:val="24"/>
        </w:rPr>
      </w:pPr>
      <w:r w:rsidRPr="00BB16C4">
        <w:rPr>
          <w:rFonts w:cstheme="minorHAnsi"/>
          <w:b/>
          <w:bCs/>
          <w:sz w:val="24"/>
          <w:szCs w:val="24"/>
        </w:rPr>
        <w:t>Duration According to Type and Title Dropdown:</w:t>
      </w:r>
    </w:p>
    <w:p w:rsidR="00421D19" w:rsidRDefault="008B14AB" w:rsidP="00421D19">
      <w:pPr>
        <w:numPr>
          <w:ilvl w:val="1"/>
          <w:numId w:val="5"/>
        </w:numPr>
        <w:tabs>
          <w:tab w:val="num" w:pos="1440"/>
        </w:tabs>
        <w:spacing w:line="360" w:lineRule="auto"/>
        <w:rPr>
          <w:rFonts w:cstheme="minorHAnsi"/>
          <w:sz w:val="24"/>
          <w:szCs w:val="24"/>
        </w:rPr>
      </w:pPr>
      <w:r w:rsidRPr="00BB16C4">
        <w:rPr>
          <w:rFonts w:cstheme="minorHAnsi"/>
          <w:sz w:val="24"/>
          <w:szCs w:val="24"/>
        </w:rPr>
        <w:t>Understanding the duration of movies and TV shows provides insights into content format preferences and viewer engagement</w:t>
      </w:r>
      <w:r w:rsidR="007E32F2">
        <w:rPr>
          <w:rFonts w:cstheme="minorHAnsi"/>
          <w:sz w:val="24"/>
          <w:szCs w:val="24"/>
        </w:rPr>
        <w:t xml:space="preserve"> </w:t>
      </w:r>
      <w:r w:rsidR="007E32F2" w:rsidRPr="007E32F2">
        <w:rPr>
          <w:rFonts w:cstheme="minorHAnsi"/>
          <w:sz w:val="24"/>
          <w:szCs w:val="24"/>
        </w:rPr>
        <w:t>(</w:t>
      </w:r>
      <w:r w:rsidR="007E32F2" w:rsidRPr="007E32F2">
        <w:rPr>
          <w:rFonts w:cstheme="minorHAnsi"/>
          <w:i/>
          <w:iCs/>
          <w:sz w:val="24"/>
          <w:szCs w:val="24"/>
        </w:rPr>
        <w:t>Netflix Movies and TV Shows</w:t>
      </w:r>
      <w:r w:rsidR="007E32F2" w:rsidRPr="007E32F2">
        <w:rPr>
          <w:rFonts w:cstheme="minorHAnsi"/>
          <w:sz w:val="24"/>
          <w:szCs w:val="24"/>
        </w:rPr>
        <w:t>, 2021)</w:t>
      </w:r>
      <w:r w:rsidRPr="00BB16C4">
        <w:rPr>
          <w:rFonts w:cstheme="minorHAnsi"/>
          <w:sz w:val="24"/>
          <w:szCs w:val="24"/>
        </w:rPr>
        <w:t>. This metric aids in identifying trends in content length and consumption patterns</w:t>
      </w:r>
      <w:r w:rsidR="007E32F2">
        <w:rPr>
          <w:rFonts w:cstheme="minorHAnsi"/>
          <w:sz w:val="24"/>
          <w:szCs w:val="24"/>
        </w:rPr>
        <w:t xml:space="preserve"> </w:t>
      </w:r>
      <w:r w:rsidR="007E32F2" w:rsidRPr="007E32F2">
        <w:rPr>
          <w:rFonts w:cstheme="minorHAnsi"/>
          <w:sz w:val="24"/>
          <w:szCs w:val="24"/>
        </w:rPr>
        <w:t>(</w:t>
      </w:r>
      <w:r w:rsidR="007E32F2" w:rsidRPr="007E32F2">
        <w:rPr>
          <w:rFonts w:cstheme="minorHAnsi"/>
          <w:i/>
          <w:iCs/>
          <w:sz w:val="24"/>
          <w:szCs w:val="24"/>
        </w:rPr>
        <w:t>Netflix Movies and TV Shows</w:t>
      </w:r>
      <w:r w:rsidR="007E32F2" w:rsidRPr="007E32F2">
        <w:rPr>
          <w:rFonts w:cstheme="minorHAnsi"/>
          <w:sz w:val="24"/>
          <w:szCs w:val="24"/>
        </w:rPr>
        <w:t>, 2021)</w:t>
      </w:r>
      <w:r w:rsidRPr="00BB16C4">
        <w:rPr>
          <w:rFonts w:cstheme="minorHAnsi"/>
          <w:sz w:val="24"/>
          <w:szCs w:val="24"/>
        </w:rPr>
        <w:t>.</w:t>
      </w:r>
    </w:p>
    <w:p w:rsidR="00421D19" w:rsidRDefault="00421D19" w:rsidP="00421D19">
      <w:pPr>
        <w:spacing w:line="360" w:lineRule="auto"/>
        <w:rPr>
          <w:rFonts w:cstheme="minorHAnsi"/>
          <w:sz w:val="24"/>
          <w:szCs w:val="24"/>
        </w:rPr>
      </w:pPr>
      <w:r w:rsidRPr="00421D19">
        <w:rPr>
          <w:rFonts w:cstheme="minorHAnsi"/>
          <w:noProof/>
          <w:sz w:val="24"/>
          <w:szCs w:val="24"/>
        </w:rPr>
        <w:drawing>
          <wp:inline distT="0" distB="0" distL="0" distR="0" wp14:anchorId="41E27A2E" wp14:editId="6C9D028E">
            <wp:extent cx="6268360" cy="1666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3741" cy="1668306"/>
                    </a:xfrm>
                    <a:prstGeom prst="rect">
                      <a:avLst/>
                    </a:prstGeom>
                  </pic:spPr>
                </pic:pic>
              </a:graphicData>
            </a:graphic>
          </wp:inline>
        </w:drawing>
      </w:r>
    </w:p>
    <w:p w:rsidR="00070319" w:rsidRPr="00421D19" w:rsidRDefault="00070319" w:rsidP="00070319">
      <w:pPr>
        <w:pStyle w:val="Caption"/>
        <w:jc w:val="center"/>
        <w:rPr>
          <w:rFonts w:cstheme="minorHAnsi"/>
          <w:color w:val="auto"/>
          <w:sz w:val="24"/>
          <w:szCs w:val="24"/>
        </w:rPr>
      </w:pPr>
      <w:bookmarkStart w:id="22" w:name="_Toc158330101"/>
      <w:r>
        <w:t xml:space="preserve">Figure </w:t>
      </w:r>
      <w:fldSimple w:instr=" SEQ Figure \* ROMAN ">
        <w:r w:rsidR="0067145A">
          <w:rPr>
            <w:noProof/>
          </w:rPr>
          <w:t>XI</w:t>
        </w:r>
      </w:fldSimple>
      <w:r>
        <w:t xml:space="preserve"> Metric 8</w:t>
      </w:r>
      <w:bookmarkEnd w:id="22"/>
    </w:p>
    <w:p w:rsidR="008B14AB" w:rsidRPr="00BB16C4" w:rsidRDefault="008B14AB" w:rsidP="00BB16C4">
      <w:pPr>
        <w:numPr>
          <w:ilvl w:val="0"/>
          <w:numId w:val="5"/>
        </w:numPr>
        <w:tabs>
          <w:tab w:val="num" w:pos="720"/>
        </w:tabs>
        <w:spacing w:line="360" w:lineRule="auto"/>
        <w:rPr>
          <w:rFonts w:cstheme="minorHAnsi"/>
          <w:sz w:val="24"/>
          <w:szCs w:val="24"/>
        </w:rPr>
      </w:pPr>
      <w:r w:rsidRPr="00BB16C4">
        <w:rPr>
          <w:rFonts w:cstheme="minorHAnsi"/>
          <w:b/>
          <w:bCs/>
          <w:sz w:val="24"/>
          <w:szCs w:val="24"/>
        </w:rPr>
        <w:t>Rating According to Type and Title Dropdown:</w:t>
      </w:r>
    </w:p>
    <w:p w:rsidR="008B14AB" w:rsidRDefault="008B14AB" w:rsidP="00BB16C4">
      <w:pPr>
        <w:numPr>
          <w:ilvl w:val="1"/>
          <w:numId w:val="5"/>
        </w:numPr>
        <w:spacing w:line="360" w:lineRule="auto"/>
        <w:rPr>
          <w:rFonts w:cstheme="minorHAnsi"/>
          <w:sz w:val="24"/>
          <w:szCs w:val="24"/>
        </w:rPr>
      </w:pPr>
      <w:r w:rsidRPr="00BB16C4">
        <w:rPr>
          <w:rFonts w:cstheme="minorHAnsi"/>
          <w:sz w:val="24"/>
          <w:szCs w:val="24"/>
        </w:rPr>
        <w:lastRenderedPageBreak/>
        <w:t>Exploring ratings based on type and title allows for a detailed assessment of audience reception and content quality</w:t>
      </w:r>
      <w:r w:rsidR="007E32F2">
        <w:rPr>
          <w:rFonts w:cstheme="minorHAnsi"/>
          <w:sz w:val="24"/>
          <w:szCs w:val="24"/>
        </w:rPr>
        <w:t xml:space="preserve"> </w:t>
      </w:r>
      <w:r w:rsidR="007E32F2" w:rsidRPr="007E32F2">
        <w:rPr>
          <w:rFonts w:cstheme="minorHAnsi"/>
          <w:sz w:val="24"/>
          <w:szCs w:val="24"/>
        </w:rPr>
        <w:t>(</w:t>
      </w:r>
      <w:r w:rsidR="007E32F2" w:rsidRPr="007E32F2">
        <w:rPr>
          <w:rFonts w:cstheme="minorHAnsi"/>
          <w:i/>
          <w:iCs/>
          <w:sz w:val="24"/>
          <w:szCs w:val="24"/>
        </w:rPr>
        <w:t>Netflix Movies and TV Shows</w:t>
      </w:r>
      <w:r w:rsidR="007E32F2" w:rsidRPr="007E32F2">
        <w:rPr>
          <w:rFonts w:cstheme="minorHAnsi"/>
          <w:sz w:val="24"/>
          <w:szCs w:val="24"/>
        </w:rPr>
        <w:t>, 2021)</w:t>
      </w:r>
      <w:r w:rsidRPr="00BB16C4">
        <w:rPr>
          <w:rFonts w:cstheme="minorHAnsi"/>
          <w:sz w:val="24"/>
          <w:szCs w:val="24"/>
        </w:rPr>
        <w:t>. This metric facilitates comparisons between individual titles and informs content recommendation algorithms</w:t>
      </w:r>
      <w:r w:rsidR="007E32F2">
        <w:rPr>
          <w:rFonts w:cstheme="minorHAnsi"/>
          <w:sz w:val="24"/>
          <w:szCs w:val="24"/>
        </w:rPr>
        <w:t xml:space="preserve"> </w:t>
      </w:r>
      <w:r w:rsidR="007E32F2" w:rsidRPr="007E32F2">
        <w:rPr>
          <w:rFonts w:cstheme="minorHAnsi"/>
          <w:sz w:val="24"/>
          <w:szCs w:val="24"/>
        </w:rPr>
        <w:t>(</w:t>
      </w:r>
      <w:r w:rsidR="007E32F2" w:rsidRPr="007E32F2">
        <w:rPr>
          <w:rFonts w:cstheme="minorHAnsi"/>
          <w:i/>
          <w:iCs/>
          <w:sz w:val="24"/>
          <w:szCs w:val="24"/>
        </w:rPr>
        <w:t>Netflix Movies and TV Shows</w:t>
      </w:r>
      <w:r w:rsidR="007E32F2" w:rsidRPr="007E32F2">
        <w:rPr>
          <w:rFonts w:cstheme="minorHAnsi"/>
          <w:sz w:val="24"/>
          <w:szCs w:val="24"/>
        </w:rPr>
        <w:t>, 2021)</w:t>
      </w:r>
      <w:r w:rsidRPr="00BB16C4">
        <w:rPr>
          <w:rFonts w:cstheme="minorHAnsi"/>
          <w:sz w:val="24"/>
          <w:szCs w:val="24"/>
        </w:rPr>
        <w:t>.</w:t>
      </w:r>
    </w:p>
    <w:p w:rsidR="00421D19" w:rsidRDefault="00421D19" w:rsidP="00421D19">
      <w:pPr>
        <w:spacing w:line="360" w:lineRule="auto"/>
        <w:rPr>
          <w:rFonts w:cstheme="minorHAnsi"/>
          <w:sz w:val="24"/>
          <w:szCs w:val="24"/>
        </w:rPr>
      </w:pPr>
      <w:r w:rsidRPr="00421D19">
        <w:rPr>
          <w:rFonts w:cstheme="minorHAnsi"/>
          <w:noProof/>
          <w:sz w:val="24"/>
          <w:szCs w:val="24"/>
        </w:rPr>
        <w:drawing>
          <wp:inline distT="0" distB="0" distL="0" distR="0" wp14:anchorId="4FDAB719" wp14:editId="7A895E0C">
            <wp:extent cx="5753100" cy="14714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001" cy="1472975"/>
                    </a:xfrm>
                    <a:prstGeom prst="rect">
                      <a:avLst/>
                    </a:prstGeom>
                  </pic:spPr>
                </pic:pic>
              </a:graphicData>
            </a:graphic>
          </wp:inline>
        </w:drawing>
      </w:r>
    </w:p>
    <w:p w:rsidR="00070319" w:rsidRPr="00BB16C4" w:rsidRDefault="00070319" w:rsidP="007E32F2">
      <w:pPr>
        <w:pStyle w:val="Caption"/>
        <w:jc w:val="center"/>
        <w:rPr>
          <w:rFonts w:cstheme="minorHAnsi"/>
          <w:sz w:val="24"/>
          <w:szCs w:val="24"/>
        </w:rPr>
      </w:pPr>
      <w:bookmarkStart w:id="23" w:name="_Toc158330102"/>
      <w:r>
        <w:t xml:space="preserve">Figure </w:t>
      </w:r>
      <w:fldSimple w:instr=" SEQ Figure \* ROMAN ">
        <w:r w:rsidR="0067145A">
          <w:rPr>
            <w:noProof/>
          </w:rPr>
          <w:t>XII</w:t>
        </w:r>
      </w:fldSimple>
      <w:r>
        <w:t xml:space="preserve"> Metric 9</w:t>
      </w:r>
      <w:bookmarkEnd w:id="23"/>
    </w:p>
    <w:p w:rsidR="008B14AB" w:rsidRPr="00BB16C4" w:rsidRDefault="008B14AB" w:rsidP="00BB16C4">
      <w:pPr>
        <w:numPr>
          <w:ilvl w:val="0"/>
          <w:numId w:val="5"/>
        </w:numPr>
        <w:tabs>
          <w:tab w:val="num" w:pos="720"/>
        </w:tabs>
        <w:spacing w:line="360" w:lineRule="auto"/>
        <w:rPr>
          <w:rFonts w:cstheme="minorHAnsi"/>
          <w:sz w:val="24"/>
          <w:szCs w:val="24"/>
        </w:rPr>
      </w:pPr>
      <w:r w:rsidRPr="00BB16C4">
        <w:rPr>
          <w:rFonts w:cstheme="minorHAnsi"/>
          <w:b/>
          <w:bCs/>
          <w:sz w:val="24"/>
          <w:szCs w:val="24"/>
        </w:rPr>
        <w:t>Release Year According to Type and Title Dropdown:</w:t>
      </w:r>
    </w:p>
    <w:p w:rsidR="0046624F" w:rsidRDefault="008B14AB" w:rsidP="00BB16C4">
      <w:pPr>
        <w:numPr>
          <w:ilvl w:val="1"/>
          <w:numId w:val="5"/>
        </w:numPr>
        <w:tabs>
          <w:tab w:val="num" w:pos="1440"/>
        </w:tabs>
        <w:spacing w:line="360" w:lineRule="auto"/>
        <w:rPr>
          <w:rFonts w:cstheme="minorHAnsi"/>
          <w:sz w:val="24"/>
          <w:szCs w:val="24"/>
        </w:rPr>
      </w:pPr>
      <w:r w:rsidRPr="00BB16C4">
        <w:rPr>
          <w:rFonts w:cstheme="minorHAnsi"/>
          <w:sz w:val="24"/>
          <w:szCs w:val="24"/>
        </w:rPr>
        <w:t>Analyzing the release years of movies and TV shows helps identify content trends and historical patterns within the dataset</w:t>
      </w:r>
      <w:r w:rsidR="007E32F2">
        <w:rPr>
          <w:rFonts w:cstheme="minorHAnsi"/>
          <w:sz w:val="24"/>
          <w:szCs w:val="24"/>
        </w:rPr>
        <w:t xml:space="preserve"> </w:t>
      </w:r>
      <w:r w:rsidR="007E32F2" w:rsidRPr="007E32F2">
        <w:rPr>
          <w:rFonts w:cstheme="minorHAnsi"/>
          <w:sz w:val="24"/>
          <w:szCs w:val="24"/>
        </w:rPr>
        <w:t>(</w:t>
      </w:r>
      <w:r w:rsidR="007E32F2" w:rsidRPr="007E32F2">
        <w:rPr>
          <w:rFonts w:cstheme="minorHAnsi"/>
          <w:i/>
          <w:iCs/>
          <w:sz w:val="24"/>
          <w:szCs w:val="24"/>
        </w:rPr>
        <w:t>Netflix Movies and TV Shows</w:t>
      </w:r>
      <w:r w:rsidR="007E32F2" w:rsidRPr="007E32F2">
        <w:rPr>
          <w:rFonts w:cstheme="minorHAnsi"/>
          <w:sz w:val="24"/>
          <w:szCs w:val="24"/>
        </w:rPr>
        <w:t>, 2021)</w:t>
      </w:r>
      <w:r w:rsidRPr="00BB16C4">
        <w:rPr>
          <w:rFonts w:cstheme="minorHAnsi"/>
          <w:sz w:val="24"/>
          <w:szCs w:val="24"/>
        </w:rPr>
        <w:t>. This metric aids in understanding the evolution of content preferences over time</w:t>
      </w:r>
      <w:r w:rsidR="007E32F2">
        <w:rPr>
          <w:rFonts w:cstheme="minorHAnsi"/>
          <w:sz w:val="24"/>
          <w:szCs w:val="24"/>
        </w:rPr>
        <w:t xml:space="preserve"> </w:t>
      </w:r>
      <w:r w:rsidR="007E32F2" w:rsidRPr="007E32F2">
        <w:rPr>
          <w:rFonts w:cstheme="minorHAnsi"/>
          <w:sz w:val="24"/>
          <w:szCs w:val="24"/>
        </w:rPr>
        <w:t>(</w:t>
      </w:r>
      <w:r w:rsidR="007E32F2" w:rsidRPr="007E32F2">
        <w:rPr>
          <w:rFonts w:cstheme="minorHAnsi"/>
          <w:i/>
          <w:iCs/>
          <w:sz w:val="24"/>
          <w:szCs w:val="24"/>
        </w:rPr>
        <w:t>Netflix Movies and TV Shows</w:t>
      </w:r>
      <w:r w:rsidR="007E32F2" w:rsidRPr="007E32F2">
        <w:rPr>
          <w:rFonts w:cstheme="minorHAnsi"/>
          <w:sz w:val="24"/>
          <w:szCs w:val="24"/>
        </w:rPr>
        <w:t>, 2021)</w:t>
      </w:r>
      <w:r w:rsidRPr="00BB16C4">
        <w:rPr>
          <w:rFonts w:cstheme="minorHAnsi"/>
          <w:sz w:val="24"/>
          <w:szCs w:val="24"/>
        </w:rPr>
        <w:t>.</w:t>
      </w:r>
    </w:p>
    <w:p w:rsidR="00421D19" w:rsidRDefault="00421D19" w:rsidP="00421D19">
      <w:pPr>
        <w:spacing w:line="360" w:lineRule="auto"/>
        <w:rPr>
          <w:rFonts w:cstheme="minorHAnsi"/>
          <w:sz w:val="24"/>
          <w:szCs w:val="24"/>
        </w:rPr>
      </w:pPr>
      <w:r w:rsidRPr="00421D19">
        <w:rPr>
          <w:rFonts w:cstheme="minorHAnsi"/>
          <w:noProof/>
          <w:sz w:val="24"/>
          <w:szCs w:val="24"/>
        </w:rPr>
        <w:drawing>
          <wp:inline distT="0" distB="0" distL="0" distR="0" wp14:anchorId="6D2497C9" wp14:editId="75245EFB">
            <wp:extent cx="5943600" cy="1493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93520"/>
                    </a:xfrm>
                    <a:prstGeom prst="rect">
                      <a:avLst/>
                    </a:prstGeom>
                  </pic:spPr>
                </pic:pic>
              </a:graphicData>
            </a:graphic>
          </wp:inline>
        </w:drawing>
      </w:r>
    </w:p>
    <w:p w:rsidR="00070319" w:rsidRPr="00BB16C4" w:rsidRDefault="00070319" w:rsidP="00070319">
      <w:pPr>
        <w:pStyle w:val="Caption"/>
        <w:jc w:val="center"/>
        <w:rPr>
          <w:rFonts w:cstheme="minorHAnsi"/>
          <w:color w:val="auto"/>
          <w:sz w:val="24"/>
          <w:szCs w:val="24"/>
        </w:rPr>
      </w:pPr>
      <w:bookmarkStart w:id="24" w:name="_Toc158330103"/>
      <w:r>
        <w:t xml:space="preserve">Figure </w:t>
      </w:r>
      <w:fldSimple w:instr=" SEQ Figure \* ROMAN ">
        <w:r w:rsidR="0067145A">
          <w:rPr>
            <w:noProof/>
          </w:rPr>
          <w:t>XIII</w:t>
        </w:r>
      </w:fldSimple>
      <w:r>
        <w:t xml:space="preserve"> Metric 10</w:t>
      </w:r>
      <w:bookmarkEnd w:id="24"/>
    </w:p>
    <w:p w:rsidR="008B14AB" w:rsidRPr="00BB16C4" w:rsidRDefault="008B14AB" w:rsidP="00BB16C4">
      <w:pPr>
        <w:numPr>
          <w:ilvl w:val="0"/>
          <w:numId w:val="5"/>
        </w:numPr>
        <w:tabs>
          <w:tab w:val="num" w:pos="720"/>
        </w:tabs>
        <w:spacing w:line="360" w:lineRule="auto"/>
        <w:rPr>
          <w:rFonts w:cstheme="minorHAnsi"/>
          <w:sz w:val="24"/>
          <w:szCs w:val="24"/>
        </w:rPr>
      </w:pPr>
      <w:r w:rsidRPr="00BB16C4">
        <w:rPr>
          <w:rFonts w:cstheme="minorHAnsi"/>
          <w:b/>
          <w:bCs/>
          <w:sz w:val="24"/>
          <w:szCs w:val="24"/>
        </w:rPr>
        <w:t>Genre According to Type and Title Dropdown:</w:t>
      </w:r>
    </w:p>
    <w:p w:rsidR="008B14AB" w:rsidRDefault="008B14AB" w:rsidP="00BB16C4">
      <w:pPr>
        <w:numPr>
          <w:ilvl w:val="1"/>
          <w:numId w:val="5"/>
        </w:numPr>
        <w:tabs>
          <w:tab w:val="num" w:pos="1440"/>
        </w:tabs>
        <w:spacing w:line="360" w:lineRule="auto"/>
        <w:rPr>
          <w:rFonts w:cstheme="minorHAnsi"/>
          <w:sz w:val="24"/>
          <w:szCs w:val="24"/>
        </w:rPr>
      </w:pPr>
      <w:r w:rsidRPr="00BB16C4">
        <w:rPr>
          <w:rFonts w:cstheme="minorHAnsi"/>
          <w:sz w:val="24"/>
          <w:szCs w:val="24"/>
        </w:rPr>
        <w:t>Examining genres based on type and title enables users to explore content categorization and genre preferences</w:t>
      </w:r>
      <w:r w:rsidR="007E32F2">
        <w:rPr>
          <w:rFonts w:cstheme="minorHAnsi"/>
          <w:sz w:val="24"/>
          <w:szCs w:val="24"/>
        </w:rPr>
        <w:t xml:space="preserve"> </w:t>
      </w:r>
      <w:r w:rsidR="007E32F2" w:rsidRPr="007E32F2">
        <w:rPr>
          <w:rFonts w:cstheme="minorHAnsi"/>
          <w:sz w:val="24"/>
          <w:szCs w:val="24"/>
        </w:rPr>
        <w:t>(</w:t>
      </w:r>
      <w:r w:rsidR="007E32F2" w:rsidRPr="007E32F2">
        <w:rPr>
          <w:rFonts w:cstheme="minorHAnsi"/>
          <w:i/>
          <w:iCs/>
          <w:sz w:val="24"/>
          <w:szCs w:val="24"/>
        </w:rPr>
        <w:t>Netflix Movies and TV Shows</w:t>
      </w:r>
      <w:r w:rsidR="007E32F2" w:rsidRPr="007E32F2">
        <w:rPr>
          <w:rFonts w:cstheme="minorHAnsi"/>
          <w:sz w:val="24"/>
          <w:szCs w:val="24"/>
        </w:rPr>
        <w:t>, 2021)</w:t>
      </w:r>
      <w:r w:rsidRPr="00BB16C4">
        <w:rPr>
          <w:rFonts w:cstheme="minorHAnsi"/>
          <w:sz w:val="24"/>
          <w:szCs w:val="24"/>
        </w:rPr>
        <w:t>. This metric enhances content discovery and recommendation capabilities within the platform</w:t>
      </w:r>
      <w:r w:rsidR="007E32F2">
        <w:rPr>
          <w:rFonts w:cstheme="minorHAnsi"/>
          <w:sz w:val="24"/>
          <w:szCs w:val="24"/>
        </w:rPr>
        <w:t xml:space="preserve"> </w:t>
      </w:r>
      <w:r w:rsidR="007E32F2" w:rsidRPr="007E32F2">
        <w:rPr>
          <w:rFonts w:cstheme="minorHAnsi"/>
          <w:sz w:val="24"/>
          <w:szCs w:val="24"/>
        </w:rPr>
        <w:t>(</w:t>
      </w:r>
      <w:r w:rsidR="007E32F2" w:rsidRPr="007E32F2">
        <w:rPr>
          <w:rFonts w:cstheme="minorHAnsi"/>
          <w:i/>
          <w:iCs/>
          <w:sz w:val="24"/>
          <w:szCs w:val="24"/>
        </w:rPr>
        <w:t>Netflix Movies and TV Shows</w:t>
      </w:r>
      <w:r w:rsidR="007E32F2" w:rsidRPr="007E32F2">
        <w:rPr>
          <w:rFonts w:cstheme="minorHAnsi"/>
          <w:sz w:val="24"/>
          <w:szCs w:val="24"/>
        </w:rPr>
        <w:t>, 2021)</w:t>
      </w:r>
      <w:r w:rsidRPr="00BB16C4">
        <w:rPr>
          <w:rFonts w:cstheme="minorHAnsi"/>
          <w:sz w:val="24"/>
          <w:szCs w:val="24"/>
        </w:rPr>
        <w:t>.</w:t>
      </w:r>
    </w:p>
    <w:p w:rsidR="00421D19" w:rsidRDefault="00421D19" w:rsidP="00421D19">
      <w:pPr>
        <w:spacing w:line="360" w:lineRule="auto"/>
        <w:rPr>
          <w:rFonts w:cstheme="minorHAnsi"/>
          <w:sz w:val="24"/>
          <w:szCs w:val="24"/>
        </w:rPr>
      </w:pPr>
      <w:r w:rsidRPr="00421D19">
        <w:rPr>
          <w:rFonts w:cstheme="minorHAnsi"/>
          <w:noProof/>
          <w:sz w:val="24"/>
          <w:szCs w:val="24"/>
        </w:rPr>
        <w:lastRenderedPageBreak/>
        <w:drawing>
          <wp:inline distT="0" distB="0" distL="0" distR="0" wp14:anchorId="39C23E3E" wp14:editId="2336118E">
            <wp:extent cx="5943600" cy="15970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97025"/>
                    </a:xfrm>
                    <a:prstGeom prst="rect">
                      <a:avLst/>
                    </a:prstGeom>
                  </pic:spPr>
                </pic:pic>
              </a:graphicData>
            </a:graphic>
          </wp:inline>
        </w:drawing>
      </w:r>
    </w:p>
    <w:p w:rsidR="009D7811" w:rsidRPr="00BB16C4" w:rsidRDefault="009D7811" w:rsidP="009D7811">
      <w:pPr>
        <w:pStyle w:val="Caption"/>
        <w:jc w:val="center"/>
        <w:rPr>
          <w:rFonts w:cstheme="minorHAnsi"/>
          <w:color w:val="auto"/>
          <w:sz w:val="24"/>
          <w:szCs w:val="24"/>
        </w:rPr>
      </w:pPr>
      <w:bookmarkStart w:id="25" w:name="_Toc158330104"/>
      <w:r>
        <w:t xml:space="preserve">Figure </w:t>
      </w:r>
      <w:fldSimple w:instr=" SEQ Figure \* ROMAN ">
        <w:r w:rsidR="0067145A">
          <w:rPr>
            <w:noProof/>
          </w:rPr>
          <w:t>XIV</w:t>
        </w:r>
      </w:fldSimple>
      <w:r>
        <w:t xml:space="preserve"> Metric 11</w:t>
      </w:r>
      <w:bookmarkEnd w:id="25"/>
    </w:p>
    <w:p w:rsidR="00E10B67" w:rsidRPr="00BB16C4" w:rsidRDefault="00E10B67" w:rsidP="00BB16C4">
      <w:pPr>
        <w:pStyle w:val="Heading1"/>
        <w:numPr>
          <w:ilvl w:val="0"/>
          <w:numId w:val="10"/>
        </w:numPr>
        <w:spacing w:line="360" w:lineRule="auto"/>
        <w:rPr>
          <w:rFonts w:asciiTheme="minorHAnsi" w:hAnsiTheme="minorHAnsi" w:cstheme="minorHAnsi"/>
          <w:b/>
          <w:color w:val="auto"/>
          <w:sz w:val="24"/>
          <w:szCs w:val="24"/>
        </w:rPr>
      </w:pPr>
      <w:bookmarkStart w:id="26" w:name="_Toc158330087"/>
      <w:r w:rsidRPr="00BB16C4">
        <w:rPr>
          <w:rFonts w:asciiTheme="minorHAnsi" w:hAnsiTheme="minorHAnsi" w:cstheme="minorHAnsi"/>
          <w:b/>
          <w:color w:val="auto"/>
          <w:sz w:val="24"/>
          <w:szCs w:val="24"/>
        </w:rPr>
        <w:t>Strategic Insight</w:t>
      </w:r>
      <w:bookmarkEnd w:id="26"/>
    </w:p>
    <w:p w:rsidR="00D47678" w:rsidRPr="00BB16C4" w:rsidRDefault="00D47678" w:rsidP="00BB16C4">
      <w:pPr>
        <w:spacing w:line="360" w:lineRule="auto"/>
        <w:rPr>
          <w:rFonts w:cstheme="minorHAnsi"/>
          <w:sz w:val="24"/>
          <w:szCs w:val="24"/>
        </w:rPr>
      </w:pPr>
      <w:r w:rsidRPr="00BB16C4">
        <w:rPr>
          <w:rFonts w:cstheme="minorHAnsi"/>
          <w:b/>
          <w:bCs/>
          <w:sz w:val="24"/>
          <w:szCs w:val="24"/>
        </w:rPr>
        <w:t>Data Insights/Strategic Insights</w:t>
      </w:r>
    </w:p>
    <w:p w:rsidR="00D47678" w:rsidRPr="00BB16C4" w:rsidRDefault="00D47678" w:rsidP="00BB16C4">
      <w:pPr>
        <w:spacing w:line="360" w:lineRule="auto"/>
        <w:rPr>
          <w:rFonts w:cstheme="minorHAnsi"/>
          <w:sz w:val="24"/>
          <w:szCs w:val="24"/>
        </w:rPr>
      </w:pPr>
      <w:r w:rsidRPr="00BB16C4">
        <w:rPr>
          <w:rFonts w:cstheme="minorHAnsi"/>
          <w:sz w:val="24"/>
          <w:szCs w:val="24"/>
        </w:rPr>
        <w:t>After a comprehensive analysis of the Netflix dataset using various Tableau worksheets, key insights have been derived, shedding light on content distribution, audience preferences, and strategic considerations.</w:t>
      </w:r>
    </w:p>
    <w:p w:rsidR="00D47678" w:rsidRPr="00BB16C4" w:rsidRDefault="00D47678" w:rsidP="00BB16C4">
      <w:pPr>
        <w:numPr>
          <w:ilvl w:val="0"/>
          <w:numId w:val="6"/>
        </w:numPr>
        <w:spacing w:line="360" w:lineRule="auto"/>
        <w:rPr>
          <w:rFonts w:cstheme="minorHAnsi"/>
          <w:sz w:val="24"/>
          <w:szCs w:val="24"/>
        </w:rPr>
      </w:pPr>
      <w:r w:rsidRPr="00BB16C4">
        <w:rPr>
          <w:rFonts w:cstheme="minorHAnsi"/>
          <w:b/>
          <w:bCs/>
          <w:sz w:val="24"/>
          <w:szCs w:val="24"/>
        </w:rPr>
        <w:t>Total Movies &amp; TV Shows by Years:</w:t>
      </w:r>
    </w:p>
    <w:p w:rsidR="00A60826" w:rsidRPr="00BB16C4" w:rsidRDefault="00D47678" w:rsidP="00BB16C4">
      <w:pPr>
        <w:numPr>
          <w:ilvl w:val="1"/>
          <w:numId w:val="6"/>
        </w:numPr>
        <w:spacing w:line="360" w:lineRule="auto"/>
        <w:rPr>
          <w:rFonts w:cstheme="minorHAnsi"/>
          <w:sz w:val="24"/>
          <w:szCs w:val="24"/>
        </w:rPr>
      </w:pPr>
      <w:r w:rsidRPr="00BB16C4">
        <w:rPr>
          <w:rFonts w:cstheme="minorHAnsi"/>
          <w:sz w:val="24"/>
          <w:szCs w:val="24"/>
        </w:rPr>
        <w:t>The analysis of movies and TV shows by year, represented in side-by-side bars and line graphs, revealed a significant trend in 2019. In that year, Netflix added 1546 movies and 803 TV shows to its library, showcasing a robust content expansion strategy</w:t>
      </w:r>
      <w:r w:rsidR="007E32F2">
        <w:rPr>
          <w:rFonts w:cstheme="minorHAnsi"/>
          <w:sz w:val="24"/>
          <w:szCs w:val="24"/>
        </w:rPr>
        <w:t xml:space="preserve"> </w:t>
      </w:r>
      <w:r w:rsidR="007E32F2" w:rsidRPr="007E32F2">
        <w:rPr>
          <w:rFonts w:cstheme="minorHAnsi"/>
          <w:sz w:val="24"/>
          <w:szCs w:val="24"/>
        </w:rPr>
        <w:t>(</w:t>
      </w:r>
      <w:r w:rsidR="007E32F2" w:rsidRPr="007E32F2">
        <w:rPr>
          <w:rFonts w:cstheme="minorHAnsi"/>
          <w:i/>
          <w:iCs/>
          <w:sz w:val="24"/>
          <w:szCs w:val="24"/>
        </w:rPr>
        <w:t>Netflix Movies and TV Shows</w:t>
      </w:r>
      <w:r w:rsidR="007E32F2" w:rsidRPr="007E32F2">
        <w:rPr>
          <w:rFonts w:cstheme="minorHAnsi"/>
          <w:sz w:val="24"/>
          <w:szCs w:val="24"/>
        </w:rPr>
        <w:t>, 2021)</w:t>
      </w:r>
      <w:r w:rsidRPr="00BB16C4">
        <w:rPr>
          <w:rFonts w:cstheme="minorHAnsi"/>
          <w:sz w:val="24"/>
          <w:szCs w:val="24"/>
        </w:rPr>
        <w:t>.</w:t>
      </w:r>
    </w:p>
    <w:p w:rsidR="00D47678" w:rsidRPr="00BB16C4" w:rsidRDefault="00D47678" w:rsidP="00BB16C4">
      <w:pPr>
        <w:numPr>
          <w:ilvl w:val="0"/>
          <w:numId w:val="6"/>
        </w:numPr>
        <w:spacing w:line="360" w:lineRule="auto"/>
        <w:rPr>
          <w:rFonts w:cstheme="minorHAnsi"/>
          <w:sz w:val="24"/>
          <w:szCs w:val="24"/>
        </w:rPr>
      </w:pPr>
      <w:r w:rsidRPr="00BB16C4">
        <w:rPr>
          <w:rFonts w:cstheme="minorHAnsi"/>
          <w:b/>
          <w:bCs/>
          <w:sz w:val="24"/>
          <w:szCs w:val="24"/>
        </w:rPr>
        <w:t>Total Movies &amp; TV Shows by Country:</w:t>
      </w:r>
    </w:p>
    <w:p w:rsidR="00D47678" w:rsidRPr="00BB16C4" w:rsidRDefault="00D47678" w:rsidP="00BB16C4">
      <w:pPr>
        <w:numPr>
          <w:ilvl w:val="1"/>
          <w:numId w:val="6"/>
        </w:numPr>
        <w:spacing w:line="360" w:lineRule="auto"/>
        <w:rPr>
          <w:rFonts w:cstheme="minorHAnsi"/>
          <w:sz w:val="24"/>
          <w:szCs w:val="24"/>
        </w:rPr>
      </w:pPr>
      <w:r w:rsidRPr="00BB16C4">
        <w:rPr>
          <w:rFonts w:cstheme="minorHAnsi"/>
          <w:sz w:val="24"/>
          <w:szCs w:val="24"/>
        </w:rPr>
        <w:t>Symbol maps showcased the geographical distribution of shows, and India and the United States emerged as frontrunners. The USA led with 2,032 show IDs, closely followed by India with 777. This underscores the global diversity of Netflix's content, with a strong presence in these key markets</w:t>
      </w:r>
      <w:r w:rsidR="007E32F2">
        <w:rPr>
          <w:rFonts w:cstheme="minorHAnsi"/>
          <w:sz w:val="24"/>
          <w:szCs w:val="24"/>
        </w:rPr>
        <w:t xml:space="preserve"> </w:t>
      </w:r>
      <w:r w:rsidR="007E32F2" w:rsidRPr="007E32F2">
        <w:rPr>
          <w:rFonts w:cstheme="minorHAnsi"/>
          <w:sz w:val="24"/>
          <w:szCs w:val="24"/>
        </w:rPr>
        <w:t>(</w:t>
      </w:r>
      <w:r w:rsidR="007E32F2" w:rsidRPr="007E32F2">
        <w:rPr>
          <w:rFonts w:cstheme="minorHAnsi"/>
          <w:i/>
          <w:iCs/>
          <w:sz w:val="24"/>
          <w:szCs w:val="24"/>
        </w:rPr>
        <w:t>Netflix Movies and TV Shows</w:t>
      </w:r>
      <w:r w:rsidR="007E32F2" w:rsidRPr="007E32F2">
        <w:rPr>
          <w:rFonts w:cstheme="minorHAnsi"/>
          <w:sz w:val="24"/>
          <w:szCs w:val="24"/>
        </w:rPr>
        <w:t>, 2021)</w:t>
      </w:r>
      <w:r w:rsidRPr="00BB16C4">
        <w:rPr>
          <w:rFonts w:cstheme="minorHAnsi"/>
          <w:sz w:val="24"/>
          <w:szCs w:val="24"/>
        </w:rPr>
        <w:t>.</w:t>
      </w:r>
    </w:p>
    <w:p w:rsidR="00D47678" w:rsidRPr="00BB16C4" w:rsidRDefault="00D47678" w:rsidP="00BB16C4">
      <w:pPr>
        <w:numPr>
          <w:ilvl w:val="0"/>
          <w:numId w:val="6"/>
        </w:numPr>
        <w:spacing w:line="360" w:lineRule="auto"/>
        <w:rPr>
          <w:rFonts w:cstheme="minorHAnsi"/>
          <w:sz w:val="24"/>
          <w:szCs w:val="24"/>
        </w:rPr>
      </w:pPr>
      <w:r w:rsidRPr="00BB16C4">
        <w:rPr>
          <w:rFonts w:cstheme="minorHAnsi"/>
          <w:b/>
          <w:bCs/>
          <w:sz w:val="24"/>
          <w:szCs w:val="24"/>
        </w:rPr>
        <w:t>Top 10 Genre:</w:t>
      </w:r>
    </w:p>
    <w:p w:rsidR="00D47678" w:rsidRPr="00BB16C4" w:rsidRDefault="00D47678" w:rsidP="00BB16C4">
      <w:pPr>
        <w:numPr>
          <w:ilvl w:val="1"/>
          <w:numId w:val="6"/>
        </w:numPr>
        <w:spacing w:line="360" w:lineRule="auto"/>
        <w:rPr>
          <w:rFonts w:cstheme="minorHAnsi"/>
          <w:sz w:val="24"/>
          <w:szCs w:val="24"/>
        </w:rPr>
      </w:pPr>
      <w:r w:rsidRPr="00BB16C4">
        <w:rPr>
          <w:rFonts w:cstheme="minorHAnsi"/>
          <w:sz w:val="24"/>
          <w:szCs w:val="24"/>
        </w:rPr>
        <w:lastRenderedPageBreak/>
        <w:t>Horizontal bars highlighted the top genres, with documentaries claiming the lead with 299 entries. This insight emphasizes the popularity and demand for factual and informative content among Netflix viewers.</w:t>
      </w:r>
    </w:p>
    <w:p w:rsidR="00D47678" w:rsidRPr="00BB16C4" w:rsidRDefault="00D47678" w:rsidP="00BB16C4">
      <w:pPr>
        <w:numPr>
          <w:ilvl w:val="0"/>
          <w:numId w:val="6"/>
        </w:numPr>
        <w:spacing w:line="360" w:lineRule="auto"/>
        <w:rPr>
          <w:rFonts w:cstheme="minorHAnsi"/>
          <w:sz w:val="24"/>
          <w:szCs w:val="24"/>
        </w:rPr>
      </w:pPr>
      <w:r w:rsidRPr="00BB16C4">
        <w:rPr>
          <w:rFonts w:cstheme="minorHAnsi"/>
          <w:b/>
          <w:bCs/>
          <w:sz w:val="24"/>
          <w:szCs w:val="24"/>
        </w:rPr>
        <w:t>Movies and TV Shows Distribution:</w:t>
      </w:r>
    </w:p>
    <w:p w:rsidR="00D47678" w:rsidRPr="00BB16C4" w:rsidRDefault="00D47678" w:rsidP="00BB16C4">
      <w:pPr>
        <w:numPr>
          <w:ilvl w:val="1"/>
          <w:numId w:val="6"/>
        </w:numPr>
        <w:spacing w:line="360" w:lineRule="auto"/>
        <w:rPr>
          <w:rFonts w:cstheme="minorHAnsi"/>
          <w:sz w:val="24"/>
          <w:szCs w:val="24"/>
        </w:rPr>
      </w:pPr>
      <w:r w:rsidRPr="00BB16C4">
        <w:rPr>
          <w:rFonts w:cstheme="minorHAnsi"/>
          <w:sz w:val="24"/>
          <w:szCs w:val="24"/>
        </w:rPr>
        <w:t>The scatter plot revealed that movies constitute a significant portion of the content library, with 4,265 entries, accounting for 68.42%. TV shows, while fewer in number (1,969), still contribute substantially at 31.58%. This insight informs content strategy, indicating a preference for a diverse mix of both movie and TV show offerings</w:t>
      </w:r>
      <w:r w:rsidR="006915D5">
        <w:rPr>
          <w:rFonts w:cstheme="minorHAnsi"/>
          <w:sz w:val="24"/>
          <w:szCs w:val="24"/>
        </w:rPr>
        <w:t xml:space="preserve"> </w:t>
      </w:r>
      <w:r w:rsidR="006915D5" w:rsidRPr="006915D5">
        <w:rPr>
          <w:rFonts w:cstheme="minorHAnsi"/>
          <w:sz w:val="24"/>
          <w:szCs w:val="24"/>
        </w:rPr>
        <w:t>(</w:t>
      </w:r>
      <w:r w:rsidR="006915D5" w:rsidRPr="006915D5">
        <w:rPr>
          <w:rFonts w:cstheme="minorHAnsi"/>
          <w:i/>
          <w:iCs/>
          <w:sz w:val="24"/>
          <w:szCs w:val="24"/>
        </w:rPr>
        <w:t>Netflix Movies and TV Shows</w:t>
      </w:r>
      <w:r w:rsidR="006915D5" w:rsidRPr="006915D5">
        <w:rPr>
          <w:rFonts w:cstheme="minorHAnsi"/>
          <w:sz w:val="24"/>
          <w:szCs w:val="24"/>
        </w:rPr>
        <w:t>, 2021)</w:t>
      </w:r>
      <w:r w:rsidRPr="00BB16C4">
        <w:rPr>
          <w:rFonts w:cstheme="minorHAnsi"/>
          <w:sz w:val="24"/>
          <w:szCs w:val="24"/>
        </w:rPr>
        <w:t>.</w:t>
      </w:r>
    </w:p>
    <w:p w:rsidR="00D47678" w:rsidRPr="00BB16C4" w:rsidRDefault="00D47678" w:rsidP="00BB16C4">
      <w:pPr>
        <w:numPr>
          <w:ilvl w:val="0"/>
          <w:numId w:val="6"/>
        </w:numPr>
        <w:spacing w:line="360" w:lineRule="auto"/>
        <w:rPr>
          <w:rFonts w:cstheme="minorHAnsi"/>
          <w:sz w:val="24"/>
          <w:szCs w:val="24"/>
        </w:rPr>
      </w:pPr>
      <w:r w:rsidRPr="00BB16C4">
        <w:rPr>
          <w:rFonts w:cstheme="minorHAnsi"/>
          <w:b/>
          <w:bCs/>
          <w:sz w:val="24"/>
          <w:szCs w:val="24"/>
        </w:rPr>
        <w:t>Ratings:</w:t>
      </w:r>
    </w:p>
    <w:p w:rsidR="00D47678" w:rsidRPr="00BB16C4" w:rsidRDefault="00D47678" w:rsidP="00BB16C4">
      <w:pPr>
        <w:numPr>
          <w:ilvl w:val="1"/>
          <w:numId w:val="6"/>
        </w:numPr>
        <w:spacing w:line="360" w:lineRule="auto"/>
        <w:rPr>
          <w:rFonts w:cstheme="minorHAnsi"/>
          <w:sz w:val="24"/>
          <w:szCs w:val="24"/>
        </w:rPr>
      </w:pPr>
      <w:r w:rsidRPr="00BB16C4">
        <w:rPr>
          <w:rFonts w:cstheme="minorHAnsi"/>
          <w:sz w:val="24"/>
          <w:szCs w:val="24"/>
        </w:rPr>
        <w:t>Horizontal bars showcased that content with a 'TV-MA' rating dominates the platform, with 2,027 entries. This insight indicates a significant portion of mature audience-oriented content in Netflix's library.</w:t>
      </w:r>
    </w:p>
    <w:p w:rsidR="00D47678" w:rsidRPr="00BB16C4" w:rsidRDefault="00D47678" w:rsidP="00BB16C4">
      <w:pPr>
        <w:numPr>
          <w:ilvl w:val="0"/>
          <w:numId w:val="6"/>
        </w:numPr>
        <w:spacing w:line="360" w:lineRule="auto"/>
        <w:rPr>
          <w:rFonts w:cstheme="minorHAnsi"/>
          <w:sz w:val="24"/>
          <w:szCs w:val="24"/>
        </w:rPr>
      </w:pPr>
      <w:r w:rsidRPr="00BB16C4">
        <w:rPr>
          <w:rFonts w:cstheme="minorHAnsi"/>
          <w:b/>
          <w:bCs/>
          <w:sz w:val="24"/>
          <w:szCs w:val="24"/>
        </w:rPr>
        <w:t>Description Worksheet:</w:t>
      </w:r>
    </w:p>
    <w:p w:rsidR="00D47678" w:rsidRPr="00BB16C4" w:rsidRDefault="00D47678" w:rsidP="00BB16C4">
      <w:pPr>
        <w:numPr>
          <w:ilvl w:val="1"/>
          <w:numId w:val="6"/>
        </w:numPr>
        <w:spacing w:line="360" w:lineRule="auto"/>
        <w:rPr>
          <w:rFonts w:cstheme="minorHAnsi"/>
          <w:sz w:val="24"/>
          <w:szCs w:val="24"/>
        </w:rPr>
      </w:pPr>
      <w:r w:rsidRPr="00BB16C4">
        <w:rPr>
          <w:rFonts w:cstheme="minorHAnsi"/>
          <w:sz w:val="24"/>
          <w:szCs w:val="24"/>
        </w:rPr>
        <w:t>The drop-down menu for descriptions, according to type and title, provides users with detailed information about specific shows. This enhances user engagement by offering comprehensive insights into the plot or premise of each title.</w:t>
      </w:r>
    </w:p>
    <w:p w:rsidR="00D47678" w:rsidRPr="00BB16C4" w:rsidRDefault="00D47678" w:rsidP="00BB16C4">
      <w:pPr>
        <w:numPr>
          <w:ilvl w:val="0"/>
          <w:numId w:val="6"/>
        </w:numPr>
        <w:spacing w:line="360" w:lineRule="auto"/>
        <w:rPr>
          <w:rFonts w:cstheme="minorHAnsi"/>
          <w:sz w:val="24"/>
          <w:szCs w:val="24"/>
        </w:rPr>
      </w:pPr>
      <w:r w:rsidRPr="00BB16C4">
        <w:rPr>
          <w:rFonts w:cstheme="minorHAnsi"/>
          <w:b/>
          <w:bCs/>
          <w:sz w:val="24"/>
          <w:szCs w:val="24"/>
        </w:rPr>
        <w:t>Date Worksheet:</w:t>
      </w:r>
    </w:p>
    <w:p w:rsidR="00D47678" w:rsidRPr="00BB16C4" w:rsidRDefault="00D47678" w:rsidP="00BB16C4">
      <w:pPr>
        <w:numPr>
          <w:ilvl w:val="1"/>
          <w:numId w:val="6"/>
        </w:numPr>
        <w:spacing w:line="360" w:lineRule="auto"/>
        <w:rPr>
          <w:rFonts w:cstheme="minorHAnsi"/>
          <w:sz w:val="24"/>
          <w:szCs w:val="24"/>
        </w:rPr>
      </w:pPr>
      <w:r w:rsidRPr="00BB16C4">
        <w:rPr>
          <w:rFonts w:cstheme="minorHAnsi"/>
          <w:sz w:val="24"/>
          <w:szCs w:val="24"/>
        </w:rPr>
        <w:t>The drop-down menu for dates added, according to type and title, enables users to explore the timeline of content additions. This insight aids in understanding the periodicity of content acquisition and release patterns.</w:t>
      </w:r>
    </w:p>
    <w:p w:rsidR="00D47678" w:rsidRPr="00BB16C4" w:rsidRDefault="00D47678" w:rsidP="00BB16C4">
      <w:pPr>
        <w:numPr>
          <w:ilvl w:val="0"/>
          <w:numId w:val="6"/>
        </w:numPr>
        <w:spacing w:line="360" w:lineRule="auto"/>
        <w:rPr>
          <w:rFonts w:cstheme="minorHAnsi"/>
          <w:sz w:val="24"/>
          <w:szCs w:val="24"/>
        </w:rPr>
      </w:pPr>
      <w:r w:rsidRPr="00BB16C4">
        <w:rPr>
          <w:rFonts w:cstheme="minorHAnsi"/>
          <w:b/>
          <w:bCs/>
          <w:sz w:val="24"/>
          <w:szCs w:val="24"/>
        </w:rPr>
        <w:t>Duration Worksheet:</w:t>
      </w:r>
    </w:p>
    <w:p w:rsidR="00D47678" w:rsidRPr="00BB16C4" w:rsidRDefault="00D47678" w:rsidP="00BB16C4">
      <w:pPr>
        <w:numPr>
          <w:ilvl w:val="1"/>
          <w:numId w:val="6"/>
        </w:numPr>
        <w:spacing w:line="360" w:lineRule="auto"/>
        <w:rPr>
          <w:rFonts w:cstheme="minorHAnsi"/>
          <w:sz w:val="24"/>
          <w:szCs w:val="24"/>
        </w:rPr>
      </w:pPr>
      <w:r w:rsidRPr="00BB16C4">
        <w:rPr>
          <w:rFonts w:cstheme="minorHAnsi"/>
          <w:sz w:val="24"/>
          <w:szCs w:val="24"/>
        </w:rPr>
        <w:t>The drop-down menu for duration, according to type and title, allows users to delve into the length of individual movies and TV shows. This information is valuable for understanding viewer preferences for content of varying lengths.</w:t>
      </w:r>
    </w:p>
    <w:p w:rsidR="00D47678" w:rsidRPr="00BB16C4" w:rsidRDefault="00D47678" w:rsidP="00BB16C4">
      <w:pPr>
        <w:numPr>
          <w:ilvl w:val="0"/>
          <w:numId w:val="6"/>
        </w:numPr>
        <w:spacing w:line="360" w:lineRule="auto"/>
        <w:rPr>
          <w:rFonts w:cstheme="minorHAnsi"/>
          <w:sz w:val="24"/>
          <w:szCs w:val="24"/>
        </w:rPr>
      </w:pPr>
      <w:r w:rsidRPr="00BB16C4">
        <w:rPr>
          <w:rFonts w:cstheme="minorHAnsi"/>
          <w:b/>
          <w:bCs/>
          <w:sz w:val="24"/>
          <w:szCs w:val="24"/>
        </w:rPr>
        <w:lastRenderedPageBreak/>
        <w:t>Rating Worksheet:</w:t>
      </w:r>
    </w:p>
    <w:p w:rsidR="00D47678" w:rsidRPr="00BB16C4" w:rsidRDefault="00D47678" w:rsidP="00BB16C4">
      <w:pPr>
        <w:numPr>
          <w:ilvl w:val="1"/>
          <w:numId w:val="6"/>
        </w:numPr>
        <w:spacing w:line="360" w:lineRule="auto"/>
        <w:rPr>
          <w:rFonts w:cstheme="minorHAnsi"/>
          <w:sz w:val="24"/>
          <w:szCs w:val="24"/>
        </w:rPr>
      </w:pPr>
      <w:r w:rsidRPr="00BB16C4">
        <w:rPr>
          <w:rFonts w:cstheme="minorHAnsi"/>
          <w:sz w:val="24"/>
          <w:szCs w:val="24"/>
        </w:rPr>
        <w:t>The drop-down menu for ratings, according to type and title, facilitates exploration of content based on assigned ratings. This insight is crucial for viewers seeking content aligned with specific maturity or content rating preferences.</w:t>
      </w:r>
    </w:p>
    <w:p w:rsidR="00D47678" w:rsidRPr="00BB16C4" w:rsidRDefault="00D47678" w:rsidP="00BB16C4">
      <w:pPr>
        <w:numPr>
          <w:ilvl w:val="0"/>
          <w:numId w:val="6"/>
        </w:numPr>
        <w:spacing w:line="360" w:lineRule="auto"/>
        <w:rPr>
          <w:rFonts w:cstheme="minorHAnsi"/>
          <w:sz w:val="24"/>
          <w:szCs w:val="24"/>
        </w:rPr>
      </w:pPr>
      <w:r w:rsidRPr="00BB16C4">
        <w:rPr>
          <w:rFonts w:cstheme="minorHAnsi"/>
          <w:b/>
          <w:bCs/>
          <w:sz w:val="24"/>
          <w:szCs w:val="24"/>
        </w:rPr>
        <w:t>Release Year Worksheet:</w:t>
      </w:r>
    </w:p>
    <w:p w:rsidR="00D47678" w:rsidRPr="00BB16C4" w:rsidRDefault="00D47678" w:rsidP="00BB16C4">
      <w:pPr>
        <w:numPr>
          <w:ilvl w:val="1"/>
          <w:numId w:val="6"/>
        </w:numPr>
        <w:spacing w:line="360" w:lineRule="auto"/>
        <w:rPr>
          <w:rFonts w:cstheme="minorHAnsi"/>
          <w:sz w:val="24"/>
          <w:szCs w:val="24"/>
        </w:rPr>
      </w:pPr>
      <w:r w:rsidRPr="00BB16C4">
        <w:rPr>
          <w:rFonts w:cstheme="minorHAnsi"/>
          <w:sz w:val="24"/>
          <w:szCs w:val="24"/>
        </w:rPr>
        <w:t>The drop-down menu for release years, according to type and title, enables users to explore content trends over time. This insight aids in understanding the evolution of content preferences and industry dynamics.</w:t>
      </w:r>
    </w:p>
    <w:p w:rsidR="00D47678" w:rsidRPr="00BB16C4" w:rsidRDefault="00D47678" w:rsidP="00BB16C4">
      <w:pPr>
        <w:numPr>
          <w:ilvl w:val="0"/>
          <w:numId w:val="6"/>
        </w:numPr>
        <w:spacing w:line="360" w:lineRule="auto"/>
        <w:rPr>
          <w:rFonts w:cstheme="minorHAnsi"/>
          <w:sz w:val="24"/>
          <w:szCs w:val="24"/>
        </w:rPr>
      </w:pPr>
      <w:r w:rsidRPr="00BB16C4">
        <w:rPr>
          <w:rFonts w:cstheme="minorHAnsi"/>
          <w:b/>
          <w:bCs/>
          <w:sz w:val="24"/>
          <w:szCs w:val="24"/>
        </w:rPr>
        <w:t>Genre Worksheet:</w:t>
      </w:r>
    </w:p>
    <w:p w:rsidR="00E10B67" w:rsidRPr="00BB16C4" w:rsidRDefault="00D47678" w:rsidP="00BB16C4">
      <w:pPr>
        <w:numPr>
          <w:ilvl w:val="1"/>
          <w:numId w:val="6"/>
        </w:numPr>
        <w:spacing w:line="360" w:lineRule="auto"/>
        <w:rPr>
          <w:rFonts w:cstheme="minorHAnsi"/>
          <w:sz w:val="24"/>
          <w:szCs w:val="24"/>
        </w:rPr>
      </w:pPr>
      <w:r w:rsidRPr="00BB16C4">
        <w:rPr>
          <w:rFonts w:cstheme="minorHAnsi"/>
          <w:sz w:val="24"/>
          <w:szCs w:val="24"/>
        </w:rPr>
        <w:t>The drop-down menu for genres, according to type and title, allows users to explore content based on specific genre preferences. This insight enhances content discovery and recommendation capabilities, catering to diverse viewer tastes.</w:t>
      </w:r>
    </w:p>
    <w:p w:rsidR="00135B47" w:rsidRPr="00BB16C4" w:rsidRDefault="00135B47" w:rsidP="00BB16C4">
      <w:pPr>
        <w:pStyle w:val="Heading1"/>
        <w:numPr>
          <w:ilvl w:val="0"/>
          <w:numId w:val="10"/>
        </w:numPr>
        <w:spacing w:line="360" w:lineRule="auto"/>
        <w:rPr>
          <w:rFonts w:asciiTheme="minorHAnsi" w:hAnsiTheme="minorHAnsi" w:cstheme="minorHAnsi"/>
          <w:b/>
          <w:color w:val="auto"/>
          <w:sz w:val="24"/>
          <w:szCs w:val="24"/>
        </w:rPr>
      </w:pPr>
      <w:bookmarkStart w:id="27" w:name="_Toc158330088"/>
      <w:r w:rsidRPr="00BB16C4">
        <w:rPr>
          <w:rFonts w:asciiTheme="minorHAnsi" w:hAnsiTheme="minorHAnsi" w:cstheme="minorHAnsi"/>
          <w:b/>
          <w:color w:val="auto"/>
          <w:sz w:val="24"/>
          <w:szCs w:val="24"/>
        </w:rPr>
        <w:t>Conclusion and Recommendations</w:t>
      </w:r>
      <w:bookmarkEnd w:id="27"/>
    </w:p>
    <w:p w:rsidR="00251D6E" w:rsidRPr="00BB16C4" w:rsidRDefault="00251D6E" w:rsidP="00BB16C4">
      <w:pPr>
        <w:spacing w:line="360" w:lineRule="auto"/>
        <w:rPr>
          <w:rFonts w:eastAsia="Times New Roman" w:cstheme="minorHAnsi"/>
          <w:sz w:val="24"/>
          <w:szCs w:val="24"/>
        </w:rPr>
      </w:pPr>
      <w:r w:rsidRPr="00BB16C4">
        <w:rPr>
          <w:rFonts w:eastAsia="Times New Roman" w:cstheme="minorHAnsi"/>
          <w:sz w:val="24"/>
          <w:szCs w:val="24"/>
        </w:rPr>
        <w:t>Through the analysis of the Netflix dataset, valuable insights have been garnered to develop a strategic plan for content. Based on the findings, the following recommendations are suggested:</w:t>
      </w:r>
    </w:p>
    <w:p w:rsidR="00251D6E" w:rsidRPr="000D39A8" w:rsidRDefault="00251D6E" w:rsidP="000D39A8">
      <w:pPr>
        <w:pStyle w:val="ListParagraph"/>
        <w:numPr>
          <w:ilvl w:val="0"/>
          <w:numId w:val="13"/>
        </w:numPr>
        <w:spacing w:line="360" w:lineRule="auto"/>
        <w:rPr>
          <w:rFonts w:eastAsia="Times New Roman" w:cstheme="minorHAnsi"/>
          <w:sz w:val="24"/>
          <w:szCs w:val="24"/>
        </w:rPr>
      </w:pPr>
      <w:r w:rsidRPr="000D39A8">
        <w:rPr>
          <w:rFonts w:eastAsia="Times New Roman" w:cstheme="minorHAnsi"/>
          <w:b/>
          <w:sz w:val="24"/>
          <w:szCs w:val="24"/>
        </w:rPr>
        <w:t>Content Expansion</w:t>
      </w:r>
      <w:r w:rsidRPr="000D39A8">
        <w:rPr>
          <w:rFonts w:eastAsia="Times New Roman" w:cstheme="minorHAnsi"/>
          <w:sz w:val="24"/>
          <w:szCs w:val="24"/>
        </w:rPr>
        <w:t>: Utilize data-driven insights to better understand viewers and their preferences.</w:t>
      </w:r>
    </w:p>
    <w:p w:rsidR="00251D6E" w:rsidRPr="000D39A8" w:rsidRDefault="00251D6E" w:rsidP="000D39A8">
      <w:pPr>
        <w:pStyle w:val="ListParagraph"/>
        <w:numPr>
          <w:ilvl w:val="0"/>
          <w:numId w:val="13"/>
        </w:numPr>
        <w:spacing w:line="360" w:lineRule="auto"/>
        <w:rPr>
          <w:rFonts w:eastAsia="Times New Roman" w:cstheme="minorHAnsi"/>
          <w:sz w:val="24"/>
          <w:szCs w:val="24"/>
        </w:rPr>
      </w:pPr>
      <w:r w:rsidRPr="000D39A8">
        <w:rPr>
          <w:rFonts w:eastAsia="Times New Roman" w:cstheme="minorHAnsi"/>
          <w:b/>
          <w:sz w:val="24"/>
          <w:szCs w:val="24"/>
        </w:rPr>
        <w:t>Global Localization:</w:t>
      </w:r>
      <w:r w:rsidRPr="000D39A8">
        <w:rPr>
          <w:rFonts w:eastAsia="Times New Roman" w:cstheme="minorHAnsi"/>
          <w:sz w:val="24"/>
          <w:szCs w:val="24"/>
        </w:rPr>
        <w:t xml:space="preserve"> Invest in producing more local content that is specifically tailored to diverse audiences in countries such as America and India.</w:t>
      </w:r>
    </w:p>
    <w:p w:rsidR="00251D6E" w:rsidRPr="000D39A8" w:rsidRDefault="00251D6E" w:rsidP="000D39A8">
      <w:pPr>
        <w:pStyle w:val="ListParagraph"/>
        <w:numPr>
          <w:ilvl w:val="0"/>
          <w:numId w:val="13"/>
        </w:numPr>
        <w:spacing w:line="360" w:lineRule="auto"/>
        <w:rPr>
          <w:rFonts w:eastAsia="Times New Roman" w:cstheme="minorHAnsi"/>
          <w:sz w:val="24"/>
          <w:szCs w:val="24"/>
        </w:rPr>
      </w:pPr>
      <w:r w:rsidRPr="000D39A8">
        <w:rPr>
          <w:rFonts w:eastAsia="Times New Roman" w:cstheme="minorHAnsi"/>
          <w:b/>
          <w:sz w:val="24"/>
          <w:szCs w:val="24"/>
        </w:rPr>
        <w:t>Genre Expansion:</w:t>
      </w:r>
      <w:r w:rsidRPr="000D39A8">
        <w:rPr>
          <w:rFonts w:eastAsia="Times New Roman" w:cstheme="minorHAnsi"/>
          <w:sz w:val="24"/>
          <w:szCs w:val="24"/>
        </w:rPr>
        <w:t xml:space="preserve"> Consider investing in a wider range of genres to cater to varying viewer tastes, including the popularity of nonfiction films.</w:t>
      </w:r>
    </w:p>
    <w:p w:rsidR="00251D6E" w:rsidRPr="000D39A8" w:rsidRDefault="00251D6E" w:rsidP="000D39A8">
      <w:pPr>
        <w:pStyle w:val="ListParagraph"/>
        <w:numPr>
          <w:ilvl w:val="0"/>
          <w:numId w:val="13"/>
        </w:numPr>
        <w:spacing w:line="360" w:lineRule="auto"/>
        <w:rPr>
          <w:rFonts w:eastAsia="Times New Roman" w:cstheme="minorHAnsi"/>
          <w:sz w:val="24"/>
          <w:szCs w:val="24"/>
        </w:rPr>
      </w:pPr>
      <w:r w:rsidRPr="000D39A8">
        <w:rPr>
          <w:rFonts w:eastAsia="Times New Roman" w:cstheme="minorHAnsi"/>
          <w:b/>
          <w:sz w:val="24"/>
          <w:szCs w:val="24"/>
        </w:rPr>
        <w:t>Balanced Programming Mix:</w:t>
      </w:r>
      <w:r w:rsidRPr="000D39A8">
        <w:rPr>
          <w:rFonts w:eastAsia="Times New Roman" w:cstheme="minorHAnsi"/>
          <w:sz w:val="24"/>
          <w:szCs w:val="24"/>
        </w:rPr>
        <w:t xml:space="preserve"> Maintain a balanced mix of movies and television shows to satisfy different viewer preferences.</w:t>
      </w:r>
    </w:p>
    <w:p w:rsidR="00251D6E" w:rsidRPr="000D39A8" w:rsidRDefault="00251D6E" w:rsidP="000D39A8">
      <w:pPr>
        <w:pStyle w:val="ListParagraph"/>
        <w:numPr>
          <w:ilvl w:val="0"/>
          <w:numId w:val="13"/>
        </w:numPr>
        <w:spacing w:line="360" w:lineRule="auto"/>
        <w:rPr>
          <w:rFonts w:eastAsia="Times New Roman" w:cstheme="minorHAnsi"/>
          <w:sz w:val="24"/>
          <w:szCs w:val="24"/>
        </w:rPr>
      </w:pPr>
      <w:r w:rsidRPr="000D39A8">
        <w:rPr>
          <w:rFonts w:eastAsia="Times New Roman" w:cstheme="minorHAnsi"/>
          <w:b/>
          <w:sz w:val="24"/>
          <w:szCs w:val="24"/>
        </w:rPr>
        <w:lastRenderedPageBreak/>
        <w:t>Increase Audience Participation</w:t>
      </w:r>
      <w:r w:rsidRPr="000D39A8">
        <w:rPr>
          <w:rFonts w:eastAsia="Times New Roman" w:cstheme="minorHAnsi"/>
          <w:sz w:val="24"/>
          <w:szCs w:val="24"/>
        </w:rPr>
        <w:t>: Engage viewers and enhance their experience through interactive features and personalized recommendations.</w:t>
      </w:r>
    </w:p>
    <w:p w:rsidR="00251D6E" w:rsidRPr="000D39A8" w:rsidRDefault="00251D6E" w:rsidP="000D39A8">
      <w:pPr>
        <w:pStyle w:val="ListParagraph"/>
        <w:numPr>
          <w:ilvl w:val="0"/>
          <w:numId w:val="13"/>
        </w:numPr>
        <w:spacing w:line="360" w:lineRule="auto"/>
        <w:rPr>
          <w:rFonts w:eastAsia="Times New Roman" w:cstheme="minorHAnsi"/>
          <w:sz w:val="24"/>
          <w:szCs w:val="24"/>
        </w:rPr>
      </w:pPr>
      <w:r w:rsidRPr="000D39A8">
        <w:rPr>
          <w:rFonts w:eastAsia="Times New Roman" w:cstheme="minorHAnsi"/>
          <w:b/>
          <w:sz w:val="24"/>
          <w:szCs w:val="24"/>
        </w:rPr>
        <w:t>Continuous Observation:</w:t>
      </w:r>
      <w:r w:rsidRPr="000D39A8">
        <w:rPr>
          <w:rFonts w:eastAsia="Times New Roman" w:cstheme="minorHAnsi"/>
          <w:sz w:val="24"/>
          <w:szCs w:val="24"/>
        </w:rPr>
        <w:t xml:space="preserve"> Stay up-to-date with industry trends and remain ahead of the competition by utilizing real-time analytics.</w:t>
      </w:r>
    </w:p>
    <w:p w:rsidR="008B14AB" w:rsidRPr="000D39A8" w:rsidRDefault="00251D6E" w:rsidP="000D39A8">
      <w:pPr>
        <w:pStyle w:val="ListParagraph"/>
        <w:numPr>
          <w:ilvl w:val="0"/>
          <w:numId w:val="13"/>
        </w:numPr>
        <w:spacing w:line="360" w:lineRule="auto"/>
        <w:rPr>
          <w:rFonts w:eastAsia="Times New Roman" w:cstheme="minorHAnsi"/>
          <w:sz w:val="24"/>
          <w:szCs w:val="24"/>
        </w:rPr>
      </w:pPr>
      <w:r w:rsidRPr="000D39A8">
        <w:rPr>
          <w:rFonts w:eastAsia="Times New Roman" w:cstheme="minorHAnsi"/>
          <w:b/>
          <w:sz w:val="24"/>
          <w:szCs w:val="24"/>
        </w:rPr>
        <w:t>Co-Creation:</w:t>
      </w:r>
      <w:r w:rsidRPr="000D39A8">
        <w:rPr>
          <w:rFonts w:eastAsia="Times New Roman" w:cstheme="minorHAnsi"/>
          <w:sz w:val="24"/>
          <w:szCs w:val="24"/>
        </w:rPr>
        <w:t xml:space="preserve"> Collaborate with diverse program designers to increase diversity and further solidify Netflix's position as a leading global entertainment company.</w:t>
      </w:r>
    </w:p>
    <w:p w:rsidR="00466A77" w:rsidRPr="00BB16C4" w:rsidRDefault="00466A77" w:rsidP="00BB16C4">
      <w:pPr>
        <w:spacing w:line="360" w:lineRule="auto"/>
        <w:rPr>
          <w:rFonts w:eastAsia="Times New Roman" w:cstheme="minorHAnsi"/>
          <w:sz w:val="24"/>
          <w:szCs w:val="24"/>
        </w:rPr>
      </w:pPr>
    </w:p>
    <w:p w:rsidR="00466A77" w:rsidRPr="00BB16C4" w:rsidRDefault="00466A77" w:rsidP="00BB16C4">
      <w:pPr>
        <w:spacing w:line="360" w:lineRule="auto"/>
        <w:rPr>
          <w:rFonts w:eastAsia="Times New Roman" w:cstheme="minorHAnsi"/>
          <w:sz w:val="24"/>
          <w:szCs w:val="24"/>
        </w:rPr>
      </w:pPr>
    </w:p>
    <w:p w:rsidR="00466A77" w:rsidRPr="00BB16C4" w:rsidRDefault="00466A77" w:rsidP="00BB16C4">
      <w:pPr>
        <w:spacing w:line="360" w:lineRule="auto"/>
        <w:rPr>
          <w:rFonts w:eastAsia="Times New Roman" w:cstheme="minorHAnsi"/>
          <w:sz w:val="24"/>
          <w:szCs w:val="24"/>
        </w:rPr>
      </w:pPr>
    </w:p>
    <w:p w:rsidR="00466A77" w:rsidRPr="00BB16C4" w:rsidRDefault="00466A77" w:rsidP="00BB16C4">
      <w:pPr>
        <w:spacing w:line="360" w:lineRule="auto"/>
        <w:rPr>
          <w:rFonts w:eastAsia="Times New Roman" w:cstheme="minorHAnsi"/>
          <w:sz w:val="24"/>
          <w:szCs w:val="24"/>
        </w:rPr>
      </w:pPr>
    </w:p>
    <w:p w:rsidR="00466A77" w:rsidRPr="00BB16C4" w:rsidRDefault="00466A77" w:rsidP="00BB16C4">
      <w:pPr>
        <w:spacing w:line="360" w:lineRule="auto"/>
        <w:rPr>
          <w:rFonts w:eastAsia="Times New Roman" w:cstheme="minorHAnsi"/>
          <w:sz w:val="24"/>
          <w:szCs w:val="24"/>
        </w:rPr>
      </w:pPr>
    </w:p>
    <w:p w:rsidR="00466A77" w:rsidRPr="00BB16C4" w:rsidRDefault="00466A77" w:rsidP="00BB16C4">
      <w:pPr>
        <w:spacing w:line="360" w:lineRule="auto"/>
        <w:rPr>
          <w:rFonts w:eastAsia="Times New Roman" w:cstheme="minorHAnsi"/>
          <w:sz w:val="24"/>
          <w:szCs w:val="24"/>
        </w:rPr>
      </w:pPr>
    </w:p>
    <w:p w:rsidR="00466A77" w:rsidRPr="00BB16C4" w:rsidRDefault="00466A77" w:rsidP="00BB16C4">
      <w:pPr>
        <w:spacing w:line="360" w:lineRule="auto"/>
        <w:rPr>
          <w:rFonts w:eastAsia="Times New Roman" w:cstheme="minorHAnsi"/>
          <w:sz w:val="24"/>
          <w:szCs w:val="24"/>
        </w:rPr>
      </w:pPr>
    </w:p>
    <w:p w:rsidR="00466A77" w:rsidRDefault="00466A77" w:rsidP="00BB16C4">
      <w:pPr>
        <w:spacing w:line="360" w:lineRule="auto"/>
        <w:rPr>
          <w:rFonts w:eastAsia="Times New Roman" w:cstheme="minorHAnsi"/>
          <w:sz w:val="24"/>
          <w:szCs w:val="24"/>
        </w:rPr>
      </w:pPr>
    </w:p>
    <w:p w:rsidR="00421D19" w:rsidRDefault="00421D19" w:rsidP="00BB16C4">
      <w:pPr>
        <w:spacing w:line="360" w:lineRule="auto"/>
        <w:rPr>
          <w:rFonts w:eastAsia="Times New Roman" w:cstheme="minorHAnsi"/>
          <w:sz w:val="24"/>
          <w:szCs w:val="24"/>
        </w:rPr>
      </w:pPr>
    </w:p>
    <w:p w:rsidR="00421D19" w:rsidRDefault="00421D19" w:rsidP="00BB16C4">
      <w:pPr>
        <w:spacing w:line="360" w:lineRule="auto"/>
        <w:rPr>
          <w:rFonts w:eastAsia="Times New Roman" w:cstheme="minorHAnsi"/>
          <w:sz w:val="24"/>
          <w:szCs w:val="24"/>
        </w:rPr>
      </w:pPr>
    </w:p>
    <w:p w:rsidR="00421D19" w:rsidRDefault="00421D19" w:rsidP="00BB16C4">
      <w:pPr>
        <w:spacing w:line="360" w:lineRule="auto"/>
        <w:rPr>
          <w:rFonts w:eastAsia="Times New Roman" w:cstheme="minorHAnsi"/>
          <w:sz w:val="24"/>
          <w:szCs w:val="24"/>
        </w:rPr>
      </w:pPr>
    </w:p>
    <w:p w:rsidR="00421D19" w:rsidRDefault="00421D19" w:rsidP="00BB16C4">
      <w:pPr>
        <w:spacing w:line="360" w:lineRule="auto"/>
        <w:rPr>
          <w:rFonts w:eastAsia="Times New Roman" w:cstheme="minorHAnsi"/>
          <w:sz w:val="24"/>
          <w:szCs w:val="24"/>
        </w:rPr>
      </w:pPr>
    </w:p>
    <w:p w:rsidR="003D58B1" w:rsidRDefault="003D58B1" w:rsidP="00BB16C4">
      <w:pPr>
        <w:spacing w:line="360" w:lineRule="auto"/>
        <w:rPr>
          <w:rFonts w:eastAsia="Times New Roman" w:cstheme="minorHAnsi"/>
          <w:sz w:val="24"/>
          <w:szCs w:val="24"/>
        </w:rPr>
      </w:pPr>
    </w:p>
    <w:p w:rsidR="003D58B1" w:rsidRDefault="003D58B1" w:rsidP="00BB16C4">
      <w:pPr>
        <w:spacing w:line="360" w:lineRule="auto"/>
        <w:rPr>
          <w:rFonts w:eastAsia="Times New Roman" w:cstheme="minorHAnsi"/>
          <w:sz w:val="24"/>
          <w:szCs w:val="24"/>
        </w:rPr>
      </w:pPr>
    </w:p>
    <w:p w:rsidR="003D58B1" w:rsidRPr="00BB16C4" w:rsidRDefault="003D58B1" w:rsidP="00BB16C4">
      <w:pPr>
        <w:spacing w:line="360" w:lineRule="auto"/>
        <w:rPr>
          <w:rFonts w:eastAsia="Times New Roman" w:cstheme="minorHAnsi"/>
          <w:sz w:val="24"/>
          <w:szCs w:val="24"/>
        </w:rPr>
      </w:pPr>
    </w:p>
    <w:p w:rsidR="00466A77" w:rsidRDefault="00466A77" w:rsidP="00BB16C4">
      <w:pPr>
        <w:spacing w:line="360" w:lineRule="auto"/>
        <w:rPr>
          <w:rFonts w:cstheme="minorHAnsi"/>
          <w:sz w:val="24"/>
          <w:szCs w:val="24"/>
        </w:rPr>
      </w:pPr>
    </w:p>
    <w:p w:rsidR="000D39A8" w:rsidRPr="00BB16C4" w:rsidRDefault="000D39A8" w:rsidP="00BB16C4">
      <w:pPr>
        <w:spacing w:line="360" w:lineRule="auto"/>
        <w:rPr>
          <w:rFonts w:cstheme="minorHAnsi"/>
          <w:sz w:val="24"/>
          <w:szCs w:val="24"/>
        </w:rPr>
      </w:pPr>
    </w:p>
    <w:p w:rsidR="00E10B67" w:rsidRPr="00BB16C4" w:rsidRDefault="00E10B67" w:rsidP="00BB16C4">
      <w:pPr>
        <w:keepNext/>
        <w:keepLines/>
        <w:spacing w:before="240" w:after="0" w:line="360" w:lineRule="auto"/>
        <w:outlineLvl w:val="0"/>
        <w:rPr>
          <w:rFonts w:eastAsiaTheme="majorEastAsia" w:cstheme="minorHAnsi"/>
          <w:b/>
          <w:sz w:val="24"/>
          <w:szCs w:val="24"/>
        </w:rPr>
      </w:pPr>
      <w:bookmarkStart w:id="28" w:name="_Toc158330089"/>
      <w:r w:rsidRPr="00BB16C4">
        <w:rPr>
          <w:rFonts w:eastAsiaTheme="majorEastAsia" w:cstheme="minorHAnsi"/>
          <w:b/>
          <w:sz w:val="24"/>
          <w:szCs w:val="24"/>
        </w:rPr>
        <w:lastRenderedPageBreak/>
        <w:t>References:</w:t>
      </w:r>
      <w:bookmarkEnd w:id="28"/>
    </w:p>
    <w:p w:rsidR="00C3395C" w:rsidRPr="00C3395C" w:rsidRDefault="00C3395C" w:rsidP="00C3395C">
      <w:pPr>
        <w:pStyle w:val="ListParagraph"/>
        <w:numPr>
          <w:ilvl w:val="0"/>
          <w:numId w:val="11"/>
        </w:numPr>
        <w:spacing w:line="600" w:lineRule="auto"/>
        <w:rPr>
          <w:rFonts w:cstheme="minorHAnsi"/>
          <w:sz w:val="24"/>
          <w:szCs w:val="24"/>
        </w:rPr>
      </w:pPr>
      <w:proofErr w:type="spellStart"/>
      <w:r w:rsidRPr="00C3395C">
        <w:rPr>
          <w:rFonts w:cstheme="minorHAnsi"/>
          <w:sz w:val="24"/>
          <w:szCs w:val="24"/>
        </w:rPr>
        <w:t>Maddodi</w:t>
      </w:r>
      <w:proofErr w:type="spellEnd"/>
      <w:r w:rsidRPr="00C3395C">
        <w:rPr>
          <w:rFonts w:cstheme="minorHAnsi"/>
          <w:sz w:val="24"/>
          <w:szCs w:val="24"/>
        </w:rPr>
        <w:t xml:space="preserve">, S., &amp; K, K. P. (2019, January 1). </w:t>
      </w:r>
      <w:r w:rsidRPr="00C3395C">
        <w:rPr>
          <w:rFonts w:cstheme="minorHAnsi"/>
          <w:i/>
          <w:iCs/>
          <w:sz w:val="24"/>
          <w:szCs w:val="24"/>
        </w:rPr>
        <w:t xml:space="preserve">Netflix </w:t>
      </w:r>
      <w:proofErr w:type="spellStart"/>
      <w:r w:rsidRPr="00C3395C">
        <w:rPr>
          <w:rFonts w:cstheme="minorHAnsi"/>
          <w:i/>
          <w:iCs/>
          <w:sz w:val="24"/>
          <w:szCs w:val="24"/>
        </w:rPr>
        <w:t>Bigdata</w:t>
      </w:r>
      <w:proofErr w:type="spellEnd"/>
      <w:r w:rsidRPr="00C3395C">
        <w:rPr>
          <w:rFonts w:cstheme="minorHAnsi"/>
          <w:i/>
          <w:iCs/>
          <w:sz w:val="24"/>
          <w:szCs w:val="24"/>
        </w:rPr>
        <w:t xml:space="preserve"> Analytics- The Emergence of Data Driven Recommendation</w:t>
      </w:r>
      <w:r w:rsidRPr="00C3395C">
        <w:rPr>
          <w:rFonts w:cstheme="minorHAnsi"/>
          <w:sz w:val="24"/>
          <w:szCs w:val="24"/>
        </w:rPr>
        <w:t xml:space="preserve">. Social Science Research Network. </w:t>
      </w:r>
      <w:hyperlink r:id="rId24" w:history="1">
        <w:r w:rsidRPr="00B61177">
          <w:rPr>
            <w:rStyle w:val="Hyperlink"/>
            <w:rFonts w:cstheme="minorHAnsi"/>
            <w:sz w:val="24"/>
            <w:szCs w:val="24"/>
          </w:rPr>
          <w:t>https://doi.org/10.2139/ssrn.3473148</w:t>
        </w:r>
      </w:hyperlink>
      <w:r>
        <w:rPr>
          <w:rFonts w:cstheme="minorHAnsi"/>
          <w:sz w:val="24"/>
          <w:szCs w:val="24"/>
        </w:rPr>
        <w:t xml:space="preserve"> </w:t>
      </w:r>
    </w:p>
    <w:p w:rsidR="00C3395C" w:rsidRPr="00C3395C" w:rsidRDefault="00C3395C" w:rsidP="00C3395C">
      <w:pPr>
        <w:pStyle w:val="ListParagraph"/>
        <w:numPr>
          <w:ilvl w:val="0"/>
          <w:numId w:val="11"/>
        </w:numPr>
        <w:spacing w:line="600" w:lineRule="auto"/>
        <w:rPr>
          <w:rFonts w:cstheme="minorHAnsi"/>
          <w:sz w:val="24"/>
          <w:szCs w:val="24"/>
        </w:rPr>
      </w:pPr>
      <w:r w:rsidRPr="00C3395C">
        <w:rPr>
          <w:rFonts w:cstheme="minorHAnsi"/>
          <w:i/>
          <w:iCs/>
          <w:sz w:val="24"/>
          <w:szCs w:val="24"/>
        </w:rPr>
        <w:t>Netflix Movies and TV Shows</w:t>
      </w:r>
      <w:r w:rsidRPr="00C3395C">
        <w:rPr>
          <w:rFonts w:cstheme="minorHAnsi"/>
          <w:sz w:val="24"/>
          <w:szCs w:val="24"/>
        </w:rPr>
        <w:t>. (2021, September 27). Kaggle. https://www.kaggle.com/datasets/shivamb/netflix-shows?resource=download</w:t>
      </w:r>
    </w:p>
    <w:p w:rsidR="00C3395C" w:rsidRPr="00C3395C" w:rsidRDefault="00C3395C" w:rsidP="00C3395C">
      <w:pPr>
        <w:pStyle w:val="ListParagraph"/>
        <w:numPr>
          <w:ilvl w:val="0"/>
          <w:numId w:val="11"/>
        </w:numPr>
        <w:spacing w:line="600" w:lineRule="auto"/>
        <w:rPr>
          <w:rFonts w:cstheme="minorHAnsi"/>
          <w:sz w:val="24"/>
          <w:szCs w:val="24"/>
        </w:rPr>
      </w:pPr>
      <w:proofErr w:type="spellStart"/>
      <w:r w:rsidRPr="00C3395C">
        <w:rPr>
          <w:rFonts w:cstheme="minorHAnsi"/>
          <w:sz w:val="24"/>
          <w:szCs w:val="24"/>
        </w:rPr>
        <w:t>Maddodi</w:t>
      </w:r>
      <w:proofErr w:type="spellEnd"/>
      <w:r w:rsidRPr="00C3395C">
        <w:rPr>
          <w:rFonts w:cstheme="minorHAnsi"/>
          <w:sz w:val="24"/>
          <w:szCs w:val="24"/>
        </w:rPr>
        <w:t xml:space="preserve">, S., &amp; K., K. P. (2019, October 20). Netflix </w:t>
      </w:r>
      <w:proofErr w:type="spellStart"/>
      <w:r w:rsidRPr="00C3395C">
        <w:rPr>
          <w:rFonts w:cstheme="minorHAnsi"/>
          <w:sz w:val="24"/>
          <w:szCs w:val="24"/>
        </w:rPr>
        <w:t>Bigdata</w:t>
      </w:r>
      <w:proofErr w:type="spellEnd"/>
      <w:r w:rsidRPr="00C3395C">
        <w:rPr>
          <w:rFonts w:cstheme="minorHAnsi"/>
          <w:sz w:val="24"/>
          <w:szCs w:val="24"/>
        </w:rPr>
        <w:t xml:space="preserve"> Analytics- The Emergence of Data Driven Recommendation. </w:t>
      </w:r>
      <w:r w:rsidRPr="00C3395C">
        <w:rPr>
          <w:rFonts w:cstheme="minorHAnsi"/>
          <w:i/>
          <w:iCs/>
          <w:sz w:val="24"/>
          <w:szCs w:val="24"/>
        </w:rPr>
        <w:t>International Journal of Case Studies in Business, IT, and Education</w:t>
      </w:r>
      <w:r w:rsidRPr="00C3395C">
        <w:rPr>
          <w:rFonts w:cstheme="minorHAnsi"/>
          <w:sz w:val="24"/>
          <w:szCs w:val="24"/>
        </w:rPr>
        <w:t xml:space="preserve">, 41–51. </w:t>
      </w:r>
      <w:hyperlink r:id="rId25" w:history="1">
        <w:r w:rsidRPr="00B61177">
          <w:rPr>
            <w:rStyle w:val="Hyperlink"/>
            <w:rFonts w:cstheme="minorHAnsi"/>
            <w:sz w:val="24"/>
            <w:szCs w:val="24"/>
          </w:rPr>
          <w:t>https://doi.org/10.47992/ijcsbe.2581.6942.0050</w:t>
        </w:r>
      </w:hyperlink>
      <w:r>
        <w:rPr>
          <w:rFonts w:cstheme="minorHAnsi"/>
          <w:sz w:val="24"/>
          <w:szCs w:val="24"/>
        </w:rPr>
        <w:t xml:space="preserve"> </w:t>
      </w:r>
    </w:p>
    <w:p w:rsidR="00C3395C" w:rsidRPr="00C3395C" w:rsidRDefault="00C3395C" w:rsidP="00C3395C">
      <w:pPr>
        <w:pStyle w:val="ListParagraph"/>
        <w:numPr>
          <w:ilvl w:val="0"/>
          <w:numId w:val="11"/>
        </w:numPr>
        <w:spacing w:line="600" w:lineRule="auto"/>
        <w:rPr>
          <w:rFonts w:cstheme="minorHAnsi"/>
          <w:sz w:val="24"/>
          <w:szCs w:val="24"/>
        </w:rPr>
      </w:pPr>
      <w:proofErr w:type="spellStart"/>
      <w:r w:rsidRPr="00C3395C">
        <w:rPr>
          <w:rFonts w:cstheme="minorHAnsi"/>
          <w:sz w:val="24"/>
          <w:szCs w:val="24"/>
        </w:rPr>
        <w:t>Dwivedi</w:t>
      </w:r>
      <w:proofErr w:type="spellEnd"/>
      <w:r w:rsidRPr="00C3395C">
        <w:rPr>
          <w:rFonts w:cstheme="minorHAnsi"/>
          <w:sz w:val="24"/>
          <w:szCs w:val="24"/>
        </w:rPr>
        <w:t xml:space="preserve">, R. (2022, January 21). </w:t>
      </w:r>
      <w:r w:rsidRPr="00C3395C">
        <w:rPr>
          <w:rFonts w:cstheme="minorHAnsi"/>
          <w:i/>
          <w:iCs/>
          <w:sz w:val="24"/>
          <w:szCs w:val="24"/>
        </w:rPr>
        <w:t>Deciphering the unstoppable Netflix and the role of Big Data</w:t>
      </w:r>
      <w:r w:rsidRPr="00C3395C">
        <w:rPr>
          <w:rFonts w:cstheme="minorHAnsi"/>
          <w:sz w:val="24"/>
          <w:szCs w:val="24"/>
        </w:rPr>
        <w:t xml:space="preserve">. </w:t>
      </w:r>
      <w:proofErr w:type="spellStart"/>
      <w:r w:rsidRPr="00C3395C">
        <w:rPr>
          <w:rFonts w:cstheme="minorHAnsi"/>
          <w:sz w:val="24"/>
          <w:szCs w:val="24"/>
        </w:rPr>
        <w:t>Muvi</w:t>
      </w:r>
      <w:proofErr w:type="spellEnd"/>
      <w:r w:rsidRPr="00C3395C">
        <w:rPr>
          <w:rFonts w:cstheme="minorHAnsi"/>
          <w:sz w:val="24"/>
          <w:szCs w:val="24"/>
        </w:rPr>
        <w:t xml:space="preserve"> One. </w:t>
      </w:r>
      <w:hyperlink r:id="rId26" w:history="1">
        <w:r w:rsidRPr="00B61177">
          <w:rPr>
            <w:rStyle w:val="Hyperlink"/>
            <w:rFonts w:cstheme="minorHAnsi"/>
            <w:sz w:val="24"/>
            <w:szCs w:val="24"/>
          </w:rPr>
          <w:t>https://www.muvi.com/blogs/deciphering-the-unstoppable-netflix-and-the-role-of-big-data/</w:t>
        </w:r>
      </w:hyperlink>
      <w:r>
        <w:rPr>
          <w:rFonts w:cstheme="minorHAnsi"/>
          <w:sz w:val="24"/>
          <w:szCs w:val="24"/>
        </w:rPr>
        <w:t xml:space="preserve"> </w:t>
      </w:r>
    </w:p>
    <w:p w:rsidR="00C3395C" w:rsidRPr="00C3395C" w:rsidRDefault="00C3395C" w:rsidP="00C3395C">
      <w:pPr>
        <w:pStyle w:val="ListParagraph"/>
        <w:numPr>
          <w:ilvl w:val="0"/>
          <w:numId w:val="11"/>
        </w:numPr>
        <w:spacing w:line="600" w:lineRule="auto"/>
        <w:rPr>
          <w:rFonts w:cstheme="minorHAnsi"/>
          <w:sz w:val="24"/>
          <w:szCs w:val="24"/>
        </w:rPr>
      </w:pPr>
      <w:proofErr w:type="spellStart"/>
      <w:r w:rsidRPr="00C3395C">
        <w:rPr>
          <w:rFonts w:cstheme="minorHAnsi"/>
          <w:sz w:val="24"/>
          <w:szCs w:val="24"/>
        </w:rPr>
        <w:t>Mayorga</w:t>
      </w:r>
      <w:proofErr w:type="spellEnd"/>
      <w:r w:rsidRPr="00C3395C">
        <w:rPr>
          <w:rFonts w:cstheme="minorHAnsi"/>
          <w:sz w:val="24"/>
          <w:szCs w:val="24"/>
        </w:rPr>
        <w:t xml:space="preserve"> </w:t>
      </w:r>
      <w:proofErr w:type="spellStart"/>
      <w:r w:rsidRPr="00C3395C">
        <w:rPr>
          <w:rFonts w:cstheme="minorHAnsi"/>
          <w:sz w:val="24"/>
          <w:szCs w:val="24"/>
        </w:rPr>
        <w:t>Escalada</w:t>
      </w:r>
      <w:proofErr w:type="spellEnd"/>
      <w:r w:rsidRPr="00C3395C">
        <w:rPr>
          <w:rFonts w:cstheme="minorHAnsi"/>
          <w:sz w:val="24"/>
          <w:szCs w:val="24"/>
        </w:rPr>
        <w:t xml:space="preserve">, S. (2019, July 31). Netflix, strategy and brand management around the relevance of the content. </w:t>
      </w:r>
      <w:proofErr w:type="spellStart"/>
      <w:r w:rsidRPr="00C3395C">
        <w:rPr>
          <w:rFonts w:cstheme="minorHAnsi"/>
          <w:i/>
          <w:iCs/>
          <w:sz w:val="24"/>
          <w:szCs w:val="24"/>
        </w:rPr>
        <w:t>AdComunica</w:t>
      </w:r>
      <w:proofErr w:type="spellEnd"/>
      <w:r w:rsidRPr="00C3395C">
        <w:rPr>
          <w:rFonts w:cstheme="minorHAnsi"/>
          <w:sz w:val="24"/>
          <w:szCs w:val="24"/>
        </w:rPr>
        <w:t xml:space="preserve">, 219–244. </w:t>
      </w:r>
      <w:hyperlink r:id="rId27" w:history="1">
        <w:r w:rsidRPr="00B61177">
          <w:rPr>
            <w:rStyle w:val="Hyperlink"/>
            <w:rFonts w:cstheme="minorHAnsi"/>
            <w:sz w:val="24"/>
            <w:szCs w:val="24"/>
          </w:rPr>
          <w:t>https://doi.org/10.6035/2174-0992.2019.18.11</w:t>
        </w:r>
      </w:hyperlink>
      <w:r>
        <w:rPr>
          <w:rFonts w:cstheme="minorHAnsi"/>
          <w:sz w:val="24"/>
          <w:szCs w:val="24"/>
        </w:rPr>
        <w:t xml:space="preserve"> </w:t>
      </w:r>
    </w:p>
    <w:p w:rsidR="00C3395C" w:rsidRPr="00C3395C" w:rsidRDefault="00C3395C" w:rsidP="00C3395C">
      <w:pPr>
        <w:pStyle w:val="ListParagraph"/>
        <w:numPr>
          <w:ilvl w:val="0"/>
          <w:numId w:val="11"/>
        </w:numPr>
        <w:spacing w:line="600" w:lineRule="auto"/>
        <w:rPr>
          <w:rFonts w:cstheme="minorHAnsi"/>
          <w:sz w:val="24"/>
          <w:szCs w:val="24"/>
        </w:rPr>
      </w:pPr>
      <w:proofErr w:type="spellStart"/>
      <w:r w:rsidRPr="00C3395C">
        <w:rPr>
          <w:rFonts w:cstheme="minorHAnsi"/>
          <w:sz w:val="24"/>
          <w:szCs w:val="24"/>
        </w:rPr>
        <w:t>Gorgoglione</w:t>
      </w:r>
      <w:proofErr w:type="spellEnd"/>
      <w:r w:rsidRPr="00C3395C">
        <w:rPr>
          <w:rFonts w:cstheme="minorHAnsi"/>
          <w:sz w:val="24"/>
          <w:szCs w:val="24"/>
        </w:rPr>
        <w:t xml:space="preserve">, M., </w:t>
      </w:r>
      <w:proofErr w:type="spellStart"/>
      <w:r w:rsidRPr="00C3395C">
        <w:rPr>
          <w:rFonts w:cstheme="minorHAnsi"/>
          <w:sz w:val="24"/>
          <w:szCs w:val="24"/>
        </w:rPr>
        <w:t>Panniello</w:t>
      </w:r>
      <w:proofErr w:type="spellEnd"/>
      <w:r w:rsidRPr="00C3395C">
        <w:rPr>
          <w:rFonts w:cstheme="minorHAnsi"/>
          <w:sz w:val="24"/>
          <w:szCs w:val="24"/>
        </w:rPr>
        <w:t xml:space="preserve">, U., &amp; </w:t>
      </w:r>
      <w:proofErr w:type="spellStart"/>
      <w:r w:rsidRPr="00C3395C">
        <w:rPr>
          <w:rFonts w:cstheme="minorHAnsi"/>
          <w:sz w:val="24"/>
          <w:szCs w:val="24"/>
        </w:rPr>
        <w:t>Tuzhilin</w:t>
      </w:r>
      <w:proofErr w:type="spellEnd"/>
      <w:r w:rsidRPr="00C3395C">
        <w:rPr>
          <w:rFonts w:cstheme="minorHAnsi"/>
          <w:sz w:val="24"/>
          <w:szCs w:val="24"/>
        </w:rPr>
        <w:t xml:space="preserve">, A. (2019, September 1). </w:t>
      </w:r>
      <w:r w:rsidRPr="00C3395C">
        <w:rPr>
          <w:rFonts w:cstheme="minorHAnsi"/>
          <w:i/>
          <w:iCs/>
          <w:sz w:val="24"/>
          <w:szCs w:val="24"/>
        </w:rPr>
        <w:t>Recommendation strategies in personalization applications</w:t>
      </w:r>
      <w:r w:rsidRPr="00C3395C">
        <w:rPr>
          <w:rFonts w:cstheme="minorHAnsi"/>
          <w:sz w:val="24"/>
          <w:szCs w:val="24"/>
        </w:rPr>
        <w:t xml:space="preserve">. Information &amp; Management. </w:t>
      </w:r>
      <w:hyperlink r:id="rId28" w:history="1">
        <w:r w:rsidRPr="00B61177">
          <w:rPr>
            <w:rStyle w:val="Hyperlink"/>
            <w:rFonts w:cstheme="minorHAnsi"/>
            <w:sz w:val="24"/>
            <w:szCs w:val="24"/>
          </w:rPr>
          <w:t>https://doi.org/10.1016/j.im.2019.01.005</w:t>
        </w:r>
      </w:hyperlink>
      <w:r>
        <w:rPr>
          <w:rFonts w:cstheme="minorHAnsi"/>
          <w:sz w:val="24"/>
          <w:szCs w:val="24"/>
        </w:rPr>
        <w:t xml:space="preserve"> </w:t>
      </w:r>
    </w:p>
    <w:p w:rsidR="00E10B67" w:rsidRDefault="00C3395C" w:rsidP="00506860">
      <w:pPr>
        <w:pStyle w:val="ListParagraph"/>
        <w:numPr>
          <w:ilvl w:val="0"/>
          <w:numId w:val="11"/>
        </w:numPr>
        <w:spacing w:line="600" w:lineRule="auto"/>
        <w:rPr>
          <w:rFonts w:cstheme="minorHAnsi"/>
          <w:sz w:val="24"/>
          <w:szCs w:val="24"/>
        </w:rPr>
      </w:pPr>
      <w:r w:rsidRPr="00C3395C">
        <w:rPr>
          <w:rFonts w:cstheme="minorHAnsi"/>
          <w:i/>
          <w:iCs/>
          <w:sz w:val="24"/>
          <w:szCs w:val="24"/>
        </w:rPr>
        <w:lastRenderedPageBreak/>
        <w:t xml:space="preserve">Predictive Analytics: Grow your business like Netflix! | </w:t>
      </w:r>
      <w:proofErr w:type="spellStart"/>
      <w:r w:rsidRPr="00C3395C">
        <w:rPr>
          <w:rFonts w:cstheme="minorHAnsi"/>
          <w:i/>
          <w:iCs/>
          <w:sz w:val="24"/>
          <w:szCs w:val="24"/>
        </w:rPr>
        <w:t>Engati</w:t>
      </w:r>
      <w:proofErr w:type="spellEnd"/>
      <w:r w:rsidRPr="00C3395C">
        <w:rPr>
          <w:rFonts w:cstheme="minorHAnsi"/>
          <w:sz w:val="24"/>
          <w:szCs w:val="24"/>
        </w:rPr>
        <w:t>. (</w:t>
      </w:r>
      <w:proofErr w:type="spellStart"/>
      <w:r w:rsidRPr="00C3395C">
        <w:rPr>
          <w:rFonts w:cstheme="minorHAnsi"/>
          <w:sz w:val="24"/>
          <w:szCs w:val="24"/>
        </w:rPr>
        <w:t>n.d.</w:t>
      </w:r>
      <w:proofErr w:type="spellEnd"/>
      <w:r w:rsidRPr="00C3395C">
        <w:rPr>
          <w:rFonts w:cstheme="minorHAnsi"/>
          <w:sz w:val="24"/>
          <w:szCs w:val="24"/>
        </w:rPr>
        <w:t xml:space="preserve">). </w:t>
      </w:r>
      <w:proofErr w:type="spellStart"/>
      <w:r w:rsidRPr="00C3395C">
        <w:rPr>
          <w:rFonts w:cstheme="minorHAnsi"/>
          <w:sz w:val="24"/>
          <w:szCs w:val="24"/>
        </w:rPr>
        <w:t>Engati</w:t>
      </w:r>
      <w:proofErr w:type="spellEnd"/>
      <w:r w:rsidRPr="00C3395C">
        <w:rPr>
          <w:rFonts w:cstheme="minorHAnsi"/>
          <w:sz w:val="24"/>
          <w:szCs w:val="24"/>
        </w:rPr>
        <w:t xml:space="preserve">. </w:t>
      </w:r>
      <w:hyperlink r:id="rId29" w:history="1">
        <w:r w:rsidR="0034727C" w:rsidRPr="000412FE">
          <w:rPr>
            <w:rStyle w:val="Hyperlink"/>
            <w:rFonts w:cstheme="minorHAnsi"/>
            <w:sz w:val="24"/>
            <w:szCs w:val="24"/>
          </w:rPr>
          <w:t>https://www.engati.com/blog/predictive-analytics</w:t>
        </w:r>
      </w:hyperlink>
    </w:p>
    <w:p w:rsidR="00506860" w:rsidRPr="00506860" w:rsidRDefault="00506860" w:rsidP="00506860">
      <w:pPr>
        <w:pStyle w:val="ListParagraph"/>
        <w:numPr>
          <w:ilvl w:val="0"/>
          <w:numId w:val="11"/>
        </w:numPr>
        <w:spacing w:line="600" w:lineRule="auto"/>
        <w:rPr>
          <w:rFonts w:cstheme="minorHAnsi"/>
          <w:sz w:val="24"/>
          <w:szCs w:val="24"/>
        </w:rPr>
      </w:pPr>
      <w:r w:rsidRPr="00506860">
        <w:rPr>
          <w:rFonts w:cstheme="minorHAnsi"/>
          <w:sz w:val="24"/>
          <w:szCs w:val="24"/>
        </w:rPr>
        <w:t>Kaggle SVG Logo. (</w:t>
      </w:r>
      <w:proofErr w:type="spellStart"/>
      <w:r w:rsidRPr="00506860">
        <w:rPr>
          <w:rFonts w:cstheme="minorHAnsi"/>
          <w:sz w:val="24"/>
          <w:szCs w:val="24"/>
        </w:rPr>
        <w:t>n.d.</w:t>
      </w:r>
      <w:proofErr w:type="spellEnd"/>
      <w:r w:rsidRPr="00506860">
        <w:rPr>
          <w:rFonts w:cstheme="minorHAnsi"/>
          <w:sz w:val="24"/>
          <w:szCs w:val="24"/>
        </w:rPr>
        <w:t xml:space="preserve">). </w:t>
      </w:r>
      <w:proofErr w:type="spellStart"/>
      <w:r w:rsidRPr="00506860">
        <w:rPr>
          <w:rFonts w:cstheme="minorHAnsi"/>
          <w:sz w:val="24"/>
          <w:szCs w:val="24"/>
        </w:rPr>
        <w:t>VectorLogoZone</w:t>
      </w:r>
      <w:proofErr w:type="spellEnd"/>
      <w:r w:rsidRPr="00506860">
        <w:rPr>
          <w:rFonts w:cstheme="minorHAnsi"/>
          <w:sz w:val="24"/>
          <w:szCs w:val="24"/>
        </w:rPr>
        <w:t xml:space="preserve">. </w:t>
      </w:r>
      <w:hyperlink r:id="rId30" w:history="1">
        <w:r w:rsidRPr="000412FE">
          <w:rPr>
            <w:rStyle w:val="Hyperlink"/>
            <w:rFonts w:cstheme="minorHAnsi"/>
            <w:sz w:val="24"/>
            <w:szCs w:val="24"/>
          </w:rPr>
          <w:t>https://www.vectorlogo.zone/logos/kaggle/index.html</w:t>
        </w:r>
      </w:hyperlink>
      <w:r>
        <w:rPr>
          <w:rFonts w:cstheme="minorHAnsi"/>
          <w:sz w:val="24"/>
          <w:szCs w:val="24"/>
        </w:rPr>
        <w:t xml:space="preserve"> </w:t>
      </w:r>
    </w:p>
    <w:p w:rsidR="00E10B67" w:rsidRPr="00BB16C4" w:rsidRDefault="00E10B67" w:rsidP="00BB16C4">
      <w:pPr>
        <w:spacing w:line="360" w:lineRule="auto"/>
        <w:rPr>
          <w:rFonts w:cstheme="minorHAnsi"/>
          <w:b/>
          <w:sz w:val="24"/>
          <w:szCs w:val="24"/>
        </w:rPr>
      </w:pPr>
    </w:p>
    <w:p w:rsidR="00E10B67" w:rsidRPr="00BB16C4" w:rsidRDefault="00E10B67" w:rsidP="00BB16C4">
      <w:pPr>
        <w:spacing w:line="360" w:lineRule="auto"/>
        <w:rPr>
          <w:rFonts w:cstheme="minorHAnsi"/>
          <w:b/>
          <w:sz w:val="24"/>
          <w:szCs w:val="24"/>
        </w:rPr>
      </w:pPr>
    </w:p>
    <w:p w:rsidR="00E10B67" w:rsidRPr="00BB16C4" w:rsidRDefault="00E10B67" w:rsidP="00BB16C4">
      <w:pPr>
        <w:spacing w:line="360" w:lineRule="auto"/>
        <w:rPr>
          <w:rFonts w:cstheme="minorHAnsi"/>
          <w:b/>
          <w:sz w:val="24"/>
          <w:szCs w:val="24"/>
        </w:rPr>
      </w:pPr>
    </w:p>
    <w:p w:rsidR="00E10B67" w:rsidRPr="00BB16C4" w:rsidRDefault="00E10B67" w:rsidP="00BB16C4">
      <w:pPr>
        <w:spacing w:line="360" w:lineRule="auto"/>
        <w:rPr>
          <w:rFonts w:cstheme="minorHAnsi"/>
          <w:b/>
          <w:sz w:val="24"/>
          <w:szCs w:val="24"/>
        </w:rPr>
      </w:pPr>
    </w:p>
    <w:p w:rsidR="00E10B67" w:rsidRPr="00BB16C4" w:rsidRDefault="00E10B67" w:rsidP="00BB16C4">
      <w:pPr>
        <w:spacing w:line="360" w:lineRule="auto"/>
        <w:rPr>
          <w:rFonts w:cstheme="minorHAnsi"/>
          <w:b/>
          <w:sz w:val="24"/>
          <w:szCs w:val="24"/>
        </w:rPr>
      </w:pPr>
    </w:p>
    <w:p w:rsidR="00E10B67" w:rsidRPr="00BB16C4" w:rsidRDefault="00E10B67" w:rsidP="00BB16C4">
      <w:pPr>
        <w:spacing w:line="360" w:lineRule="auto"/>
        <w:rPr>
          <w:rFonts w:cstheme="minorHAnsi"/>
          <w:b/>
          <w:sz w:val="24"/>
          <w:szCs w:val="24"/>
        </w:rPr>
      </w:pPr>
    </w:p>
    <w:p w:rsidR="00E10B67" w:rsidRPr="00BB16C4" w:rsidRDefault="00E10B67" w:rsidP="00BB16C4">
      <w:pPr>
        <w:spacing w:line="360" w:lineRule="auto"/>
        <w:rPr>
          <w:rFonts w:cstheme="minorHAnsi"/>
          <w:b/>
          <w:sz w:val="24"/>
          <w:szCs w:val="24"/>
        </w:rPr>
      </w:pPr>
    </w:p>
    <w:p w:rsidR="00E10B67" w:rsidRPr="00BB16C4" w:rsidRDefault="00E10B67" w:rsidP="00BB16C4">
      <w:pPr>
        <w:spacing w:line="360" w:lineRule="auto"/>
        <w:rPr>
          <w:rFonts w:cstheme="minorHAnsi"/>
          <w:b/>
          <w:sz w:val="24"/>
          <w:szCs w:val="24"/>
        </w:rPr>
      </w:pPr>
    </w:p>
    <w:p w:rsidR="00E10B67" w:rsidRPr="00BB16C4" w:rsidRDefault="00E10B67" w:rsidP="00BB16C4">
      <w:pPr>
        <w:spacing w:line="360" w:lineRule="auto"/>
        <w:rPr>
          <w:rFonts w:cstheme="minorHAnsi"/>
          <w:b/>
          <w:sz w:val="24"/>
          <w:szCs w:val="24"/>
        </w:rPr>
      </w:pPr>
    </w:p>
    <w:p w:rsidR="00E10B67" w:rsidRPr="00BB16C4" w:rsidRDefault="00E10B67" w:rsidP="00BB16C4">
      <w:pPr>
        <w:spacing w:line="360" w:lineRule="auto"/>
        <w:rPr>
          <w:rFonts w:cstheme="minorHAnsi"/>
          <w:b/>
          <w:sz w:val="24"/>
          <w:szCs w:val="24"/>
        </w:rPr>
      </w:pPr>
    </w:p>
    <w:p w:rsidR="00E10B67" w:rsidRPr="00BB16C4" w:rsidRDefault="00E10B67" w:rsidP="00BB16C4">
      <w:pPr>
        <w:spacing w:line="360" w:lineRule="auto"/>
        <w:rPr>
          <w:rFonts w:cstheme="minorHAnsi"/>
          <w:b/>
          <w:sz w:val="24"/>
          <w:szCs w:val="24"/>
        </w:rPr>
      </w:pPr>
    </w:p>
    <w:p w:rsidR="00E10B67" w:rsidRPr="00BB16C4" w:rsidRDefault="00E10B67" w:rsidP="00BB16C4">
      <w:pPr>
        <w:spacing w:line="360" w:lineRule="auto"/>
        <w:rPr>
          <w:rFonts w:cstheme="minorHAnsi"/>
          <w:b/>
          <w:sz w:val="24"/>
          <w:szCs w:val="24"/>
        </w:rPr>
      </w:pPr>
    </w:p>
    <w:p w:rsidR="00E10B67" w:rsidRPr="00BB16C4" w:rsidRDefault="00E10B67" w:rsidP="00BB16C4">
      <w:pPr>
        <w:spacing w:line="360" w:lineRule="auto"/>
        <w:rPr>
          <w:rFonts w:cstheme="minorHAnsi"/>
          <w:b/>
          <w:sz w:val="24"/>
          <w:szCs w:val="24"/>
        </w:rPr>
      </w:pPr>
    </w:p>
    <w:p w:rsidR="00E10B67" w:rsidRPr="00BB16C4" w:rsidRDefault="00E10B67" w:rsidP="00BB16C4">
      <w:pPr>
        <w:spacing w:line="360" w:lineRule="auto"/>
        <w:rPr>
          <w:rFonts w:cstheme="minorHAnsi"/>
          <w:b/>
          <w:sz w:val="24"/>
          <w:szCs w:val="24"/>
        </w:rPr>
      </w:pPr>
    </w:p>
    <w:p w:rsidR="00E10B67" w:rsidRPr="00BB16C4" w:rsidRDefault="00E10B67" w:rsidP="00BB16C4">
      <w:pPr>
        <w:spacing w:line="360" w:lineRule="auto"/>
        <w:rPr>
          <w:rFonts w:cstheme="minorHAnsi"/>
          <w:b/>
          <w:sz w:val="24"/>
          <w:szCs w:val="24"/>
        </w:rPr>
      </w:pPr>
    </w:p>
    <w:p w:rsidR="00E10B67" w:rsidRPr="00BB16C4" w:rsidRDefault="00E10B67" w:rsidP="00BB16C4">
      <w:pPr>
        <w:keepNext/>
        <w:keepLines/>
        <w:spacing w:before="240" w:after="0" w:line="360" w:lineRule="auto"/>
        <w:outlineLvl w:val="0"/>
        <w:rPr>
          <w:rFonts w:eastAsiaTheme="majorEastAsia" w:cstheme="minorHAnsi"/>
          <w:b/>
          <w:sz w:val="24"/>
          <w:szCs w:val="24"/>
        </w:rPr>
      </w:pPr>
      <w:bookmarkStart w:id="29" w:name="_Toc158330090"/>
      <w:r w:rsidRPr="00BB16C4">
        <w:rPr>
          <w:rFonts w:eastAsiaTheme="majorEastAsia" w:cstheme="minorHAnsi"/>
          <w:b/>
          <w:sz w:val="24"/>
          <w:szCs w:val="24"/>
        </w:rPr>
        <w:t>Appendices:</w:t>
      </w:r>
      <w:bookmarkEnd w:id="29"/>
    </w:p>
    <w:p w:rsidR="00E10B67" w:rsidRPr="00BB16C4" w:rsidRDefault="00E10B67" w:rsidP="00BB16C4">
      <w:pPr>
        <w:spacing w:line="360" w:lineRule="auto"/>
        <w:rPr>
          <w:rFonts w:cstheme="minorHAnsi"/>
          <w:sz w:val="24"/>
          <w:szCs w:val="24"/>
        </w:rPr>
      </w:pPr>
    </w:p>
    <w:p w:rsidR="00E10B67" w:rsidRDefault="00CD2365" w:rsidP="00CD2365">
      <w:pPr>
        <w:spacing w:line="360" w:lineRule="auto"/>
        <w:jc w:val="center"/>
        <w:rPr>
          <w:rFonts w:cstheme="minorHAnsi"/>
          <w:sz w:val="24"/>
          <w:szCs w:val="24"/>
        </w:rPr>
      </w:pPr>
      <w:r w:rsidRPr="00CD2365">
        <w:rPr>
          <w:rFonts w:cstheme="minorHAnsi"/>
          <w:noProof/>
          <w:sz w:val="24"/>
          <w:szCs w:val="24"/>
        </w:rPr>
        <w:lastRenderedPageBreak/>
        <w:drawing>
          <wp:inline distT="0" distB="0" distL="0" distR="0" wp14:anchorId="45A08A93" wp14:editId="65DEABA9">
            <wp:extent cx="6257581" cy="3606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58799" cy="3607502"/>
                    </a:xfrm>
                    <a:prstGeom prst="rect">
                      <a:avLst/>
                    </a:prstGeom>
                  </pic:spPr>
                </pic:pic>
              </a:graphicData>
            </a:graphic>
          </wp:inline>
        </w:drawing>
      </w:r>
    </w:p>
    <w:p w:rsidR="00F256BC" w:rsidRPr="004E7B09" w:rsidRDefault="00F256BC" w:rsidP="00F256BC">
      <w:pPr>
        <w:pStyle w:val="Caption"/>
        <w:jc w:val="center"/>
        <w:rPr>
          <w:rFonts w:cstheme="minorHAnsi"/>
          <w:color w:val="auto"/>
          <w:sz w:val="24"/>
          <w:szCs w:val="24"/>
        </w:rPr>
      </w:pPr>
      <w:bookmarkStart w:id="30" w:name="_Toc158330105"/>
      <w:r w:rsidRPr="004E7B09">
        <w:t xml:space="preserve">Figure </w:t>
      </w:r>
      <w:fldSimple w:instr=" SEQ Figure \* ROMAN ">
        <w:r w:rsidR="0067145A">
          <w:rPr>
            <w:noProof/>
          </w:rPr>
          <w:t>XV</w:t>
        </w:r>
      </w:fldSimple>
      <w:r w:rsidRPr="004E7B09">
        <w:t xml:space="preserve"> Dashboard </w:t>
      </w:r>
      <w:r w:rsidR="004E7B09" w:rsidRPr="004E7B09">
        <w:t xml:space="preserve">for Our </w:t>
      </w:r>
      <w:r w:rsidRPr="004E7B09">
        <w:t xml:space="preserve">Netflix </w:t>
      </w:r>
      <w:r w:rsidR="004E7B09" w:rsidRPr="004E7B09">
        <w:t>Dataset on Tableau</w:t>
      </w:r>
      <w:r w:rsidR="00884558">
        <w:t xml:space="preserve"> software</w:t>
      </w:r>
      <w:bookmarkEnd w:id="30"/>
      <w:r w:rsidR="00884558">
        <w:t xml:space="preserve"> </w:t>
      </w:r>
    </w:p>
    <w:sectPr w:rsidR="00F256BC" w:rsidRPr="004E7B09" w:rsidSect="00AF297E">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5D4C" w:rsidRDefault="00C75D4C" w:rsidP="008B14AB">
      <w:pPr>
        <w:spacing w:after="0" w:line="240" w:lineRule="auto"/>
      </w:pPr>
      <w:r>
        <w:separator/>
      </w:r>
    </w:p>
  </w:endnote>
  <w:endnote w:type="continuationSeparator" w:id="0">
    <w:p w:rsidR="00C75D4C" w:rsidRDefault="00C75D4C" w:rsidP="008B14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32F2" w:rsidRDefault="007E32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5304446"/>
      <w:docPartObj>
        <w:docPartGallery w:val="Page Numbers (Bottom of Page)"/>
        <w:docPartUnique/>
      </w:docPartObj>
    </w:sdtPr>
    <w:sdtEndPr/>
    <w:sdtContent>
      <w:sdt>
        <w:sdtPr>
          <w:id w:val="-1769616900"/>
          <w:docPartObj>
            <w:docPartGallery w:val="Page Numbers (Top of Page)"/>
            <w:docPartUnique/>
          </w:docPartObj>
        </w:sdtPr>
        <w:sdtEndPr/>
        <w:sdtContent>
          <w:p w:rsidR="007E32F2" w:rsidRDefault="007E32F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DF27A6">
              <w:rPr>
                <w:b/>
                <w:bCs/>
                <w:noProof/>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F27A6">
              <w:rPr>
                <w:b/>
                <w:bCs/>
                <w:noProof/>
              </w:rPr>
              <w:t>25</w:t>
            </w:r>
            <w:r>
              <w:rPr>
                <w:b/>
                <w:bCs/>
                <w:sz w:val="24"/>
                <w:szCs w:val="24"/>
              </w:rPr>
              <w:fldChar w:fldCharType="end"/>
            </w:r>
          </w:p>
        </w:sdtContent>
      </w:sdt>
    </w:sdtContent>
  </w:sdt>
  <w:p w:rsidR="007E32F2" w:rsidRDefault="007E32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32F2" w:rsidRDefault="007E32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5D4C" w:rsidRDefault="00C75D4C" w:rsidP="008B14AB">
      <w:pPr>
        <w:spacing w:after="0" w:line="240" w:lineRule="auto"/>
      </w:pPr>
      <w:r>
        <w:separator/>
      </w:r>
    </w:p>
  </w:footnote>
  <w:footnote w:type="continuationSeparator" w:id="0">
    <w:p w:rsidR="00C75D4C" w:rsidRDefault="00C75D4C" w:rsidP="008B14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32F2" w:rsidRDefault="007E32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32F2" w:rsidRDefault="007E32F2" w:rsidP="008B14AB">
    <w:pPr>
      <w:pStyle w:val="Header"/>
      <w:ind w:left="1440"/>
      <w:jc w:val="right"/>
    </w:pPr>
    <w:r w:rsidRPr="008B14AB">
      <w:rPr>
        <w:noProof/>
      </w:rPr>
      <w:drawing>
        <wp:inline distT="0" distB="0" distL="0" distR="0" wp14:anchorId="05FB6C70" wp14:editId="3D295FD6">
          <wp:extent cx="909486" cy="44767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17116" cy="451431"/>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32F2" w:rsidRDefault="007E32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E96E95"/>
    <w:multiLevelType w:val="hybridMultilevel"/>
    <w:tmpl w:val="56A42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CE1E8C"/>
    <w:multiLevelType w:val="multilevel"/>
    <w:tmpl w:val="3F842752"/>
    <w:lvl w:ilvl="0">
      <w:start w:val="1"/>
      <w:numFmt w:val="bullet"/>
      <w:lvlText w:val=""/>
      <w:lvlJc w:val="left"/>
      <w:pPr>
        <w:tabs>
          <w:tab w:val="num" w:pos="90"/>
        </w:tabs>
        <w:ind w:left="90" w:hanging="360"/>
      </w:pPr>
      <w:rPr>
        <w:rFonts w:ascii="Symbol" w:hAnsi="Symbol" w:hint="default"/>
        <w:sz w:val="20"/>
      </w:rPr>
    </w:lvl>
    <w:lvl w:ilvl="1" w:tentative="1">
      <w:start w:val="1"/>
      <w:numFmt w:val="bullet"/>
      <w:lvlText w:val=""/>
      <w:lvlJc w:val="left"/>
      <w:pPr>
        <w:tabs>
          <w:tab w:val="num" w:pos="1170"/>
        </w:tabs>
        <w:ind w:left="1170" w:hanging="360"/>
      </w:pPr>
      <w:rPr>
        <w:rFonts w:ascii="Symbol" w:hAnsi="Symbol" w:hint="default"/>
        <w:sz w:val="20"/>
      </w:rPr>
    </w:lvl>
    <w:lvl w:ilvl="2" w:tentative="1">
      <w:start w:val="1"/>
      <w:numFmt w:val="bullet"/>
      <w:lvlText w:val=""/>
      <w:lvlJc w:val="left"/>
      <w:pPr>
        <w:tabs>
          <w:tab w:val="num" w:pos="1890"/>
        </w:tabs>
        <w:ind w:left="1890" w:hanging="360"/>
      </w:pPr>
      <w:rPr>
        <w:rFonts w:ascii="Symbol" w:hAnsi="Symbol" w:hint="default"/>
        <w:sz w:val="20"/>
      </w:rPr>
    </w:lvl>
    <w:lvl w:ilvl="3" w:tentative="1">
      <w:start w:val="1"/>
      <w:numFmt w:val="bullet"/>
      <w:lvlText w:val=""/>
      <w:lvlJc w:val="left"/>
      <w:pPr>
        <w:tabs>
          <w:tab w:val="num" w:pos="2610"/>
        </w:tabs>
        <w:ind w:left="2610" w:hanging="360"/>
      </w:pPr>
      <w:rPr>
        <w:rFonts w:ascii="Symbol" w:hAnsi="Symbol" w:hint="default"/>
        <w:sz w:val="20"/>
      </w:rPr>
    </w:lvl>
    <w:lvl w:ilvl="4" w:tentative="1">
      <w:start w:val="1"/>
      <w:numFmt w:val="bullet"/>
      <w:lvlText w:val=""/>
      <w:lvlJc w:val="left"/>
      <w:pPr>
        <w:tabs>
          <w:tab w:val="num" w:pos="3330"/>
        </w:tabs>
        <w:ind w:left="3330" w:hanging="360"/>
      </w:pPr>
      <w:rPr>
        <w:rFonts w:ascii="Symbol" w:hAnsi="Symbol" w:hint="default"/>
        <w:sz w:val="20"/>
      </w:rPr>
    </w:lvl>
    <w:lvl w:ilvl="5" w:tentative="1">
      <w:start w:val="1"/>
      <w:numFmt w:val="bullet"/>
      <w:lvlText w:val=""/>
      <w:lvlJc w:val="left"/>
      <w:pPr>
        <w:tabs>
          <w:tab w:val="num" w:pos="4050"/>
        </w:tabs>
        <w:ind w:left="4050" w:hanging="360"/>
      </w:pPr>
      <w:rPr>
        <w:rFonts w:ascii="Symbol" w:hAnsi="Symbol" w:hint="default"/>
        <w:sz w:val="20"/>
      </w:rPr>
    </w:lvl>
    <w:lvl w:ilvl="6" w:tentative="1">
      <w:start w:val="1"/>
      <w:numFmt w:val="bullet"/>
      <w:lvlText w:val=""/>
      <w:lvlJc w:val="left"/>
      <w:pPr>
        <w:tabs>
          <w:tab w:val="num" w:pos="4770"/>
        </w:tabs>
        <w:ind w:left="4770" w:hanging="360"/>
      </w:pPr>
      <w:rPr>
        <w:rFonts w:ascii="Symbol" w:hAnsi="Symbol" w:hint="default"/>
        <w:sz w:val="20"/>
      </w:rPr>
    </w:lvl>
    <w:lvl w:ilvl="7" w:tentative="1">
      <w:start w:val="1"/>
      <w:numFmt w:val="bullet"/>
      <w:lvlText w:val=""/>
      <w:lvlJc w:val="left"/>
      <w:pPr>
        <w:tabs>
          <w:tab w:val="num" w:pos="5490"/>
        </w:tabs>
        <w:ind w:left="5490" w:hanging="360"/>
      </w:pPr>
      <w:rPr>
        <w:rFonts w:ascii="Symbol" w:hAnsi="Symbol" w:hint="default"/>
        <w:sz w:val="20"/>
      </w:rPr>
    </w:lvl>
    <w:lvl w:ilvl="8" w:tentative="1">
      <w:start w:val="1"/>
      <w:numFmt w:val="bullet"/>
      <w:lvlText w:val=""/>
      <w:lvlJc w:val="left"/>
      <w:pPr>
        <w:tabs>
          <w:tab w:val="num" w:pos="6210"/>
        </w:tabs>
        <w:ind w:left="6210" w:hanging="360"/>
      </w:pPr>
      <w:rPr>
        <w:rFonts w:ascii="Symbol" w:hAnsi="Symbol" w:hint="default"/>
        <w:sz w:val="20"/>
      </w:rPr>
    </w:lvl>
  </w:abstractNum>
  <w:abstractNum w:abstractNumId="2" w15:restartNumberingAfterBreak="0">
    <w:nsid w:val="1B8B5FCF"/>
    <w:multiLevelType w:val="multilevel"/>
    <w:tmpl w:val="5FD4C7AA"/>
    <w:lvl w:ilvl="0">
      <w:start w:val="1"/>
      <w:numFmt w:val="lowerRoman"/>
      <w:lvlText w:val="%1."/>
      <w:lvlJc w:val="righ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9B2F45"/>
    <w:multiLevelType w:val="multilevel"/>
    <w:tmpl w:val="1A0A4388"/>
    <w:lvl w:ilvl="0">
      <w:start w:val="1"/>
      <w:numFmt w:val="lowerRoman"/>
      <w:lvlText w:val="%1."/>
      <w:lvlJc w:val="righ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29C81310"/>
    <w:multiLevelType w:val="hybridMultilevel"/>
    <w:tmpl w:val="FE687D1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18B6B2C"/>
    <w:multiLevelType w:val="hybridMultilevel"/>
    <w:tmpl w:val="65A2905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BF08B9"/>
    <w:multiLevelType w:val="multilevel"/>
    <w:tmpl w:val="E766F07E"/>
    <w:lvl w:ilvl="0">
      <w:start w:val="1"/>
      <w:numFmt w:val="lowerRoman"/>
      <w:lvlText w:val="%1."/>
      <w:lvlJc w:val="right"/>
      <w:pPr>
        <w:tabs>
          <w:tab w:val="num" w:pos="360"/>
        </w:tabs>
        <w:ind w:left="360" w:hanging="360"/>
      </w:pPr>
      <w:rPr>
        <w:b/>
      </w:rPr>
    </w:lvl>
    <w:lvl w:ilvl="1">
      <w:start w:val="1"/>
      <w:numFmt w:val="bullet"/>
      <w:lvlText w:val=""/>
      <w:lvlJc w:val="left"/>
      <w:pPr>
        <w:tabs>
          <w:tab w:val="num" w:pos="360"/>
        </w:tabs>
        <w:ind w:left="36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94C7D3E"/>
    <w:multiLevelType w:val="multilevel"/>
    <w:tmpl w:val="273C6B4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630A475B"/>
    <w:multiLevelType w:val="multilevel"/>
    <w:tmpl w:val="7A80F7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 w15:restartNumberingAfterBreak="0">
    <w:nsid w:val="66046465"/>
    <w:multiLevelType w:val="multilevel"/>
    <w:tmpl w:val="7BE466EA"/>
    <w:lvl w:ilvl="0">
      <w:start w:val="1"/>
      <w:numFmt w:val="decimal"/>
      <w:lvlText w:val="%1."/>
      <w:lvlJc w:val="left"/>
      <w:pPr>
        <w:ind w:left="360" w:hanging="360"/>
      </w:pPr>
    </w:lvl>
    <w:lvl w:ilvl="1">
      <w:start w:val="3"/>
      <w:numFmt w:val="decimal"/>
      <w:isLgl/>
      <w:lvlText w:val="%1.%2"/>
      <w:lvlJc w:val="left"/>
      <w:pPr>
        <w:ind w:left="360" w:hanging="360"/>
      </w:pPr>
      <w:rPr>
        <w:rFonts w:hint="default"/>
        <w:b w:val="0"/>
      </w:rPr>
    </w:lvl>
    <w:lvl w:ilvl="2">
      <w:start w:val="1"/>
      <w:numFmt w:val="decimal"/>
      <w:isLgl/>
      <w:lvlText w:val="%1.%2.%3"/>
      <w:lvlJc w:val="left"/>
      <w:pPr>
        <w:ind w:left="720" w:hanging="720"/>
      </w:pPr>
      <w:rPr>
        <w:rFonts w:hint="default"/>
        <w:b w:val="0"/>
      </w:rPr>
    </w:lvl>
    <w:lvl w:ilvl="3">
      <w:start w:val="1"/>
      <w:numFmt w:val="decimal"/>
      <w:isLgl/>
      <w:lvlText w:val="%1.%2.%3.%4"/>
      <w:lvlJc w:val="left"/>
      <w:pPr>
        <w:ind w:left="720" w:hanging="720"/>
      </w:pPr>
      <w:rPr>
        <w:rFonts w:hint="default"/>
        <w:b w:val="0"/>
      </w:rPr>
    </w:lvl>
    <w:lvl w:ilvl="4">
      <w:start w:val="1"/>
      <w:numFmt w:val="decimal"/>
      <w:isLgl/>
      <w:lvlText w:val="%1.%2.%3.%4.%5"/>
      <w:lvlJc w:val="left"/>
      <w:pPr>
        <w:ind w:left="1080" w:hanging="1080"/>
      </w:pPr>
      <w:rPr>
        <w:rFonts w:hint="default"/>
        <w:b w:val="0"/>
      </w:rPr>
    </w:lvl>
    <w:lvl w:ilvl="5">
      <w:start w:val="1"/>
      <w:numFmt w:val="decimal"/>
      <w:isLgl/>
      <w:lvlText w:val="%1.%2.%3.%4.%5.%6"/>
      <w:lvlJc w:val="left"/>
      <w:pPr>
        <w:ind w:left="1080" w:hanging="1080"/>
      </w:pPr>
      <w:rPr>
        <w:rFonts w:hint="default"/>
        <w:b w:val="0"/>
      </w:rPr>
    </w:lvl>
    <w:lvl w:ilvl="6">
      <w:start w:val="1"/>
      <w:numFmt w:val="decimal"/>
      <w:isLgl/>
      <w:lvlText w:val="%1.%2.%3.%4.%5.%6.%7"/>
      <w:lvlJc w:val="left"/>
      <w:pPr>
        <w:ind w:left="1440" w:hanging="1440"/>
      </w:pPr>
      <w:rPr>
        <w:rFonts w:hint="default"/>
        <w:b w:val="0"/>
      </w:rPr>
    </w:lvl>
    <w:lvl w:ilvl="7">
      <w:start w:val="1"/>
      <w:numFmt w:val="decimal"/>
      <w:isLgl/>
      <w:lvlText w:val="%1.%2.%3.%4.%5.%6.%7.%8"/>
      <w:lvlJc w:val="left"/>
      <w:pPr>
        <w:ind w:left="1440" w:hanging="1440"/>
      </w:pPr>
      <w:rPr>
        <w:rFonts w:hint="default"/>
        <w:b w:val="0"/>
      </w:rPr>
    </w:lvl>
    <w:lvl w:ilvl="8">
      <w:start w:val="1"/>
      <w:numFmt w:val="decimal"/>
      <w:isLgl/>
      <w:lvlText w:val="%1.%2.%3.%4.%5.%6.%7.%8.%9"/>
      <w:lvlJc w:val="left"/>
      <w:pPr>
        <w:ind w:left="1800" w:hanging="1800"/>
      </w:pPr>
      <w:rPr>
        <w:rFonts w:hint="default"/>
        <w:b w:val="0"/>
      </w:rPr>
    </w:lvl>
  </w:abstractNum>
  <w:abstractNum w:abstractNumId="10" w15:restartNumberingAfterBreak="0">
    <w:nsid w:val="778E511A"/>
    <w:multiLevelType w:val="multilevel"/>
    <w:tmpl w:val="7BE466EA"/>
    <w:lvl w:ilvl="0">
      <w:start w:val="1"/>
      <w:numFmt w:val="decimal"/>
      <w:lvlText w:val="%1."/>
      <w:lvlJc w:val="left"/>
      <w:pPr>
        <w:ind w:left="360" w:hanging="360"/>
      </w:pPr>
    </w:lvl>
    <w:lvl w:ilvl="1">
      <w:start w:val="3"/>
      <w:numFmt w:val="decimal"/>
      <w:isLgl/>
      <w:lvlText w:val="%1.%2"/>
      <w:lvlJc w:val="left"/>
      <w:pPr>
        <w:ind w:left="360" w:hanging="360"/>
      </w:pPr>
      <w:rPr>
        <w:rFonts w:hint="default"/>
        <w:b w:val="0"/>
      </w:rPr>
    </w:lvl>
    <w:lvl w:ilvl="2">
      <w:start w:val="1"/>
      <w:numFmt w:val="decimal"/>
      <w:isLgl/>
      <w:lvlText w:val="%1.%2.%3"/>
      <w:lvlJc w:val="left"/>
      <w:pPr>
        <w:ind w:left="720" w:hanging="720"/>
      </w:pPr>
      <w:rPr>
        <w:rFonts w:hint="default"/>
        <w:b w:val="0"/>
      </w:rPr>
    </w:lvl>
    <w:lvl w:ilvl="3">
      <w:start w:val="1"/>
      <w:numFmt w:val="decimal"/>
      <w:isLgl/>
      <w:lvlText w:val="%1.%2.%3.%4"/>
      <w:lvlJc w:val="left"/>
      <w:pPr>
        <w:ind w:left="720" w:hanging="720"/>
      </w:pPr>
      <w:rPr>
        <w:rFonts w:hint="default"/>
        <w:b w:val="0"/>
      </w:rPr>
    </w:lvl>
    <w:lvl w:ilvl="4">
      <w:start w:val="1"/>
      <w:numFmt w:val="decimal"/>
      <w:isLgl/>
      <w:lvlText w:val="%1.%2.%3.%4.%5"/>
      <w:lvlJc w:val="left"/>
      <w:pPr>
        <w:ind w:left="1080" w:hanging="1080"/>
      </w:pPr>
      <w:rPr>
        <w:rFonts w:hint="default"/>
        <w:b w:val="0"/>
      </w:rPr>
    </w:lvl>
    <w:lvl w:ilvl="5">
      <w:start w:val="1"/>
      <w:numFmt w:val="decimal"/>
      <w:isLgl/>
      <w:lvlText w:val="%1.%2.%3.%4.%5.%6"/>
      <w:lvlJc w:val="left"/>
      <w:pPr>
        <w:ind w:left="1080" w:hanging="1080"/>
      </w:pPr>
      <w:rPr>
        <w:rFonts w:hint="default"/>
        <w:b w:val="0"/>
      </w:rPr>
    </w:lvl>
    <w:lvl w:ilvl="6">
      <w:start w:val="1"/>
      <w:numFmt w:val="decimal"/>
      <w:isLgl/>
      <w:lvlText w:val="%1.%2.%3.%4.%5.%6.%7"/>
      <w:lvlJc w:val="left"/>
      <w:pPr>
        <w:ind w:left="1440" w:hanging="1440"/>
      </w:pPr>
      <w:rPr>
        <w:rFonts w:hint="default"/>
        <w:b w:val="0"/>
      </w:rPr>
    </w:lvl>
    <w:lvl w:ilvl="7">
      <w:start w:val="1"/>
      <w:numFmt w:val="decimal"/>
      <w:isLgl/>
      <w:lvlText w:val="%1.%2.%3.%4.%5.%6.%7.%8"/>
      <w:lvlJc w:val="left"/>
      <w:pPr>
        <w:ind w:left="1440" w:hanging="1440"/>
      </w:pPr>
      <w:rPr>
        <w:rFonts w:hint="default"/>
        <w:b w:val="0"/>
      </w:rPr>
    </w:lvl>
    <w:lvl w:ilvl="8">
      <w:start w:val="1"/>
      <w:numFmt w:val="decimal"/>
      <w:isLgl/>
      <w:lvlText w:val="%1.%2.%3.%4.%5.%6.%7.%8.%9"/>
      <w:lvlJc w:val="left"/>
      <w:pPr>
        <w:ind w:left="1800" w:hanging="1800"/>
      </w:pPr>
      <w:rPr>
        <w:rFonts w:hint="default"/>
        <w:b w:val="0"/>
      </w:rPr>
    </w:lvl>
  </w:abstractNum>
  <w:abstractNum w:abstractNumId="11" w15:restartNumberingAfterBreak="0">
    <w:nsid w:val="77B06EF4"/>
    <w:multiLevelType w:val="multilevel"/>
    <w:tmpl w:val="B8EE244E"/>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B83909"/>
    <w:multiLevelType w:val="multilevel"/>
    <w:tmpl w:val="C04259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12"/>
  </w:num>
  <w:num w:numId="3">
    <w:abstractNumId w:val="11"/>
  </w:num>
  <w:num w:numId="4">
    <w:abstractNumId w:val="3"/>
  </w:num>
  <w:num w:numId="5">
    <w:abstractNumId w:val="6"/>
  </w:num>
  <w:num w:numId="6">
    <w:abstractNumId w:val="2"/>
  </w:num>
  <w:num w:numId="7">
    <w:abstractNumId w:val="7"/>
  </w:num>
  <w:num w:numId="8">
    <w:abstractNumId w:val="1"/>
  </w:num>
  <w:num w:numId="9">
    <w:abstractNumId w:val="8"/>
  </w:num>
  <w:num w:numId="10">
    <w:abstractNumId w:val="9"/>
  </w:num>
  <w:num w:numId="11">
    <w:abstractNumId w:val="4"/>
  </w:num>
  <w:num w:numId="12">
    <w:abstractNumId w:val="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0CEC"/>
    <w:rsid w:val="00052F19"/>
    <w:rsid w:val="00065F8E"/>
    <w:rsid w:val="00070319"/>
    <w:rsid w:val="00096CFC"/>
    <w:rsid w:val="000A0864"/>
    <w:rsid w:val="000D16E1"/>
    <w:rsid w:val="000D39A8"/>
    <w:rsid w:val="00101525"/>
    <w:rsid w:val="00135B47"/>
    <w:rsid w:val="00211081"/>
    <w:rsid w:val="002125E2"/>
    <w:rsid w:val="002229EB"/>
    <w:rsid w:val="00251D6E"/>
    <w:rsid w:val="002A78EA"/>
    <w:rsid w:val="002E20B4"/>
    <w:rsid w:val="0034727C"/>
    <w:rsid w:val="00387A35"/>
    <w:rsid w:val="003946A0"/>
    <w:rsid w:val="003D58B1"/>
    <w:rsid w:val="003E0D43"/>
    <w:rsid w:val="00421D19"/>
    <w:rsid w:val="004402B3"/>
    <w:rsid w:val="0046624F"/>
    <w:rsid w:val="00466A77"/>
    <w:rsid w:val="004E7984"/>
    <w:rsid w:val="004E7B09"/>
    <w:rsid w:val="004F13D9"/>
    <w:rsid w:val="00506860"/>
    <w:rsid w:val="005077B2"/>
    <w:rsid w:val="00552C44"/>
    <w:rsid w:val="00554F28"/>
    <w:rsid w:val="00563D5C"/>
    <w:rsid w:val="00592FEF"/>
    <w:rsid w:val="005C6EA2"/>
    <w:rsid w:val="00644730"/>
    <w:rsid w:val="00664C2D"/>
    <w:rsid w:val="0067145A"/>
    <w:rsid w:val="006915D5"/>
    <w:rsid w:val="006C1A95"/>
    <w:rsid w:val="007325E9"/>
    <w:rsid w:val="00797B86"/>
    <w:rsid w:val="007D1FA4"/>
    <w:rsid w:val="007E32F2"/>
    <w:rsid w:val="00844B9D"/>
    <w:rsid w:val="008738AB"/>
    <w:rsid w:val="00884558"/>
    <w:rsid w:val="008A0789"/>
    <w:rsid w:val="008B14AB"/>
    <w:rsid w:val="008E0A0E"/>
    <w:rsid w:val="00926A2A"/>
    <w:rsid w:val="009557CC"/>
    <w:rsid w:val="0097000A"/>
    <w:rsid w:val="009B131E"/>
    <w:rsid w:val="009B633D"/>
    <w:rsid w:val="009B7E83"/>
    <w:rsid w:val="009D7811"/>
    <w:rsid w:val="00A11507"/>
    <w:rsid w:val="00A11711"/>
    <w:rsid w:val="00A2635C"/>
    <w:rsid w:val="00A45120"/>
    <w:rsid w:val="00A60826"/>
    <w:rsid w:val="00AA1DCA"/>
    <w:rsid w:val="00AF297E"/>
    <w:rsid w:val="00B06C81"/>
    <w:rsid w:val="00B452C3"/>
    <w:rsid w:val="00B768BC"/>
    <w:rsid w:val="00BB16C4"/>
    <w:rsid w:val="00C13EB1"/>
    <w:rsid w:val="00C3395C"/>
    <w:rsid w:val="00C73ED3"/>
    <w:rsid w:val="00C75D4C"/>
    <w:rsid w:val="00C840B1"/>
    <w:rsid w:val="00CA656A"/>
    <w:rsid w:val="00CD2365"/>
    <w:rsid w:val="00CE6FC0"/>
    <w:rsid w:val="00D04F4E"/>
    <w:rsid w:val="00D12387"/>
    <w:rsid w:val="00D14B24"/>
    <w:rsid w:val="00D41892"/>
    <w:rsid w:val="00D45712"/>
    <w:rsid w:val="00D47678"/>
    <w:rsid w:val="00DC66CB"/>
    <w:rsid w:val="00DD4442"/>
    <w:rsid w:val="00DF27A6"/>
    <w:rsid w:val="00E10B67"/>
    <w:rsid w:val="00E317C9"/>
    <w:rsid w:val="00E576CA"/>
    <w:rsid w:val="00E60CEC"/>
    <w:rsid w:val="00E77E18"/>
    <w:rsid w:val="00F13930"/>
    <w:rsid w:val="00F256BC"/>
    <w:rsid w:val="00F371AA"/>
    <w:rsid w:val="00F93708"/>
    <w:rsid w:val="00FA0A14"/>
    <w:rsid w:val="00FB2808"/>
    <w:rsid w:val="00FD2EA9"/>
    <w:rsid w:val="00FE0A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4AF8C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62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624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633D"/>
    <w:rPr>
      <w:color w:val="0563C1" w:themeColor="hyperlink"/>
      <w:u w:val="single"/>
    </w:rPr>
  </w:style>
  <w:style w:type="table" w:styleId="PlainTable1">
    <w:name w:val="Plain Table 1"/>
    <w:basedOn w:val="TableNormal"/>
    <w:uiPriority w:val="41"/>
    <w:rsid w:val="00E10B6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E576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B14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14AB"/>
  </w:style>
  <w:style w:type="paragraph" w:styleId="Footer">
    <w:name w:val="footer"/>
    <w:basedOn w:val="Normal"/>
    <w:link w:val="FooterChar"/>
    <w:uiPriority w:val="99"/>
    <w:unhideWhenUsed/>
    <w:rsid w:val="008B14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14AB"/>
  </w:style>
  <w:style w:type="paragraph" w:styleId="ListParagraph">
    <w:name w:val="List Paragraph"/>
    <w:basedOn w:val="Normal"/>
    <w:uiPriority w:val="34"/>
    <w:qFormat/>
    <w:rsid w:val="0097000A"/>
    <w:pPr>
      <w:ind w:left="720"/>
      <w:contextualSpacing/>
    </w:pPr>
  </w:style>
  <w:style w:type="character" w:customStyle="1" w:styleId="Heading1Char">
    <w:name w:val="Heading 1 Char"/>
    <w:basedOn w:val="DefaultParagraphFont"/>
    <w:link w:val="Heading1"/>
    <w:uiPriority w:val="9"/>
    <w:rsid w:val="0046624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6624F"/>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AF297E"/>
    <w:pPr>
      <w:spacing w:after="100"/>
    </w:pPr>
  </w:style>
  <w:style w:type="paragraph" w:styleId="TOC2">
    <w:name w:val="toc 2"/>
    <w:basedOn w:val="Normal"/>
    <w:next w:val="Normal"/>
    <w:autoRedefine/>
    <w:uiPriority w:val="39"/>
    <w:unhideWhenUsed/>
    <w:rsid w:val="00AF297E"/>
    <w:pPr>
      <w:spacing w:after="100"/>
      <w:ind w:left="220"/>
    </w:pPr>
  </w:style>
  <w:style w:type="paragraph" w:styleId="Caption">
    <w:name w:val="caption"/>
    <w:basedOn w:val="Normal"/>
    <w:next w:val="Normal"/>
    <w:uiPriority w:val="35"/>
    <w:unhideWhenUsed/>
    <w:qFormat/>
    <w:rsid w:val="002229E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E20B4"/>
    <w:pPr>
      <w:spacing w:after="0"/>
    </w:pPr>
  </w:style>
  <w:style w:type="paragraph" w:customStyle="1" w:styleId="muitypography-root">
    <w:name w:val="muitypography-root"/>
    <w:basedOn w:val="Normal"/>
    <w:rsid w:val="0050686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854163">
      <w:bodyDiv w:val="1"/>
      <w:marLeft w:val="0"/>
      <w:marRight w:val="0"/>
      <w:marTop w:val="0"/>
      <w:marBottom w:val="0"/>
      <w:divBdr>
        <w:top w:val="none" w:sz="0" w:space="0" w:color="auto"/>
        <w:left w:val="none" w:sz="0" w:space="0" w:color="auto"/>
        <w:bottom w:val="none" w:sz="0" w:space="0" w:color="auto"/>
        <w:right w:val="none" w:sz="0" w:space="0" w:color="auto"/>
      </w:divBdr>
      <w:divsChild>
        <w:div w:id="1966037628">
          <w:marLeft w:val="0"/>
          <w:marRight w:val="0"/>
          <w:marTop w:val="0"/>
          <w:marBottom w:val="0"/>
          <w:divBdr>
            <w:top w:val="single" w:sz="6" w:space="0" w:color="auto"/>
            <w:left w:val="single" w:sz="6" w:space="0" w:color="auto"/>
            <w:bottom w:val="single" w:sz="6" w:space="0" w:color="auto"/>
            <w:right w:val="single" w:sz="6" w:space="0" w:color="auto"/>
          </w:divBdr>
        </w:div>
      </w:divsChild>
    </w:div>
    <w:div w:id="81146383">
      <w:bodyDiv w:val="1"/>
      <w:marLeft w:val="0"/>
      <w:marRight w:val="0"/>
      <w:marTop w:val="0"/>
      <w:marBottom w:val="0"/>
      <w:divBdr>
        <w:top w:val="none" w:sz="0" w:space="0" w:color="auto"/>
        <w:left w:val="none" w:sz="0" w:space="0" w:color="auto"/>
        <w:bottom w:val="none" w:sz="0" w:space="0" w:color="auto"/>
        <w:right w:val="none" w:sz="0" w:space="0" w:color="auto"/>
      </w:divBdr>
    </w:div>
    <w:div w:id="187528819">
      <w:bodyDiv w:val="1"/>
      <w:marLeft w:val="0"/>
      <w:marRight w:val="0"/>
      <w:marTop w:val="0"/>
      <w:marBottom w:val="0"/>
      <w:divBdr>
        <w:top w:val="none" w:sz="0" w:space="0" w:color="auto"/>
        <w:left w:val="none" w:sz="0" w:space="0" w:color="auto"/>
        <w:bottom w:val="none" w:sz="0" w:space="0" w:color="auto"/>
        <w:right w:val="none" w:sz="0" w:space="0" w:color="auto"/>
      </w:divBdr>
    </w:div>
    <w:div w:id="287276127">
      <w:bodyDiv w:val="1"/>
      <w:marLeft w:val="0"/>
      <w:marRight w:val="0"/>
      <w:marTop w:val="0"/>
      <w:marBottom w:val="0"/>
      <w:divBdr>
        <w:top w:val="none" w:sz="0" w:space="0" w:color="auto"/>
        <w:left w:val="none" w:sz="0" w:space="0" w:color="auto"/>
        <w:bottom w:val="none" w:sz="0" w:space="0" w:color="auto"/>
        <w:right w:val="none" w:sz="0" w:space="0" w:color="auto"/>
      </w:divBdr>
    </w:div>
    <w:div w:id="304429229">
      <w:bodyDiv w:val="1"/>
      <w:marLeft w:val="0"/>
      <w:marRight w:val="0"/>
      <w:marTop w:val="0"/>
      <w:marBottom w:val="0"/>
      <w:divBdr>
        <w:top w:val="none" w:sz="0" w:space="0" w:color="auto"/>
        <w:left w:val="none" w:sz="0" w:space="0" w:color="auto"/>
        <w:bottom w:val="none" w:sz="0" w:space="0" w:color="auto"/>
        <w:right w:val="none" w:sz="0" w:space="0" w:color="auto"/>
      </w:divBdr>
    </w:div>
    <w:div w:id="347558741">
      <w:bodyDiv w:val="1"/>
      <w:marLeft w:val="0"/>
      <w:marRight w:val="0"/>
      <w:marTop w:val="0"/>
      <w:marBottom w:val="0"/>
      <w:divBdr>
        <w:top w:val="none" w:sz="0" w:space="0" w:color="auto"/>
        <w:left w:val="none" w:sz="0" w:space="0" w:color="auto"/>
        <w:bottom w:val="none" w:sz="0" w:space="0" w:color="auto"/>
        <w:right w:val="none" w:sz="0" w:space="0" w:color="auto"/>
      </w:divBdr>
    </w:div>
    <w:div w:id="423303094">
      <w:bodyDiv w:val="1"/>
      <w:marLeft w:val="0"/>
      <w:marRight w:val="0"/>
      <w:marTop w:val="0"/>
      <w:marBottom w:val="0"/>
      <w:divBdr>
        <w:top w:val="none" w:sz="0" w:space="0" w:color="auto"/>
        <w:left w:val="none" w:sz="0" w:space="0" w:color="auto"/>
        <w:bottom w:val="none" w:sz="0" w:space="0" w:color="auto"/>
        <w:right w:val="none" w:sz="0" w:space="0" w:color="auto"/>
      </w:divBdr>
    </w:div>
    <w:div w:id="453989925">
      <w:bodyDiv w:val="1"/>
      <w:marLeft w:val="0"/>
      <w:marRight w:val="0"/>
      <w:marTop w:val="0"/>
      <w:marBottom w:val="0"/>
      <w:divBdr>
        <w:top w:val="none" w:sz="0" w:space="0" w:color="auto"/>
        <w:left w:val="none" w:sz="0" w:space="0" w:color="auto"/>
        <w:bottom w:val="none" w:sz="0" w:space="0" w:color="auto"/>
        <w:right w:val="none" w:sz="0" w:space="0" w:color="auto"/>
      </w:divBdr>
    </w:div>
    <w:div w:id="481193045">
      <w:bodyDiv w:val="1"/>
      <w:marLeft w:val="0"/>
      <w:marRight w:val="0"/>
      <w:marTop w:val="0"/>
      <w:marBottom w:val="0"/>
      <w:divBdr>
        <w:top w:val="none" w:sz="0" w:space="0" w:color="auto"/>
        <w:left w:val="none" w:sz="0" w:space="0" w:color="auto"/>
        <w:bottom w:val="none" w:sz="0" w:space="0" w:color="auto"/>
        <w:right w:val="none" w:sz="0" w:space="0" w:color="auto"/>
      </w:divBdr>
    </w:div>
    <w:div w:id="487406134">
      <w:bodyDiv w:val="1"/>
      <w:marLeft w:val="0"/>
      <w:marRight w:val="0"/>
      <w:marTop w:val="0"/>
      <w:marBottom w:val="0"/>
      <w:divBdr>
        <w:top w:val="none" w:sz="0" w:space="0" w:color="auto"/>
        <w:left w:val="none" w:sz="0" w:space="0" w:color="auto"/>
        <w:bottom w:val="none" w:sz="0" w:space="0" w:color="auto"/>
        <w:right w:val="none" w:sz="0" w:space="0" w:color="auto"/>
      </w:divBdr>
    </w:div>
    <w:div w:id="953639266">
      <w:bodyDiv w:val="1"/>
      <w:marLeft w:val="0"/>
      <w:marRight w:val="0"/>
      <w:marTop w:val="0"/>
      <w:marBottom w:val="0"/>
      <w:divBdr>
        <w:top w:val="none" w:sz="0" w:space="0" w:color="auto"/>
        <w:left w:val="none" w:sz="0" w:space="0" w:color="auto"/>
        <w:bottom w:val="none" w:sz="0" w:space="0" w:color="auto"/>
        <w:right w:val="none" w:sz="0" w:space="0" w:color="auto"/>
      </w:divBdr>
    </w:div>
    <w:div w:id="1189102604">
      <w:bodyDiv w:val="1"/>
      <w:marLeft w:val="0"/>
      <w:marRight w:val="0"/>
      <w:marTop w:val="0"/>
      <w:marBottom w:val="0"/>
      <w:divBdr>
        <w:top w:val="none" w:sz="0" w:space="0" w:color="auto"/>
        <w:left w:val="none" w:sz="0" w:space="0" w:color="auto"/>
        <w:bottom w:val="none" w:sz="0" w:space="0" w:color="auto"/>
        <w:right w:val="none" w:sz="0" w:space="0" w:color="auto"/>
      </w:divBdr>
    </w:div>
    <w:div w:id="1209336380">
      <w:bodyDiv w:val="1"/>
      <w:marLeft w:val="0"/>
      <w:marRight w:val="0"/>
      <w:marTop w:val="0"/>
      <w:marBottom w:val="0"/>
      <w:divBdr>
        <w:top w:val="none" w:sz="0" w:space="0" w:color="auto"/>
        <w:left w:val="none" w:sz="0" w:space="0" w:color="auto"/>
        <w:bottom w:val="none" w:sz="0" w:space="0" w:color="auto"/>
        <w:right w:val="none" w:sz="0" w:space="0" w:color="auto"/>
      </w:divBdr>
    </w:div>
    <w:div w:id="1334603837">
      <w:bodyDiv w:val="1"/>
      <w:marLeft w:val="0"/>
      <w:marRight w:val="0"/>
      <w:marTop w:val="0"/>
      <w:marBottom w:val="0"/>
      <w:divBdr>
        <w:top w:val="none" w:sz="0" w:space="0" w:color="auto"/>
        <w:left w:val="none" w:sz="0" w:space="0" w:color="auto"/>
        <w:bottom w:val="none" w:sz="0" w:space="0" w:color="auto"/>
        <w:right w:val="none" w:sz="0" w:space="0" w:color="auto"/>
      </w:divBdr>
    </w:div>
    <w:div w:id="1337197972">
      <w:bodyDiv w:val="1"/>
      <w:marLeft w:val="0"/>
      <w:marRight w:val="0"/>
      <w:marTop w:val="0"/>
      <w:marBottom w:val="0"/>
      <w:divBdr>
        <w:top w:val="none" w:sz="0" w:space="0" w:color="auto"/>
        <w:left w:val="none" w:sz="0" w:space="0" w:color="auto"/>
        <w:bottom w:val="none" w:sz="0" w:space="0" w:color="auto"/>
        <w:right w:val="none" w:sz="0" w:space="0" w:color="auto"/>
      </w:divBdr>
    </w:div>
    <w:div w:id="1381661591">
      <w:bodyDiv w:val="1"/>
      <w:marLeft w:val="0"/>
      <w:marRight w:val="0"/>
      <w:marTop w:val="0"/>
      <w:marBottom w:val="0"/>
      <w:divBdr>
        <w:top w:val="none" w:sz="0" w:space="0" w:color="auto"/>
        <w:left w:val="none" w:sz="0" w:space="0" w:color="auto"/>
        <w:bottom w:val="none" w:sz="0" w:space="0" w:color="auto"/>
        <w:right w:val="none" w:sz="0" w:space="0" w:color="auto"/>
      </w:divBdr>
    </w:div>
    <w:div w:id="1399862783">
      <w:bodyDiv w:val="1"/>
      <w:marLeft w:val="0"/>
      <w:marRight w:val="0"/>
      <w:marTop w:val="0"/>
      <w:marBottom w:val="0"/>
      <w:divBdr>
        <w:top w:val="none" w:sz="0" w:space="0" w:color="auto"/>
        <w:left w:val="none" w:sz="0" w:space="0" w:color="auto"/>
        <w:bottom w:val="none" w:sz="0" w:space="0" w:color="auto"/>
        <w:right w:val="none" w:sz="0" w:space="0" w:color="auto"/>
      </w:divBdr>
    </w:div>
    <w:div w:id="1660573940">
      <w:bodyDiv w:val="1"/>
      <w:marLeft w:val="0"/>
      <w:marRight w:val="0"/>
      <w:marTop w:val="0"/>
      <w:marBottom w:val="0"/>
      <w:divBdr>
        <w:top w:val="none" w:sz="0" w:space="0" w:color="auto"/>
        <w:left w:val="none" w:sz="0" w:space="0" w:color="auto"/>
        <w:bottom w:val="none" w:sz="0" w:space="0" w:color="auto"/>
        <w:right w:val="none" w:sz="0" w:space="0" w:color="auto"/>
      </w:divBdr>
    </w:div>
    <w:div w:id="1799563986">
      <w:bodyDiv w:val="1"/>
      <w:marLeft w:val="0"/>
      <w:marRight w:val="0"/>
      <w:marTop w:val="0"/>
      <w:marBottom w:val="0"/>
      <w:divBdr>
        <w:top w:val="none" w:sz="0" w:space="0" w:color="auto"/>
        <w:left w:val="none" w:sz="0" w:space="0" w:color="auto"/>
        <w:bottom w:val="none" w:sz="0" w:space="0" w:color="auto"/>
        <w:right w:val="none" w:sz="0" w:space="0" w:color="auto"/>
      </w:divBdr>
    </w:div>
    <w:div w:id="1867979260">
      <w:bodyDiv w:val="1"/>
      <w:marLeft w:val="0"/>
      <w:marRight w:val="0"/>
      <w:marTop w:val="0"/>
      <w:marBottom w:val="0"/>
      <w:divBdr>
        <w:top w:val="none" w:sz="0" w:space="0" w:color="auto"/>
        <w:left w:val="none" w:sz="0" w:space="0" w:color="auto"/>
        <w:bottom w:val="none" w:sz="0" w:space="0" w:color="auto"/>
        <w:right w:val="none" w:sz="0" w:space="0" w:color="auto"/>
      </w:divBdr>
    </w:div>
    <w:div w:id="1887133852">
      <w:bodyDiv w:val="1"/>
      <w:marLeft w:val="0"/>
      <w:marRight w:val="0"/>
      <w:marTop w:val="0"/>
      <w:marBottom w:val="0"/>
      <w:divBdr>
        <w:top w:val="none" w:sz="0" w:space="0" w:color="auto"/>
        <w:left w:val="none" w:sz="0" w:space="0" w:color="auto"/>
        <w:bottom w:val="none" w:sz="0" w:space="0" w:color="auto"/>
        <w:right w:val="none" w:sz="0" w:space="0" w:color="auto"/>
      </w:divBdr>
    </w:div>
    <w:div w:id="1966042078">
      <w:bodyDiv w:val="1"/>
      <w:marLeft w:val="0"/>
      <w:marRight w:val="0"/>
      <w:marTop w:val="0"/>
      <w:marBottom w:val="0"/>
      <w:divBdr>
        <w:top w:val="none" w:sz="0" w:space="0" w:color="auto"/>
        <w:left w:val="none" w:sz="0" w:space="0" w:color="auto"/>
        <w:bottom w:val="none" w:sz="0" w:space="0" w:color="auto"/>
        <w:right w:val="none" w:sz="0" w:space="0" w:color="auto"/>
      </w:divBdr>
    </w:div>
    <w:div w:id="2109158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muvi.com/blogs/deciphering-the-unstoppable-netflix-and-the-role-of-big-data/"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47992/ijcsbe.2581.6942.0050" TargetMode="External"/><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engati.com/blog/predictive-analyt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2139/ssrn.3473148" TargetMode="External"/><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i.org/10.1016/j.im.2019.01.005" TargetMode="External"/><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i.org/10.6035/2174-0992.2019.18.11" TargetMode="External"/><Relationship Id="rId30" Type="http://schemas.openxmlformats.org/officeDocument/2006/relationships/hyperlink" Target="https://www.vectorlogo.zone/logos/kaggle/index.html" TargetMode="External"/><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6729AC-04C9-4182-ACB5-125507C54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3904</Words>
  <Characters>22253</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2024-02-03T21:34:00Z</dcterms:created>
  <dcterms:modified xsi:type="dcterms:W3CDTF">2025-05-12T14:35:00Z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679fa6f8d225c474ab4f0c0a156dc9de72755f385701e7b12f07c9d8086892c8</vt:lpwstr>
  </property>
</Properties>
</file>