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firstLineChars="0"/>
        <w:jc w:val="center"/>
        <w:rPr>
          <w:rFonts w:ascii="宋体" w:hAnsi="宋体"/>
          <w:sz w:val="24"/>
        </w:rPr>
      </w:pPr>
    </w:p>
    <w:p>
      <w:pPr>
        <w:snapToGrid w:val="0"/>
        <w:spacing w:line="500" w:lineRule="exact"/>
        <w:jc w:val="center"/>
        <w:rPr>
          <w:rFonts w:ascii="宋体" w:hAnsi="宋体"/>
          <w:sz w:val="24"/>
        </w:rPr>
      </w:pPr>
      <w:r>
        <w:drawing>
          <wp:anchor distT="0" distB="0" distL="114300" distR="114300" simplePos="0" relativeHeight="251659264" behindDoc="1" locked="0" layoutInCell="1" allowOverlap="1">
            <wp:simplePos x="0" y="0"/>
            <wp:positionH relativeFrom="column">
              <wp:posOffset>1285875</wp:posOffset>
            </wp:positionH>
            <wp:positionV relativeFrom="paragraph">
              <wp:posOffset>279400</wp:posOffset>
            </wp:positionV>
            <wp:extent cx="3867150" cy="815975"/>
            <wp:effectExtent l="0" t="0" r="0" b="3175"/>
            <wp:wrapSquare wrapText="bothSides"/>
            <wp:docPr id="16" name="图片 1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封面用（2学院名称（带院徽 拷贝"/>
                    <pic:cNvPicPr>
                      <a:picLocks noChangeAspect="1" noChangeArrowheads="1"/>
                    </pic:cNvPicPr>
                  </pic:nvPicPr>
                  <pic:blipFill>
                    <a:blip r:embed="rId5">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209550</wp:posOffset>
            </wp:positionH>
            <wp:positionV relativeFrom="paragraph">
              <wp:posOffset>106045</wp:posOffset>
            </wp:positionV>
            <wp:extent cx="1114425" cy="1114425"/>
            <wp:effectExtent l="0" t="0" r="9525" b="9525"/>
            <wp:wrapSquare wrapText="bothSides"/>
            <wp:docPr id="17" name="图片 17"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p>
    <w:p>
      <w:pPr>
        <w:snapToGrid w:val="0"/>
        <w:spacing w:line="500" w:lineRule="exact"/>
        <w:jc w:val="center"/>
        <w:rPr>
          <w:rFonts w:ascii="宋体" w:hAnsi="宋体"/>
          <w:sz w:val="24"/>
        </w:rPr>
      </w:pPr>
    </w:p>
    <w:p>
      <w:pPr>
        <w:tabs>
          <w:tab w:val="left" w:pos="1620"/>
          <w:tab w:val="left" w:pos="7380"/>
          <w:tab w:val="left" w:pos="7560"/>
          <w:tab w:val="left" w:pos="7740"/>
        </w:tabs>
        <w:jc w:val="center"/>
        <w:rPr>
          <w:b/>
          <w:bCs/>
          <w:sz w:val="52"/>
          <w:szCs w:val="52"/>
        </w:rPr>
      </w:pPr>
      <w:r>
        <w:rPr>
          <w:rFonts w:hint="eastAsia"/>
          <w:b/>
          <w:bCs/>
          <w:sz w:val="52"/>
          <w:szCs w:val="52"/>
        </w:rPr>
        <w:t>项目计划书</w:t>
      </w: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w:t>
      </w:r>
      <w:r>
        <w:rPr>
          <w:rFonts w:hint="eastAsia"/>
          <w:sz w:val="28"/>
          <w:szCs w:val="28"/>
          <w:u w:val="single"/>
          <w:lang w:val="en-US" w:eastAsia="zh-CN"/>
        </w:rPr>
        <w:t>简易查</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3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29</w:t>
      </w:r>
      <w:r>
        <w:rPr>
          <w:rFonts w:hint="eastAsia"/>
          <w:sz w:val="28"/>
          <w:szCs w:val="28"/>
          <w:u w:val="single"/>
        </w:rPr>
        <w:t xml:space="preserve">  </w:t>
      </w:r>
      <w:r>
        <w:rPr>
          <w:rFonts w:hint="eastAsia"/>
          <w:sz w:val="28"/>
          <w:szCs w:val="28"/>
        </w:rPr>
        <w:t>日</w:t>
      </w:r>
    </w:p>
    <w:p>
      <w:pPr>
        <w:tabs>
          <w:tab w:val="left" w:pos="4620"/>
        </w:tabs>
        <w:ind w:right="1720" w:rightChars="819"/>
        <w:jc w:val="center"/>
        <w:rPr>
          <w:sz w:val="28"/>
          <w:szCs w:val="28"/>
        </w:rPr>
      </w:pPr>
    </w:p>
    <w:p>
      <w:pPr>
        <w:ind w:firstLine="420"/>
      </w:pPr>
      <w:bookmarkStart w:id="0" w:name="_Toc235938394"/>
      <w:bookmarkStart w:id="1" w:name="_Toc235842269"/>
      <w:bookmarkStart w:id="2" w:name="_Toc235938029"/>
      <w:bookmarkStart w:id="3" w:name="_Toc235842517"/>
      <w:bookmarkStart w:id="4" w:name="_Toc235937236"/>
    </w:p>
    <w:p>
      <w:pPr>
        <w:ind w:firstLine="420"/>
      </w:pPr>
    </w:p>
    <w:p>
      <w:pPr>
        <w:ind w:firstLine="420"/>
      </w:pPr>
    </w:p>
    <w:tbl>
      <w:tblPr>
        <w:tblStyle w:val="11"/>
        <w:tblW w:w="836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9"/>
        <w:gridCol w:w="2066"/>
        <w:gridCol w:w="4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rPr>
              <w:t>]草稿</w:t>
            </w:r>
          </w:p>
          <w:p>
            <w:pPr>
              <w:ind w:firstLine="420"/>
            </w:pPr>
            <w:r>
              <w:rPr>
                <w:rFonts w:hint="eastAsia"/>
              </w:rPr>
              <w:t>　[  ]正式发布</w:t>
            </w:r>
          </w:p>
          <w:p>
            <w:pPr>
              <w:ind w:firstLine="420"/>
            </w:pPr>
            <w:r>
              <w:rPr>
                <w:rFonts w:hint="eastAsia"/>
              </w:rPr>
              <w:t>　[</w:t>
            </w:r>
            <w:r>
              <w:rPr>
                <w:rFonts w:hint="eastAsia"/>
                <w:lang w:val="en-US" w:eastAsia="zh-CN"/>
              </w:rPr>
              <w:t>→</w:t>
            </w:r>
            <w:r>
              <w:rPr>
                <w:rFonts w:hint="eastAsia"/>
              </w:rPr>
              <w:t>]正在修改</w:t>
            </w:r>
          </w:p>
        </w:tc>
        <w:tc>
          <w:tcPr>
            <w:tcW w:w="2066" w:type="dxa"/>
            <w:shd w:val="clear" w:color="auto" w:fill="BEBEBE"/>
          </w:tcPr>
          <w:p>
            <w:pPr>
              <w:ind w:firstLine="420"/>
            </w:pPr>
            <w:r>
              <w:rPr>
                <w:rFonts w:hint="eastAsia"/>
              </w:rPr>
              <w:t>文件标识：</w:t>
            </w:r>
          </w:p>
        </w:tc>
        <w:tc>
          <w:tcPr>
            <w:tcW w:w="4024" w:type="dxa"/>
            <w:shd w:val="clear" w:color="auto" w:fill="auto"/>
          </w:tcPr>
          <w:p>
            <w:pPr>
              <w:ind w:firstLine="420"/>
            </w:pPr>
            <w:r>
              <w:rPr>
                <w:rFonts w:hint="eastAsia"/>
              </w:rPr>
              <w:t>NumberOne3.</w:t>
            </w:r>
            <w:r>
              <w:rPr>
                <w:rFonts w:hint="eastAsia"/>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当前版本：</w:t>
            </w:r>
          </w:p>
        </w:tc>
        <w:tc>
          <w:tcPr>
            <w:tcW w:w="4024" w:type="dxa"/>
            <w:shd w:val="clear" w:color="auto" w:fill="auto"/>
          </w:tcPr>
          <w:p>
            <w:pPr>
              <w:ind w:firstLine="420"/>
            </w:pPr>
            <w:r>
              <w:rPr>
                <w:rFonts w:hint="eastAsia"/>
              </w:rPr>
              <w:t>First 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作者：</w:t>
            </w:r>
          </w:p>
        </w:tc>
        <w:tc>
          <w:tcPr>
            <w:tcW w:w="4024" w:type="dxa"/>
            <w:shd w:val="clear" w:color="auto" w:fill="auto"/>
          </w:tcPr>
          <w:p>
            <w:pPr>
              <w:ind w:firstLine="420"/>
            </w:pPr>
            <w:r>
              <w:rPr>
                <w:rFonts w:hint="eastAsia"/>
              </w:rPr>
              <w:t>骆佳俊 徐双铅 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9" w:type="dxa"/>
            <w:vMerge w:val="continue"/>
            <w:shd w:val="clear" w:color="auto" w:fill="auto"/>
          </w:tcPr>
          <w:p>
            <w:pPr>
              <w:ind w:firstLine="420"/>
            </w:pPr>
          </w:p>
        </w:tc>
        <w:tc>
          <w:tcPr>
            <w:tcW w:w="2066" w:type="dxa"/>
            <w:shd w:val="clear" w:color="auto" w:fill="BEBEBE"/>
          </w:tcPr>
          <w:p>
            <w:pPr>
              <w:ind w:firstLine="420"/>
            </w:pPr>
            <w:r>
              <w:rPr>
                <w:rFonts w:hint="eastAsia"/>
              </w:rPr>
              <w:t>完成日期：</w:t>
            </w:r>
          </w:p>
        </w:tc>
        <w:tc>
          <w:tcPr>
            <w:tcW w:w="4024" w:type="dxa"/>
            <w:shd w:val="clear" w:color="auto" w:fill="auto"/>
          </w:tcPr>
          <w:p>
            <w:r>
              <w:rPr>
                <w:rFonts w:hint="eastAsia"/>
              </w:rPr>
              <w:t xml:space="preserve">    2018.</w:t>
            </w:r>
            <w:r>
              <w:rPr>
                <w:rFonts w:hint="eastAsia"/>
                <w:lang w:val="en-US" w:eastAsia="zh-CN"/>
              </w:rPr>
              <w:t>4.1</w:t>
            </w:r>
          </w:p>
        </w:tc>
      </w:tr>
    </w:tbl>
    <w:p>
      <w:pPr>
        <w:spacing w:line="440" w:lineRule="exact"/>
        <w:rPr>
          <w:rFonts w:ascii="黑体" w:eastAsia="黑体"/>
          <w:sz w:val="44"/>
          <w:szCs w:val="44"/>
        </w:rPr>
      </w:pPr>
    </w:p>
    <w:p>
      <w:pPr>
        <w:pStyle w:val="2"/>
        <w:jc w:val="center"/>
      </w:pPr>
      <w:bookmarkStart w:id="5" w:name="_Toc466020645"/>
      <w:bookmarkStart w:id="6" w:name="_Toc496460827"/>
      <w:bookmarkStart w:id="7" w:name="_Toc509166170"/>
      <w:bookmarkStart w:id="8" w:name="_Toc509165822"/>
      <w:bookmarkStart w:id="9" w:name="_Toc446076693"/>
      <w:bookmarkStart w:id="10" w:name="_Toc466742046"/>
      <w:bookmarkStart w:id="11" w:name="_Toc509165290"/>
      <w:bookmarkStart w:id="12" w:name="_Toc12861"/>
      <w:bookmarkStart w:id="13" w:name="_Toc447553497"/>
      <w:bookmarkStart w:id="14" w:name="_Toc497383793"/>
      <w:bookmarkStart w:id="15" w:name="_Toc60"/>
      <w:bookmarkStart w:id="16" w:name="_Toc495856382"/>
      <w:bookmarkStart w:id="17" w:name="_Toc27132"/>
      <w:bookmarkStart w:id="18" w:name="_Toc14256"/>
      <w:r>
        <w:rPr>
          <w:rFonts w:hint="eastAsia"/>
        </w:rPr>
        <w:t>版 本 历 史</w:t>
      </w:r>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Style w:val="11"/>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60"/>
        <w:gridCol w:w="2686"/>
        <w:gridCol w:w="2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16" w:type="dxa"/>
            <w:shd w:val="clear" w:color="auto" w:fill="BEBEBE"/>
          </w:tcPr>
          <w:p>
            <w:pPr>
              <w:ind w:firstLine="420"/>
              <w:jc w:val="center"/>
            </w:pPr>
            <w:r>
              <w:rPr>
                <w:rFonts w:hint="eastAsia"/>
              </w:rPr>
              <w:t>版本/状态</w:t>
            </w:r>
          </w:p>
        </w:tc>
        <w:tc>
          <w:tcPr>
            <w:tcW w:w="2160" w:type="dxa"/>
            <w:shd w:val="clear" w:color="auto" w:fill="BEBEBE"/>
          </w:tcPr>
          <w:p>
            <w:pPr>
              <w:ind w:firstLine="420"/>
              <w:jc w:val="center"/>
            </w:pPr>
            <w:r>
              <w:rPr>
                <w:rFonts w:hint="eastAsia"/>
              </w:rPr>
              <w:t>参与者</w:t>
            </w:r>
          </w:p>
        </w:tc>
        <w:tc>
          <w:tcPr>
            <w:tcW w:w="2686" w:type="dxa"/>
            <w:shd w:val="clear" w:color="auto" w:fill="BEBEBE"/>
          </w:tcPr>
          <w:p>
            <w:pPr>
              <w:ind w:firstLine="420"/>
              <w:jc w:val="center"/>
            </w:pPr>
            <w:r>
              <w:rPr>
                <w:rFonts w:hint="eastAsia"/>
              </w:rPr>
              <w:t>起止日期</w:t>
            </w:r>
          </w:p>
        </w:tc>
        <w:tc>
          <w:tcPr>
            <w:tcW w:w="2224" w:type="dxa"/>
            <w:shd w:val="clear" w:color="auto" w:fill="BEBEBE"/>
          </w:tcPr>
          <w:p>
            <w:pPr>
              <w:ind w:firstLine="42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r>
              <w:rPr>
                <w:rFonts w:hint="eastAsia"/>
              </w:rPr>
              <w:t>First Draft I</w:t>
            </w:r>
          </w:p>
        </w:tc>
        <w:tc>
          <w:tcPr>
            <w:tcW w:w="2160" w:type="dxa"/>
            <w:shd w:val="clear" w:color="auto" w:fill="auto"/>
          </w:tcPr>
          <w:p>
            <w:r>
              <w:rPr>
                <w:rFonts w:hint="eastAsia"/>
              </w:rPr>
              <w:t>骆佳俊 吕迪 徐双铅</w:t>
            </w:r>
          </w:p>
        </w:tc>
        <w:tc>
          <w:tcPr>
            <w:tcW w:w="2686" w:type="dxa"/>
            <w:shd w:val="clear" w:color="auto" w:fill="auto"/>
          </w:tcPr>
          <w:p>
            <w:r>
              <w:rPr>
                <w:rFonts w:hint="eastAsia"/>
              </w:rPr>
              <w:t>2018.3.18-2018.3.22</w:t>
            </w:r>
          </w:p>
        </w:tc>
        <w:tc>
          <w:tcPr>
            <w:tcW w:w="2224" w:type="dxa"/>
            <w:shd w:val="clear" w:color="auto" w:fill="auto"/>
          </w:tcPr>
          <w:p>
            <w:pPr>
              <w:jc w:val="center"/>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r>
              <w:rPr>
                <w:rFonts w:hint="eastAsia"/>
                <w:lang w:val="en-US" w:eastAsia="zh-CN"/>
              </w:rPr>
              <w:t>First Draft II</w:t>
            </w:r>
          </w:p>
        </w:tc>
        <w:tc>
          <w:tcPr>
            <w:tcW w:w="2160" w:type="dxa"/>
            <w:shd w:val="clear" w:color="auto" w:fill="auto"/>
            <w:vAlign w:val="top"/>
          </w:tcPr>
          <w:p>
            <w:r>
              <w:rPr>
                <w:rFonts w:hint="eastAsia"/>
              </w:rPr>
              <w:t>骆佳俊 吕迪 徐双铅</w:t>
            </w:r>
          </w:p>
        </w:tc>
        <w:tc>
          <w:tcPr>
            <w:tcW w:w="2686" w:type="dxa"/>
            <w:shd w:val="clear" w:color="auto" w:fill="auto"/>
            <w:vAlign w:val="top"/>
          </w:tcPr>
          <w:p>
            <w:r>
              <w:rPr>
                <w:rFonts w:hint="eastAsia"/>
              </w:rPr>
              <w:t>2018.3.</w:t>
            </w:r>
            <w:r>
              <w:rPr>
                <w:rFonts w:hint="eastAsia"/>
                <w:lang w:val="en-US" w:eastAsia="zh-CN"/>
              </w:rPr>
              <w:t>22</w:t>
            </w:r>
            <w:r>
              <w:rPr>
                <w:rFonts w:hint="eastAsia"/>
              </w:rPr>
              <w:t>-2018.3.</w:t>
            </w:r>
            <w:r>
              <w:rPr>
                <w:rFonts w:hint="eastAsia"/>
                <w:lang w:val="en-US" w:eastAsia="zh-CN"/>
              </w:rPr>
              <w:t>25</w:t>
            </w:r>
          </w:p>
        </w:tc>
        <w:tc>
          <w:tcPr>
            <w:tcW w:w="2224" w:type="dxa"/>
            <w:shd w:val="clear" w:color="auto" w:fill="auto"/>
            <w:vAlign w:val="top"/>
          </w:tcPr>
          <w:p>
            <w:pPr>
              <w:jc w:val="center"/>
            </w:pPr>
            <w:r>
              <w:rPr>
                <w:rFonts w:hint="eastAsia"/>
                <w:lang w:val="en-US" w:eastAsia="zh-CN"/>
              </w:rPr>
              <w:t>初稿修改I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vAlign w:val="top"/>
          </w:tcPr>
          <w:p>
            <w:r>
              <w:rPr>
                <w:rFonts w:hint="eastAsia"/>
                <w:lang w:val="en-US" w:eastAsia="zh-CN"/>
              </w:rPr>
              <w:t>First Draft III</w:t>
            </w:r>
          </w:p>
        </w:tc>
        <w:tc>
          <w:tcPr>
            <w:tcW w:w="2160" w:type="dxa"/>
            <w:shd w:val="clear" w:color="auto" w:fill="auto"/>
            <w:vAlign w:val="top"/>
          </w:tcPr>
          <w:p>
            <w:r>
              <w:rPr>
                <w:rFonts w:hint="eastAsia"/>
              </w:rPr>
              <w:t>骆佳俊 吕迪 徐双铅</w:t>
            </w:r>
          </w:p>
        </w:tc>
        <w:tc>
          <w:tcPr>
            <w:tcW w:w="2686" w:type="dxa"/>
            <w:shd w:val="clear" w:color="auto" w:fill="auto"/>
          </w:tcPr>
          <w:p>
            <w:r>
              <w:rPr>
                <w:rFonts w:hint="eastAsia"/>
              </w:rPr>
              <w:t>2018.3.</w:t>
            </w:r>
            <w:r>
              <w:rPr>
                <w:rFonts w:hint="eastAsia"/>
                <w:lang w:val="en-US" w:eastAsia="zh-CN"/>
              </w:rPr>
              <w:t>29</w:t>
            </w:r>
            <w:r>
              <w:rPr>
                <w:rFonts w:hint="eastAsia"/>
              </w:rPr>
              <w:t>-</w:t>
            </w:r>
            <w:r>
              <w:rPr>
                <w:rFonts w:hint="eastAsia"/>
                <w:lang w:val="en-US" w:eastAsia="zh-CN"/>
              </w:rPr>
              <w:t>2018.4.1</w:t>
            </w:r>
          </w:p>
        </w:tc>
        <w:tc>
          <w:tcPr>
            <w:tcW w:w="2224" w:type="dxa"/>
            <w:shd w:val="clear" w:color="auto" w:fill="auto"/>
          </w:tcPr>
          <w:p>
            <w:pPr>
              <w:ind w:firstLine="420"/>
              <w:rPr>
                <w:rFonts w:hint="eastAsia" w:eastAsia="宋体"/>
                <w:lang w:val="en-US" w:eastAsia="zh-CN"/>
              </w:rPr>
            </w:pPr>
            <w:r>
              <w:rPr>
                <w:rFonts w:hint="eastAsia"/>
                <w:lang w:val="en-US" w:eastAsia="zh-CN"/>
              </w:rPr>
              <w:t xml:space="preserve"> 初稿修改II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pPr>
              <w:ind w:firstLine="420"/>
            </w:p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16" w:type="dxa"/>
            <w:shd w:val="clear" w:color="auto" w:fill="auto"/>
          </w:tcPr>
          <w:p/>
        </w:tc>
        <w:tc>
          <w:tcPr>
            <w:tcW w:w="2160" w:type="dxa"/>
            <w:shd w:val="clear" w:color="auto" w:fill="auto"/>
          </w:tcPr>
          <w:p>
            <w:pPr>
              <w:rPr>
                <w:szCs w:val="21"/>
              </w:rPr>
            </w:pPr>
          </w:p>
        </w:tc>
        <w:tc>
          <w:tcPr>
            <w:tcW w:w="2686" w:type="dxa"/>
            <w:shd w:val="clear" w:color="auto" w:fill="auto"/>
          </w:tcPr>
          <w:p>
            <w:pPr>
              <w:rPr>
                <w:szCs w:val="21"/>
              </w:rPr>
            </w:pPr>
          </w:p>
        </w:tc>
        <w:tc>
          <w:tcPr>
            <w:tcW w:w="2224" w:type="dxa"/>
            <w:shd w:val="clear" w:color="auto" w:fill="auto"/>
          </w:tcPr>
          <w:p>
            <w:pPr>
              <w:rPr>
                <w:szCs w:val="21"/>
              </w:rPr>
            </w:pPr>
          </w:p>
        </w:tc>
      </w:tr>
      <w:bookmarkEnd w:id="0"/>
      <w:bookmarkEnd w:id="1"/>
      <w:bookmarkEnd w:id="2"/>
      <w:bookmarkEnd w:id="3"/>
      <w:bookmarkEnd w:id="4"/>
    </w:tbl>
    <w:p>
      <w:pPr>
        <w:pStyle w:val="13"/>
        <w:rPr>
          <w:lang w:val="zh-CN"/>
        </w:rPr>
      </w:pPr>
    </w:p>
    <w:p>
      <w:pPr>
        <w:rPr>
          <w:lang w:val="zh-CN"/>
        </w:rPr>
      </w:pPr>
    </w:p>
    <w:p>
      <w:pPr>
        <w:rPr>
          <w:lang w:val="zh-CN"/>
        </w:rPr>
      </w:pPr>
    </w:p>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rPr>
          <w:lang w:val="zh-CN"/>
        </w:rPr>
      </w:pPr>
    </w:p>
    <w:p>
      <w:pPr>
        <w:pStyle w:val="13"/>
        <w:jc w:val="center"/>
        <w:rPr>
          <w:lang w:val="zh-CN"/>
        </w:rPr>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_Toc14256 </w:instrText>
      </w:r>
      <w:r>
        <w:fldChar w:fldCharType="separate"/>
      </w:r>
      <w:r>
        <w:rPr>
          <w:rFonts w:hint="eastAsia"/>
        </w:rPr>
        <w:t>版 本 历 史</w:t>
      </w:r>
      <w:r>
        <w:tab/>
      </w:r>
      <w:r>
        <w:fldChar w:fldCharType="begin"/>
      </w:r>
      <w:r>
        <w:instrText xml:space="preserve"> PAGEREF _Toc14256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_Toc28864 </w:instrText>
      </w:r>
      <w:r>
        <w:fldChar w:fldCharType="separate"/>
      </w:r>
      <w:r>
        <w:rPr>
          <w:rFonts w:hint="eastAsia"/>
        </w:rPr>
        <w:t>引言</w:t>
      </w:r>
      <w:r>
        <w:tab/>
      </w:r>
      <w:r>
        <w:fldChar w:fldCharType="begin"/>
      </w:r>
      <w:r>
        <w:instrText xml:space="preserve"> PAGEREF _Toc28864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_Toc6952 </w:instrText>
      </w:r>
      <w:r>
        <w:fldChar w:fldCharType="separate"/>
      </w:r>
      <w:r>
        <w:rPr>
          <w:rFonts w:hint="eastAsia"/>
        </w:rPr>
        <w:t xml:space="preserve">1.1 </w:t>
      </w:r>
      <w:r>
        <w:rPr>
          <w:rFonts w:hint="eastAsia"/>
          <w:lang w:val="en-US" w:eastAsia="zh-CN"/>
        </w:rPr>
        <w:t>编写目的</w:t>
      </w:r>
      <w:r>
        <w:tab/>
      </w:r>
      <w:r>
        <w:fldChar w:fldCharType="begin"/>
      </w:r>
      <w:r>
        <w:instrText xml:space="preserve"> PAGEREF _Toc6952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_Toc28185 </w:instrText>
      </w:r>
      <w:r>
        <w:fldChar w:fldCharType="separate"/>
      </w:r>
      <w:r>
        <w:rPr>
          <w:rFonts w:hint="eastAsia"/>
        </w:rPr>
        <w:t>1.2 背景</w:t>
      </w:r>
      <w:r>
        <w:tab/>
      </w:r>
      <w:r>
        <w:fldChar w:fldCharType="begin"/>
      </w:r>
      <w:r>
        <w:instrText xml:space="preserve"> PAGEREF _Toc28185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_Toc17916 </w:instrText>
      </w:r>
      <w:r>
        <w:fldChar w:fldCharType="separate"/>
      </w:r>
      <w:r>
        <w:rPr>
          <w:rFonts w:hint="eastAsia"/>
        </w:rPr>
        <w:t xml:space="preserve">1.2.1 </w:t>
      </w:r>
      <w:r>
        <w:rPr>
          <w:rFonts w:hint="eastAsia"/>
          <w:lang w:val="en-US" w:eastAsia="zh-CN"/>
        </w:rPr>
        <w:t>项目的名称</w:t>
      </w:r>
      <w:r>
        <w:tab/>
      </w:r>
      <w:r>
        <w:fldChar w:fldCharType="begin"/>
      </w:r>
      <w:r>
        <w:instrText xml:space="preserve"> PAGEREF _Toc17916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_Toc13980 </w:instrText>
      </w:r>
      <w:r>
        <w:fldChar w:fldCharType="separate"/>
      </w:r>
      <w:r>
        <w:rPr>
          <w:rFonts w:hint="eastAsia"/>
        </w:rPr>
        <w:t xml:space="preserve">1.2.2 </w:t>
      </w:r>
      <w:r>
        <w:rPr>
          <w:rFonts w:hint="eastAsia"/>
          <w:lang w:val="en-US" w:eastAsia="zh-CN"/>
        </w:rPr>
        <w:t>项目的委托人</w:t>
      </w:r>
      <w:r>
        <w:tab/>
      </w:r>
      <w:r>
        <w:fldChar w:fldCharType="begin"/>
      </w:r>
      <w:r>
        <w:instrText xml:space="preserve"> PAGEREF _Toc13980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_Toc31890 </w:instrText>
      </w:r>
      <w:r>
        <w:fldChar w:fldCharType="separate"/>
      </w:r>
      <w:r>
        <w:rPr>
          <w:rFonts w:hint="eastAsia"/>
        </w:rPr>
        <w:t>1.2.3 项目提出者</w:t>
      </w:r>
      <w:r>
        <w:tab/>
      </w:r>
      <w:r>
        <w:fldChar w:fldCharType="begin"/>
      </w:r>
      <w:r>
        <w:instrText xml:space="preserve"> PAGEREF _Toc31890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_Toc8476 </w:instrText>
      </w:r>
      <w:r>
        <w:fldChar w:fldCharType="separate"/>
      </w:r>
      <w:r>
        <w:rPr>
          <w:rFonts w:hint="eastAsia"/>
        </w:rPr>
        <w:t>1.2.4 项目</w:t>
      </w:r>
      <w:r>
        <w:rPr>
          <w:rFonts w:hint="eastAsia"/>
          <w:lang w:val="en-US" w:eastAsia="zh-CN"/>
        </w:rPr>
        <w:t>的主要承担部门</w:t>
      </w:r>
      <w:r>
        <w:tab/>
      </w:r>
      <w:r>
        <w:fldChar w:fldCharType="begin"/>
      </w:r>
      <w:r>
        <w:instrText xml:space="preserve"> PAGEREF _Toc8476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_Toc22125 </w:instrText>
      </w:r>
      <w:r>
        <w:fldChar w:fldCharType="separate"/>
      </w:r>
      <w:r>
        <w:rPr>
          <w:rFonts w:hint="eastAsia"/>
        </w:rPr>
        <w:t xml:space="preserve">1.3 </w:t>
      </w:r>
      <w:r>
        <w:rPr>
          <w:rFonts w:hint="eastAsia"/>
          <w:lang w:val="en-US" w:eastAsia="zh-CN"/>
        </w:rPr>
        <w:t>定义</w:t>
      </w:r>
      <w:r>
        <w:tab/>
      </w:r>
      <w:r>
        <w:fldChar w:fldCharType="begin"/>
      </w:r>
      <w:r>
        <w:instrText xml:space="preserve"> PAGEREF _Toc22125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_Toc31524 </w:instrText>
      </w:r>
      <w:r>
        <w:fldChar w:fldCharType="separate"/>
      </w:r>
      <w:r>
        <w:rPr>
          <w:rFonts w:hint="eastAsia"/>
          <w:lang w:val="en-US" w:eastAsia="zh-CN"/>
        </w:rPr>
        <w:t>1.4 参考资料</w:t>
      </w:r>
      <w:r>
        <w:tab/>
      </w:r>
      <w:r>
        <w:fldChar w:fldCharType="begin"/>
      </w:r>
      <w:r>
        <w:instrText xml:space="preserve"> PAGEREF _Toc31524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_Toc30383 </w:instrText>
      </w:r>
      <w:r>
        <w:fldChar w:fldCharType="separate"/>
      </w:r>
      <w:r>
        <w:rPr>
          <w:rFonts w:hint="eastAsia"/>
          <w:lang w:val="en-US" w:eastAsia="zh-CN"/>
        </w:rPr>
        <w:t>1.5 标准、条约与约定</w:t>
      </w:r>
      <w:r>
        <w:tab/>
      </w:r>
      <w:r>
        <w:fldChar w:fldCharType="begin"/>
      </w:r>
      <w:r>
        <w:instrText xml:space="preserve"> PAGEREF _Toc30383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_Toc24553 </w:instrText>
      </w:r>
      <w:r>
        <w:fldChar w:fldCharType="separate"/>
      </w:r>
      <w:r>
        <w:rPr>
          <w:rFonts w:hint="eastAsia"/>
        </w:rPr>
        <w:t xml:space="preserve">2 </w:t>
      </w:r>
      <w:r>
        <w:rPr>
          <w:rFonts w:hint="eastAsia"/>
          <w:lang w:val="en-US" w:eastAsia="zh-CN"/>
        </w:rPr>
        <w:t>项目概述</w:t>
      </w:r>
      <w:r>
        <w:tab/>
      </w:r>
      <w:r>
        <w:fldChar w:fldCharType="begin"/>
      </w:r>
      <w:r>
        <w:instrText xml:space="preserve"> PAGEREF _Toc24553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_Toc1497 </w:instrText>
      </w:r>
      <w:r>
        <w:fldChar w:fldCharType="separate"/>
      </w:r>
      <w:r>
        <w:rPr>
          <w:rFonts w:hint="eastAsia"/>
        </w:rPr>
        <w:t>2.1 项目</w:t>
      </w:r>
      <w:r>
        <w:rPr>
          <w:rFonts w:hint="eastAsia"/>
          <w:lang w:val="en-US" w:eastAsia="zh-CN"/>
        </w:rPr>
        <w:t>目标</w:t>
      </w:r>
      <w:r>
        <w:tab/>
      </w:r>
      <w:r>
        <w:fldChar w:fldCharType="begin"/>
      </w:r>
      <w:r>
        <w:instrText xml:space="preserve"> PAGEREF _Toc1497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_Toc20384 </w:instrText>
      </w:r>
      <w:r>
        <w:fldChar w:fldCharType="separate"/>
      </w:r>
      <w:r>
        <w:rPr>
          <w:rFonts w:hint="eastAsia"/>
        </w:rPr>
        <w:t xml:space="preserve">2.2 </w:t>
      </w:r>
      <w:r>
        <w:rPr>
          <w:rFonts w:hint="eastAsia"/>
          <w:lang w:val="en-US" w:eastAsia="zh-CN"/>
        </w:rPr>
        <w:t>产品的目标与范围</w:t>
      </w:r>
      <w:r>
        <w:tab/>
      </w:r>
      <w:r>
        <w:fldChar w:fldCharType="begin"/>
      </w:r>
      <w:r>
        <w:instrText xml:space="preserve"> PAGEREF _Toc20384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_Toc24115 </w:instrText>
      </w:r>
      <w:r>
        <w:fldChar w:fldCharType="separate"/>
      </w:r>
      <w:r>
        <w:rPr>
          <w:rFonts w:hint="eastAsia"/>
        </w:rPr>
        <w:t xml:space="preserve">2.3 </w:t>
      </w:r>
      <w:r>
        <w:rPr>
          <w:rFonts w:hint="eastAsia"/>
          <w:lang w:val="en-US" w:eastAsia="zh-CN"/>
        </w:rPr>
        <w:t>假设与约束</w:t>
      </w:r>
      <w:r>
        <w:tab/>
      </w:r>
      <w:r>
        <w:fldChar w:fldCharType="begin"/>
      </w:r>
      <w:r>
        <w:instrText xml:space="preserve"> PAGEREF _Toc24115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_Toc21169 </w:instrText>
      </w:r>
      <w:r>
        <w:fldChar w:fldCharType="separate"/>
      </w:r>
      <w:r>
        <w:rPr>
          <w:rFonts w:hint="eastAsia"/>
        </w:rPr>
        <w:t xml:space="preserve">2.4 </w:t>
      </w:r>
      <w:r>
        <w:rPr>
          <w:rFonts w:hint="eastAsia"/>
          <w:lang w:val="en-US" w:eastAsia="zh-CN"/>
        </w:rPr>
        <w:t>项目工作范围</w:t>
      </w:r>
      <w:r>
        <w:tab/>
      </w:r>
      <w:r>
        <w:fldChar w:fldCharType="begin"/>
      </w:r>
      <w:r>
        <w:instrText xml:space="preserve"> PAGEREF _Toc21169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_Toc10434 </w:instrText>
      </w:r>
      <w:r>
        <w:fldChar w:fldCharType="separate"/>
      </w:r>
      <w:r>
        <w:rPr>
          <w:rFonts w:hint="eastAsia"/>
        </w:rPr>
        <w:t xml:space="preserve">2.5 </w:t>
      </w:r>
      <w:r>
        <w:rPr>
          <w:rFonts w:hint="eastAsia"/>
          <w:lang w:val="en-US" w:eastAsia="zh-CN"/>
        </w:rPr>
        <w:t>应交付成果</w:t>
      </w:r>
      <w:r>
        <w:tab/>
      </w:r>
      <w:r>
        <w:fldChar w:fldCharType="begin"/>
      </w:r>
      <w:r>
        <w:instrText xml:space="preserve"> PAGEREF _Toc10434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_Toc3937 </w:instrText>
      </w:r>
      <w:r>
        <w:fldChar w:fldCharType="separate"/>
      </w:r>
      <w:r>
        <w:rPr>
          <w:rFonts w:hint="eastAsia"/>
          <w:lang w:val="en-US" w:eastAsia="zh-CN"/>
        </w:rPr>
        <w:t>2.5.1 需完成的软件</w:t>
      </w:r>
      <w:r>
        <w:tab/>
      </w:r>
      <w:r>
        <w:fldChar w:fldCharType="begin"/>
      </w:r>
      <w:r>
        <w:instrText xml:space="preserve"> PAGEREF _Toc3937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_Toc22206 </w:instrText>
      </w:r>
      <w:r>
        <w:fldChar w:fldCharType="separate"/>
      </w:r>
      <w:r>
        <w:rPr>
          <w:rFonts w:hint="eastAsia"/>
          <w:lang w:val="en-US" w:eastAsia="zh-CN"/>
        </w:rPr>
        <w:t>2.5.2 需提交用户的文档</w:t>
      </w:r>
      <w:r>
        <w:tab/>
      </w:r>
      <w:r>
        <w:fldChar w:fldCharType="begin"/>
      </w:r>
      <w:r>
        <w:instrText xml:space="preserve"> PAGEREF _Toc22206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_Toc11750 </w:instrText>
      </w:r>
      <w:r>
        <w:fldChar w:fldCharType="separate"/>
      </w:r>
      <w:r>
        <w:rPr>
          <w:rFonts w:hint="eastAsia"/>
          <w:lang w:val="en-US" w:eastAsia="zh-CN"/>
        </w:rPr>
        <w:t>2.5.3 需提交内部的文档</w:t>
      </w:r>
      <w:r>
        <w:tab/>
      </w:r>
      <w:r>
        <w:fldChar w:fldCharType="begin"/>
      </w:r>
      <w:r>
        <w:instrText xml:space="preserve"> PAGEREF _Toc11750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_Toc995 </w:instrText>
      </w:r>
      <w:r>
        <w:fldChar w:fldCharType="separate"/>
      </w:r>
      <w:r>
        <w:rPr>
          <w:rFonts w:hint="eastAsia"/>
          <w:lang w:val="en-US" w:eastAsia="zh-CN"/>
        </w:rPr>
        <w:t>2.5.4 应当提供的服务</w:t>
      </w:r>
      <w:r>
        <w:tab/>
      </w:r>
      <w:r>
        <w:fldChar w:fldCharType="begin"/>
      </w:r>
      <w:r>
        <w:instrText xml:space="preserve"> PAGEREF _Toc995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_Toc1538 </w:instrText>
      </w:r>
      <w:r>
        <w:fldChar w:fldCharType="separate"/>
      </w:r>
      <w:r>
        <w:rPr>
          <w:rFonts w:hint="eastAsia"/>
        </w:rPr>
        <w:t xml:space="preserve">2.6 </w:t>
      </w:r>
      <w:r>
        <w:rPr>
          <w:rFonts w:hint="eastAsia"/>
          <w:lang w:val="en-US" w:eastAsia="zh-CN"/>
        </w:rPr>
        <w:t>项目开发环境</w:t>
      </w:r>
      <w:r>
        <w:tab/>
      </w:r>
      <w:r>
        <w:fldChar w:fldCharType="begin"/>
      </w:r>
      <w:r>
        <w:instrText xml:space="preserve"> PAGEREF _Toc1538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_Toc28686 </w:instrText>
      </w:r>
      <w:r>
        <w:fldChar w:fldCharType="separate"/>
      </w:r>
      <w:r>
        <w:rPr>
          <w:rFonts w:hint="eastAsia"/>
        </w:rPr>
        <w:t xml:space="preserve">2.7 </w:t>
      </w:r>
      <w:r>
        <w:rPr>
          <w:rFonts w:hint="eastAsia"/>
          <w:lang w:val="en-US" w:eastAsia="zh-CN"/>
        </w:rPr>
        <w:t>项目验收方式与依据</w:t>
      </w:r>
      <w:r>
        <w:tab/>
      </w:r>
      <w:r>
        <w:fldChar w:fldCharType="begin"/>
      </w:r>
      <w:r>
        <w:instrText xml:space="preserve"> PAGEREF _Toc28686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_Toc10909 </w:instrText>
      </w:r>
      <w:r>
        <w:fldChar w:fldCharType="separate"/>
      </w:r>
      <w:r>
        <w:rPr>
          <w:rFonts w:hint="eastAsia"/>
        </w:rPr>
        <w:t xml:space="preserve">3 </w:t>
      </w:r>
      <w:r>
        <w:rPr>
          <w:rFonts w:hint="eastAsia"/>
          <w:lang w:val="en-US" w:eastAsia="zh-CN"/>
        </w:rPr>
        <w:t>项目团队组织</w:t>
      </w:r>
      <w:r>
        <w:tab/>
      </w:r>
      <w:r>
        <w:fldChar w:fldCharType="begin"/>
      </w:r>
      <w:r>
        <w:instrText xml:space="preserve"> PAGEREF _Toc10909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_Toc29449 </w:instrText>
      </w:r>
      <w:r>
        <w:fldChar w:fldCharType="separate"/>
      </w:r>
      <w:r>
        <w:rPr>
          <w:rFonts w:hint="eastAsia"/>
        </w:rPr>
        <w:t xml:space="preserve">3.1 </w:t>
      </w:r>
      <w:r>
        <w:rPr>
          <w:rFonts w:hint="eastAsia"/>
          <w:lang w:val="en-US" w:eastAsia="zh-CN"/>
        </w:rPr>
        <w:t>组织结构</w:t>
      </w:r>
      <w:r>
        <w:tab/>
      </w:r>
      <w:r>
        <w:fldChar w:fldCharType="begin"/>
      </w:r>
      <w:r>
        <w:instrText xml:space="preserve"> PAGEREF _Toc29449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_Toc19182 </w:instrText>
      </w:r>
      <w:r>
        <w:fldChar w:fldCharType="separate"/>
      </w:r>
      <w:r>
        <w:rPr>
          <w:rFonts w:hint="eastAsia"/>
        </w:rPr>
        <w:t xml:space="preserve">3.2 </w:t>
      </w:r>
      <w:r>
        <w:rPr>
          <w:rFonts w:hint="eastAsia"/>
          <w:lang w:val="en-US" w:eastAsia="zh-CN"/>
        </w:rPr>
        <w:t>人员分工</w:t>
      </w:r>
      <w:r>
        <w:tab/>
      </w:r>
      <w:r>
        <w:fldChar w:fldCharType="begin"/>
      </w:r>
      <w:r>
        <w:instrText xml:space="preserve"> PAGEREF _Toc19182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_Toc9075 </w:instrText>
      </w:r>
      <w:r>
        <w:fldChar w:fldCharType="separate"/>
      </w:r>
      <w:r>
        <w:rPr>
          <w:rFonts w:hint="eastAsia"/>
        </w:rPr>
        <w:t xml:space="preserve">3.3 </w:t>
      </w:r>
      <w:r>
        <w:rPr>
          <w:rFonts w:hint="eastAsia"/>
          <w:lang w:val="en-US" w:eastAsia="zh-CN"/>
        </w:rPr>
        <w:t>协作与沟通</w:t>
      </w:r>
      <w:r>
        <w:tab/>
      </w:r>
      <w:r>
        <w:fldChar w:fldCharType="begin"/>
      </w:r>
      <w:r>
        <w:instrText xml:space="preserve"> PAGEREF _Toc9075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_Toc24119 </w:instrText>
      </w:r>
      <w:r>
        <w:fldChar w:fldCharType="separate"/>
      </w:r>
      <w:r>
        <w:rPr>
          <w:rFonts w:hint="eastAsia"/>
          <w:lang w:val="en-US" w:eastAsia="zh-CN"/>
        </w:rPr>
        <w:t>3.3.1 内部协作</w:t>
      </w:r>
      <w:r>
        <w:tab/>
      </w:r>
      <w:r>
        <w:fldChar w:fldCharType="begin"/>
      </w:r>
      <w:r>
        <w:instrText xml:space="preserve"> PAGEREF _Toc24119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_Toc29220 </w:instrText>
      </w:r>
      <w:r>
        <w:fldChar w:fldCharType="separate"/>
      </w:r>
      <w:r>
        <w:rPr>
          <w:rFonts w:hint="eastAsia"/>
          <w:lang w:val="en-US" w:eastAsia="zh-CN"/>
        </w:rPr>
        <w:t>3.3.2 外部沟通</w:t>
      </w:r>
      <w:r>
        <w:tab/>
      </w:r>
      <w:r>
        <w:fldChar w:fldCharType="begin"/>
      </w:r>
      <w:r>
        <w:instrText xml:space="preserve"> PAGEREF _Toc29220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_Toc30242 </w:instrText>
      </w:r>
      <w:r>
        <w:fldChar w:fldCharType="separate"/>
      </w:r>
      <w:r>
        <w:rPr>
          <w:rFonts w:hint="eastAsia"/>
        </w:rPr>
        <w:t xml:space="preserve">4 </w:t>
      </w:r>
      <w:r>
        <w:rPr>
          <w:rFonts w:hint="eastAsia"/>
          <w:lang w:val="en-US" w:eastAsia="zh-CN"/>
        </w:rPr>
        <w:t>实施计划</w:t>
      </w:r>
      <w:r>
        <w:tab/>
      </w:r>
      <w:r>
        <w:fldChar w:fldCharType="begin"/>
      </w:r>
      <w:r>
        <w:instrText xml:space="preserve"> PAGEREF _Toc30242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_Toc17795 </w:instrText>
      </w:r>
      <w:r>
        <w:fldChar w:fldCharType="separate"/>
      </w:r>
      <w:r>
        <w:rPr>
          <w:rFonts w:hint="eastAsia"/>
        </w:rPr>
        <w:t xml:space="preserve">4.1 </w:t>
      </w:r>
      <w:r>
        <w:rPr>
          <w:rFonts w:hint="eastAsia"/>
          <w:lang w:val="en-US" w:eastAsia="zh-CN"/>
        </w:rPr>
        <w:t>风险评估与对策</w:t>
      </w:r>
      <w:r>
        <w:tab/>
      </w:r>
      <w:r>
        <w:fldChar w:fldCharType="begin"/>
      </w:r>
      <w:r>
        <w:instrText xml:space="preserve"> PAGEREF _Toc17795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_Toc13632 </w:instrText>
      </w:r>
      <w:r>
        <w:fldChar w:fldCharType="separate"/>
      </w:r>
      <w:r>
        <w:rPr>
          <w:rFonts w:hint="eastAsia"/>
        </w:rPr>
        <w:t xml:space="preserve">4.2 </w:t>
      </w:r>
      <w:r>
        <w:rPr>
          <w:rFonts w:hint="eastAsia"/>
          <w:lang w:val="en-US" w:eastAsia="zh-CN"/>
        </w:rPr>
        <w:t>工作流程</w:t>
      </w:r>
      <w:r>
        <w:tab/>
      </w:r>
      <w:r>
        <w:fldChar w:fldCharType="begin"/>
      </w:r>
      <w:r>
        <w:instrText xml:space="preserve"> PAGEREF _Toc13632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_Toc15518 </w:instrText>
      </w:r>
      <w:r>
        <w:fldChar w:fldCharType="separate"/>
      </w:r>
      <w:r>
        <w:rPr>
          <w:rFonts w:hint="eastAsia"/>
          <w:lang w:val="en-US"/>
        </w:rPr>
        <w:t xml:space="preserve">4.3 </w:t>
      </w:r>
      <w:r>
        <w:rPr>
          <w:rFonts w:hint="eastAsia"/>
          <w:lang w:val="en-US" w:eastAsia="zh-CN"/>
        </w:rPr>
        <w:t>总体进度计划</w:t>
      </w:r>
      <w:r>
        <w:tab/>
      </w:r>
      <w:r>
        <w:fldChar w:fldCharType="begin"/>
      </w:r>
      <w:r>
        <w:instrText xml:space="preserve"> PAGEREF _Toc15518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_Toc4661 </w:instrText>
      </w:r>
      <w:r>
        <w:fldChar w:fldCharType="separate"/>
      </w:r>
      <w:r>
        <w:rPr>
          <w:rFonts w:hint="eastAsia"/>
          <w:lang w:val="en-US"/>
        </w:rPr>
        <w:t xml:space="preserve">4.4 </w:t>
      </w:r>
      <w:r>
        <w:rPr>
          <w:rFonts w:hint="eastAsia"/>
          <w:lang w:val="en-US" w:eastAsia="zh-CN"/>
        </w:rPr>
        <w:t>项目监控</w:t>
      </w:r>
      <w:r>
        <w:tab/>
      </w:r>
      <w:r>
        <w:fldChar w:fldCharType="begin"/>
      </w:r>
      <w:r>
        <w:instrText xml:space="preserve"> PAGEREF _Toc4661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_Toc16398 </w:instrText>
      </w:r>
      <w:r>
        <w:fldChar w:fldCharType="separate"/>
      </w:r>
      <w:r>
        <w:rPr>
          <w:rFonts w:hint="eastAsia" w:eastAsia="宋体"/>
          <w:lang w:val="en-US" w:eastAsia="zh-CN"/>
        </w:rPr>
        <w:t xml:space="preserve">4.4.1 </w:t>
      </w:r>
      <w:r>
        <w:rPr>
          <w:rFonts w:hint="eastAsia"/>
          <w:lang w:val="en-US" w:eastAsia="zh-CN"/>
        </w:rPr>
        <w:t>质量控制计划</w:t>
      </w:r>
      <w:r>
        <w:tab/>
      </w:r>
      <w:r>
        <w:fldChar w:fldCharType="begin"/>
      </w:r>
      <w:r>
        <w:instrText xml:space="preserve"> PAGEREF _Toc16398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_Toc5527 </w:instrText>
      </w:r>
      <w:r>
        <w:fldChar w:fldCharType="separate"/>
      </w:r>
      <w:r>
        <w:rPr>
          <w:rFonts w:hint="eastAsia"/>
          <w:lang w:val="en-US"/>
        </w:rPr>
        <w:t xml:space="preserve">4.4.2 </w:t>
      </w:r>
      <w:r>
        <w:rPr>
          <w:rFonts w:hint="eastAsia"/>
          <w:lang w:val="en-US" w:eastAsia="zh-CN"/>
        </w:rPr>
        <w:t>进度监控计划</w:t>
      </w:r>
      <w:r>
        <w:tab/>
      </w:r>
      <w:r>
        <w:fldChar w:fldCharType="begin"/>
      </w:r>
      <w:r>
        <w:instrText xml:space="preserve"> PAGEREF _Toc5527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_Toc30443 </w:instrText>
      </w:r>
      <w:r>
        <w:fldChar w:fldCharType="separate"/>
      </w:r>
      <w:r>
        <w:rPr>
          <w:rFonts w:hint="eastAsia"/>
          <w:lang w:val="en-US"/>
        </w:rPr>
        <w:t xml:space="preserve">4.4.3 </w:t>
      </w:r>
      <w:r>
        <w:rPr>
          <w:rFonts w:hint="eastAsia"/>
          <w:lang w:val="en-US" w:eastAsia="zh-CN"/>
        </w:rPr>
        <w:t>预算监控计划</w:t>
      </w:r>
      <w:r>
        <w:tab/>
      </w:r>
      <w:r>
        <w:fldChar w:fldCharType="begin"/>
      </w:r>
      <w:r>
        <w:instrText xml:space="preserve"> PAGEREF _Toc30443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_Toc28565 </w:instrText>
      </w:r>
      <w:r>
        <w:fldChar w:fldCharType="separate"/>
      </w:r>
      <w:r>
        <w:rPr>
          <w:rFonts w:hint="eastAsia"/>
          <w:lang w:val="en-US"/>
        </w:rPr>
        <w:t xml:space="preserve">4.4.4 </w:t>
      </w:r>
      <w:r>
        <w:rPr>
          <w:rFonts w:hint="eastAsia"/>
          <w:lang w:val="en-US" w:eastAsia="zh-CN"/>
        </w:rPr>
        <w:t>配置管理计划</w:t>
      </w:r>
      <w:r>
        <w:tab/>
      </w:r>
      <w:r>
        <w:fldChar w:fldCharType="begin"/>
      </w:r>
      <w:r>
        <w:instrText xml:space="preserve"> PAGEREF _Toc28565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_Toc10325 </w:instrText>
      </w:r>
      <w:r>
        <w:fldChar w:fldCharType="separate"/>
      </w:r>
      <w:r>
        <w:rPr>
          <w:rFonts w:hint="eastAsia"/>
          <w:lang w:val="en-US"/>
        </w:rPr>
        <w:t xml:space="preserve">5 </w:t>
      </w:r>
      <w:r>
        <w:rPr>
          <w:rFonts w:hint="eastAsia"/>
          <w:lang w:val="en-US" w:eastAsia="zh-CN"/>
        </w:rPr>
        <w:t>预算</w:t>
      </w:r>
      <w:r>
        <w:tab/>
      </w:r>
      <w:r>
        <w:fldChar w:fldCharType="begin"/>
      </w:r>
      <w:r>
        <w:instrText xml:space="preserve"> PAGEREF _Toc10325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_Toc27599 </w:instrText>
      </w:r>
      <w:r>
        <w:fldChar w:fldCharType="separate"/>
      </w:r>
      <w:r>
        <w:rPr>
          <w:rFonts w:hint="eastAsia"/>
          <w:lang w:val="en-US"/>
        </w:rPr>
        <w:t xml:space="preserve">5.1 </w:t>
      </w:r>
      <w:r>
        <w:rPr>
          <w:rFonts w:hint="eastAsia"/>
          <w:lang w:val="en-US" w:eastAsia="zh-CN"/>
        </w:rPr>
        <w:t>人员成本</w:t>
      </w:r>
      <w:r>
        <w:tab/>
      </w:r>
      <w:r>
        <w:fldChar w:fldCharType="begin"/>
      </w:r>
      <w:r>
        <w:instrText xml:space="preserve"> PAGEREF _Toc27599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_Toc5730 </w:instrText>
      </w:r>
      <w:r>
        <w:fldChar w:fldCharType="separate"/>
      </w:r>
      <w:r>
        <w:rPr>
          <w:rFonts w:hint="eastAsia"/>
          <w:lang w:val="en-US"/>
        </w:rPr>
        <w:t xml:space="preserve">5.2 </w:t>
      </w:r>
      <w:r>
        <w:rPr>
          <w:rFonts w:hint="eastAsia"/>
          <w:lang w:val="en-US" w:eastAsia="zh-CN"/>
        </w:rPr>
        <w:t>设备成本</w:t>
      </w:r>
      <w:r>
        <w:tab/>
      </w:r>
      <w:r>
        <w:fldChar w:fldCharType="begin"/>
      </w:r>
      <w:r>
        <w:instrText xml:space="preserve"> PAGEREF _Toc5730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_Toc15635 </w:instrText>
      </w:r>
      <w:r>
        <w:fldChar w:fldCharType="separate"/>
      </w:r>
      <w:r>
        <w:rPr>
          <w:rFonts w:hint="eastAsia"/>
          <w:lang w:val="en-US"/>
        </w:rPr>
        <w:t xml:space="preserve">5.3 </w:t>
      </w:r>
      <w:r>
        <w:rPr>
          <w:rFonts w:hint="eastAsia"/>
          <w:lang w:val="en-US" w:eastAsia="zh-CN"/>
        </w:rPr>
        <w:t>其他经费预算</w:t>
      </w:r>
      <w:r>
        <w:tab/>
      </w:r>
      <w:r>
        <w:fldChar w:fldCharType="begin"/>
      </w:r>
      <w:r>
        <w:instrText xml:space="preserve"> PAGEREF _Toc15635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_Toc1398 </w:instrText>
      </w:r>
      <w:r>
        <w:fldChar w:fldCharType="separate"/>
      </w:r>
      <w:r>
        <w:rPr>
          <w:rFonts w:hint="eastAsia"/>
          <w:lang w:val="en-US" w:eastAsia="zh-CN"/>
        </w:rPr>
        <w:t>5.4 项目合计经费预算</w:t>
      </w:r>
      <w:r>
        <w:tab/>
      </w:r>
      <w:r>
        <w:fldChar w:fldCharType="begin"/>
      </w:r>
      <w:r>
        <w:instrText xml:space="preserve"> PAGEREF _Toc1398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_Toc10198 </w:instrText>
      </w:r>
      <w:r>
        <w:fldChar w:fldCharType="separate"/>
      </w:r>
      <w:r>
        <w:rPr>
          <w:rFonts w:hint="eastAsia"/>
          <w:lang w:val="en-US"/>
        </w:rPr>
        <w:t xml:space="preserve">6 </w:t>
      </w:r>
      <w:r>
        <w:rPr>
          <w:rFonts w:hint="eastAsia"/>
          <w:lang w:val="en-US" w:eastAsia="zh-CN"/>
        </w:rPr>
        <w:t>关键问题</w:t>
      </w:r>
      <w:r>
        <w:tab/>
      </w:r>
      <w:r>
        <w:fldChar w:fldCharType="begin"/>
      </w:r>
      <w:r>
        <w:instrText xml:space="preserve"> PAGEREF _Toc10198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_Toc31563 </w:instrText>
      </w:r>
      <w:r>
        <w:fldChar w:fldCharType="separate"/>
      </w:r>
      <w:r>
        <w:rPr>
          <w:rFonts w:hint="eastAsia"/>
          <w:lang w:val="en-US" w:eastAsia="zh-CN"/>
        </w:rPr>
        <w:t xml:space="preserve">7 </w:t>
      </w:r>
      <w:r>
        <w:rPr>
          <w:rFonts w:hint="eastAsia"/>
        </w:rPr>
        <w:t>将来可能提出的要求</w:t>
      </w:r>
      <w:r>
        <w:tab/>
      </w:r>
      <w:r>
        <w:fldChar w:fldCharType="begin"/>
      </w:r>
      <w:r>
        <w:instrText xml:space="preserve"> PAGEREF _Toc31563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_Toc2466 </w:instrText>
      </w:r>
      <w:r>
        <w:fldChar w:fldCharType="separate"/>
      </w:r>
      <w:r>
        <w:rPr>
          <w:rFonts w:hint="eastAsia"/>
          <w:lang w:val="en-US" w:eastAsia="zh-CN"/>
        </w:rPr>
        <w:t>8估算软件规模</w:t>
      </w:r>
      <w:r>
        <w:tab/>
      </w:r>
      <w:r>
        <w:fldChar w:fldCharType="begin"/>
      </w:r>
      <w:r>
        <w:instrText xml:space="preserve"> PAGEREF _Toc2466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_Toc23339 </w:instrText>
      </w:r>
      <w:r>
        <w:fldChar w:fldCharType="separate"/>
      </w:r>
      <w:r>
        <w:rPr>
          <w:rFonts w:hint="eastAsia"/>
          <w:lang w:val="en-US" w:eastAsia="zh-CN"/>
        </w:rPr>
        <w:t>9</w:t>
      </w:r>
      <w:r>
        <w:rPr>
          <w:rFonts w:hint="eastAsia"/>
          <w:lang w:val="en-US"/>
        </w:rPr>
        <w:t xml:space="preserve"> </w:t>
      </w:r>
      <w:r>
        <w:rPr>
          <w:rFonts w:hint="eastAsia"/>
          <w:lang w:val="en-US" w:eastAsia="zh-CN"/>
        </w:rPr>
        <w:t>附录</w:t>
      </w:r>
      <w:r>
        <w:tab/>
      </w:r>
      <w:r>
        <w:fldChar w:fldCharType="begin"/>
      </w:r>
      <w:r>
        <w:instrText xml:space="preserve"> PAGEREF _Toc23339 </w:instrText>
      </w:r>
      <w:r>
        <w:fldChar w:fldCharType="separate"/>
      </w:r>
      <w:r>
        <w:t>14</w:t>
      </w:r>
      <w:r>
        <w:fldChar w:fldCharType="end"/>
      </w:r>
      <w:r>
        <w:fldChar w:fldCharType="end"/>
      </w:r>
    </w:p>
    <w:p>
      <w:pPr>
        <w:pStyle w:val="14"/>
        <w:numPr>
          <w:ilvl w:val="0"/>
          <w:numId w:val="0"/>
        </w:numPr>
        <w:ind w:left="425"/>
        <w:jc w:val="center"/>
      </w:pPr>
      <w:r>
        <w:fldChar w:fldCharType="end"/>
      </w:r>
      <w:bookmarkStart w:id="19" w:name="_Toc28864"/>
      <w:r>
        <w:br w:type="page"/>
      </w:r>
      <w:bookmarkStart w:id="20" w:name="_Toc235842518"/>
      <w:bookmarkStart w:id="21" w:name="_Toc495856384"/>
      <w:bookmarkStart w:id="22" w:name="_Toc496460829"/>
      <w:bookmarkStart w:id="23" w:name="_Toc497383795"/>
      <w:bookmarkStart w:id="24" w:name="_Toc235938395"/>
      <w:bookmarkStart w:id="25" w:name="_Toc509166173"/>
      <w:bookmarkStart w:id="26" w:name="_Toc235842270"/>
      <w:bookmarkStart w:id="27" w:name="_Toc509165825"/>
      <w:bookmarkStart w:id="28" w:name="_Toc235938030"/>
      <w:bookmarkStart w:id="29" w:name="_Toc509165293"/>
      <w:bookmarkStart w:id="30" w:name="_Toc235842524"/>
      <w:bookmarkStart w:id="31" w:name="_Toc235842276"/>
      <w:bookmarkStart w:id="32" w:name="_Toc235938401"/>
      <w:bookmarkStart w:id="33" w:name="_Toc235938036"/>
      <w:r>
        <w:rPr>
          <w:rFonts w:hint="eastAsia"/>
        </w:rPr>
        <w:t>引言</w:t>
      </w:r>
      <w:bookmarkEnd w:id="19"/>
      <w:bookmarkEnd w:id="20"/>
      <w:bookmarkEnd w:id="21"/>
      <w:bookmarkEnd w:id="22"/>
      <w:bookmarkEnd w:id="23"/>
      <w:bookmarkEnd w:id="24"/>
      <w:bookmarkEnd w:id="25"/>
      <w:bookmarkEnd w:id="26"/>
      <w:bookmarkEnd w:id="27"/>
      <w:bookmarkEnd w:id="28"/>
      <w:bookmarkEnd w:id="29"/>
    </w:p>
    <w:p>
      <w:pPr>
        <w:pStyle w:val="15"/>
      </w:pPr>
      <w:bookmarkStart w:id="34" w:name="_Toc6952"/>
      <w:r>
        <w:rPr>
          <w:rFonts w:hint="eastAsia"/>
          <w:lang w:val="en-US" w:eastAsia="zh-CN"/>
        </w:rPr>
        <w:t>编写目的</w:t>
      </w:r>
      <w:bookmarkEnd w:id="34"/>
    </w:p>
    <w:p>
      <w:pPr>
        <w:ind w:firstLine="420" w:firstLineChars="0"/>
        <w:rPr>
          <w:rFonts w:hint="eastAsia"/>
        </w:rPr>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ind w:firstLine="420" w:firstLineChars="0"/>
      </w:pPr>
    </w:p>
    <w:p>
      <w:pPr>
        <w:pStyle w:val="15"/>
      </w:pPr>
      <w:bookmarkStart w:id="35" w:name="_Toc509165295"/>
      <w:bookmarkStart w:id="36" w:name="_Toc235842272"/>
      <w:bookmarkStart w:id="37" w:name="_Toc235842520"/>
      <w:bookmarkStart w:id="38" w:name="_Toc235938397"/>
      <w:bookmarkStart w:id="39" w:name="_Toc497383797"/>
      <w:bookmarkStart w:id="40" w:name="_Toc509166175"/>
      <w:bookmarkStart w:id="41" w:name="_Toc496460831"/>
      <w:bookmarkStart w:id="42" w:name="_Toc235938032"/>
      <w:bookmarkStart w:id="43" w:name="_Toc509165827"/>
      <w:bookmarkStart w:id="44" w:name="_Toc495856386"/>
      <w:bookmarkStart w:id="45" w:name="_Toc28185"/>
      <w:r>
        <w:rPr>
          <w:rFonts w:hint="eastAsia"/>
        </w:rPr>
        <w:t>背景</w:t>
      </w:r>
      <w:bookmarkEnd w:id="35"/>
      <w:bookmarkEnd w:id="36"/>
      <w:bookmarkEnd w:id="37"/>
      <w:bookmarkEnd w:id="38"/>
      <w:bookmarkEnd w:id="39"/>
      <w:bookmarkEnd w:id="40"/>
      <w:bookmarkEnd w:id="41"/>
      <w:bookmarkEnd w:id="42"/>
      <w:bookmarkEnd w:id="43"/>
      <w:bookmarkEnd w:id="44"/>
      <w:bookmarkEnd w:id="45"/>
    </w:p>
    <w:p>
      <w:pPr>
        <w:pStyle w:val="16"/>
      </w:pPr>
      <w:bookmarkStart w:id="46" w:name="_Toc17916"/>
      <w:r>
        <w:rPr>
          <w:rFonts w:hint="eastAsia"/>
          <w:lang w:val="en-US" w:eastAsia="zh-CN"/>
        </w:rPr>
        <w:t>项目的名称</w:t>
      </w:r>
      <w:bookmarkEnd w:id="46"/>
    </w:p>
    <w:p>
      <w:pPr>
        <w:ind w:firstLine="420" w:firstLineChars="0"/>
        <w:rPr>
          <w:rFonts w:hint="eastAsia" w:eastAsia="宋体"/>
          <w:lang w:val="en-US" w:eastAsia="zh-CN"/>
        </w:rPr>
      </w:pPr>
      <w:r>
        <w:rPr>
          <w:rFonts w:hint="eastAsia"/>
          <w:lang w:val="en-US" w:eastAsia="zh-CN"/>
        </w:rPr>
        <w:t>简易查</w:t>
      </w:r>
    </w:p>
    <w:p>
      <w:pPr>
        <w:pStyle w:val="16"/>
      </w:pPr>
      <w:bookmarkStart w:id="47" w:name="_Toc13980"/>
      <w:bookmarkStart w:id="48" w:name="_Toc509166177"/>
      <w:bookmarkStart w:id="49" w:name="_Toc496460833"/>
      <w:bookmarkStart w:id="50" w:name="_Toc497383799"/>
      <w:bookmarkStart w:id="51" w:name="_Toc495856388"/>
      <w:bookmarkStart w:id="52" w:name="_Toc509165297"/>
      <w:bookmarkStart w:id="53" w:name="_Toc509165829"/>
      <w:r>
        <w:rPr>
          <w:rFonts w:hint="eastAsia"/>
          <w:lang w:val="en-US" w:eastAsia="zh-CN"/>
        </w:rPr>
        <w:t>项目的委托人</w:t>
      </w:r>
      <w:bookmarkEnd w:id="4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eastAsia="zh-CN"/>
              </w:rPr>
            </w:pPr>
            <w:r>
              <w:rPr>
                <w:rFonts w:hint="eastAsia"/>
                <w:lang w:val="en-US" w:eastAsia="zh-CN"/>
              </w:rPr>
              <w:t>杨枨</w:t>
            </w:r>
          </w:p>
        </w:tc>
        <w:tc>
          <w:tcPr>
            <w:tcW w:w="3509" w:type="dxa"/>
            <w:shd w:val="clear" w:color="auto" w:fill="auto"/>
          </w:tcPr>
          <w:p>
            <w:pPr>
              <w:ind w:firstLine="420"/>
            </w:pPr>
            <w:r>
              <w:rPr>
                <w:rFonts w:hint="eastAsia"/>
              </w:rPr>
              <w:t>13357102333</w:t>
            </w:r>
          </w:p>
        </w:tc>
        <w:tc>
          <w:tcPr>
            <w:tcW w:w="3315" w:type="dxa"/>
            <w:shd w:val="clear" w:color="auto" w:fill="auto"/>
          </w:tcPr>
          <w:p>
            <w:r>
              <w:rPr>
                <w:rFonts w:hint="eastAsia"/>
              </w:rPr>
              <w:t>yangc@zucc.edu.cn</w:t>
            </w:r>
          </w:p>
        </w:tc>
      </w:tr>
      <w:bookmarkEnd w:id="48"/>
      <w:bookmarkEnd w:id="49"/>
      <w:bookmarkEnd w:id="50"/>
      <w:bookmarkEnd w:id="51"/>
      <w:bookmarkEnd w:id="52"/>
      <w:bookmarkEnd w:id="53"/>
    </w:tbl>
    <w:p>
      <w:pPr>
        <w:pStyle w:val="16"/>
      </w:pPr>
      <w:bookmarkStart w:id="54" w:name="_Toc495856387"/>
      <w:bookmarkStart w:id="55" w:name="_Toc509166176"/>
      <w:bookmarkStart w:id="56" w:name="_Toc509165296"/>
      <w:bookmarkStart w:id="57" w:name="_Toc496460832"/>
      <w:bookmarkStart w:id="58" w:name="_Toc497383798"/>
      <w:bookmarkStart w:id="59" w:name="_Toc509165828"/>
      <w:bookmarkStart w:id="60" w:name="_Toc31890"/>
      <w:bookmarkStart w:id="61" w:name="_Toc496460834"/>
      <w:bookmarkStart w:id="62" w:name="_Toc509165298"/>
      <w:bookmarkStart w:id="63" w:name="_Toc497383800"/>
      <w:bookmarkStart w:id="64" w:name="_Toc495856389"/>
      <w:bookmarkStart w:id="65" w:name="_Toc509166178"/>
      <w:bookmarkStart w:id="66" w:name="_Toc509165830"/>
      <w:r>
        <w:rPr>
          <w:rFonts w:hint="eastAsia"/>
        </w:rPr>
        <w:t>项目提出者</w:t>
      </w:r>
      <w:bookmarkEnd w:id="54"/>
      <w:bookmarkEnd w:id="55"/>
      <w:bookmarkEnd w:id="56"/>
      <w:bookmarkEnd w:id="57"/>
      <w:bookmarkEnd w:id="58"/>
      <w:bookmarkEnd w:id="59"/>
      <w:bookmarkEnd w:id="60"/>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b/>
              </w:rPr>
            </w:pPr>
            <w:r>
              <w:rPr>
                <w:rFonts w:hint="eastAsia"/>
                <w:b/>
              </w:rPr>
              <w:t>姓名</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骆佳俊</w:t>
            </w:r>
          </w:p>
        </w:tc>
        <w:tc>
          <w:tcPr>
            <w:tcW w:w="3509" w:type="dxa"/>
            <w:shd w:val="clear" w:color="auto" w:fill="auto"/>
          </w:tcPr>
          <w:p>
            <w:pPr>
              <w:ind w:firstLine="420"/>
            </w:pPr>
            <w:r>
              <w:rPr>
                <w:rFonts w:hint="eastAsia"/>
              </w:rPr>
              <w:t>18058735546</w:t>
            </w:r>
          </w:p>
        </w:tc>
        <w:tc>
          <w:tcPr>
            <w:tcW w:w="3315" w:type="dxa"/>
            <w:shd w:val="clear" w:color="auto" w:fill="auto"/>
          </w:tcPr>
          <w:p>
            <w:r>
              <w:rPr>
                <w:rFonts w:hint="eastAsia"/>
              </w:rPr>
              <w:t>31601215@stu.zucc.edu.com</w:t>
            </w:r>
          </w:p>
        </w:tc>
      </w:tr>
      <w:bookmarkEnd w:id="61"/>
      <w:bookmarkEnd w:id="62"/>
      <w:bookmarkEnd w:id="63"/>
      <w:bookmarkEnd w:id="64"/>
      <w:bookmarkEnd w:id="65"/>
      <w:bookmarkEnd w:id="66"/>
    </w:tbl>
    <w:p>
      <w:pPr>
        <w:pStyle w:val="16"/>
      </w:pPr>
      <w:bookmarkStart w:id="67" w:name="_Toc8476"/>
      <w:r>
        <w:rPr>
          <w:rFonts w:hint="eastAsia"/>
        </w:rPr>
        <w:t>项目</w:t>
      </w:r>
      <w:r>
        <w:rPr>
          <w:rFonts w:hint="eastAsia"/>
          <w:lang w:val="en-US" w:eastAsia="zh-CN"/>
        </w:rPr>
        <w:t>的主要承担部门</w:t>
      </w:r>
      <w:bookmarkEnd w:id="67"/>
    </w:p>
    <w:tbl>
      <w:tblPr>
        <w:tblStyle w:val="11"/>
        <w:tblW w:w="84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3509"/>
        <w:gridCol w:w="33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cPr>
          <w:p>
            <w:pPr>
              <w:ind w:firstLine="422"/>
              <w:rPr>
                <w:rFonts w:hint="eastAsia" w:eastAsia="宋体"/>
                <w:b/>
                <w:lang w:eastAsia="zh-CN"/>
              </w:rPr>
            </w:pPr>
            <w:r>
              <w:rPr>
                <w:rFonts w:hint="eastAsia"/>
                <w:b/>
                <w:lang w:val="en-US" w:eastAsia="zh-CN"/>
              </w:rPr>
              <w:t>部门</w:t>
            </w:r>
          </w:p>
        </w:tc>
        <w:tc>
          <w:tcPr>
            <w:tcW w:w="3509" w:type="dxa"/>
            <w:shd w:val="clear" w:color="auto" w:fill="BDD6EE"/>
          </w:tcPr>
          <w:p>
            <w:pPr>
              <w:ind w:firstLine="422"/>
              <w:rPr>
                <w:b/>
              </w:rPr>
            </w:pPr>
            <w:r>
              <w:rPr>
                <w:rFonts w:hint="eastAsia"/>
                <w:b/>
              </w:rPr>
              <w:t>联系电话</w:t>
            </w:r>
          </w:p>
        </w:tc>
        <w:tc>
          <w:tcPr>
            <w:tcW w:w="3315" w:type="dxa"/>
            <w:shd w:val="clear" w:color="auto" w:fill="BDD6EE"/>
          </w:tcPr>
          <w:p>
            <w:pPr>
              <w:ind w:firstLine="422"/>
              <w:rPr>
                <w:b/>
              </w:rPr>
            </w:pPr>
            <w:r>
              <w:rPr>
                <w:rFonts w:hint="eastAsia"/>
                <w:b/>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eastAsia="宋体"/>
                <w:lang w:val="en-US" w:eastAsia="zh-CN"/>
              </w:rPr>
            </w:pPr>
            <w:r>
              <w:rPr>
                <w:rFonts w:hint="eastAsia"/>
                <w:lang w:val="en-US" w:eastAsia="zh-CN"/>
              </w:rPr>
              <w:t>研发部</w:t>
            </w:r>
          </w:p>
        </w:tc>
        <w:tc>
          <w:tcPr>
            <w:tcW w:w="3509" w:type="dxa"/>
            <w:shd w:val="clear" w:color="auto" w:fill="auto"/>
          </w:tcPr>
          <w:p>
            <w:pPr>
              <w:ind w:firstLine="420"/>
            </w:pPr>
          </w:p>
        </w:tc>
        <w:tc>
          <w:tcPr>
            <w:tcW w:w="3315"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测试部</w:t>
            </w:r>
          </w:p>
        </w:tc>
        <w:tc>
          <w:tcPr>
            <w:tcW w:w="3509" w:type="dxa"/>
            <w:shd w:val="clear" w:color="auto" w:fill="auto"/>
          </w:tcPr>
          <w:p>
            <w:pPr>
              <w:ind w:firstLine="420"/>
            </w:pPr>
          </w:p>
        </w:tc>
        <w:tc>
          <w:tcPr>
            <w:tcW w:w="3315" w:type="dxa"/>
            <w:shd w:val="clear" w:color="auto" w:fill="auto"/>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rPr>
                <w:rFonts w:hint="eastAsia"/>
                <w:lang w:val="en-US" w:eastAsia="zh-CN"/>
              </w:rPr>
            </w:pPr>
            <w:r>
              <w:rPr>
                <w:rFonts w:hint="eastAsia"/>
                <w:lang w:val="en-US" w:eastAsia="zh-CN"/>
              </w:rPr>
              <w:t>维护部</w:t>
            </w:r>
          </w:p>
        </w:tc>
        <w:tc>
          <w:tcPr>
            <w:tcW w:w="3509" w:type="dxa"/>
            <w:shd w:val="clear" w:color="auto" w:fill="auto"/>
          </w:tcPr>
          <w:p>
            <w:pPr>
              <w:ind w:firstLine="420"/>
            </w:pPr>
          </w:p>
        </w:tc>
        <w:tc>
          <w:tcPr>
            <w:tcW w:w="3315" w:type="dxa"/>
            <w:shd w:val="clear" w:color="auto" w:fill="auto"/>
          </w:tcPr>
          <w:p/>
        </w:tc>
      </w:tr>
    </w:tbl>
    <w:p>
      <w:pPr>
        <w:autoSpaceDE w:val="0"/>
        <w:autoSpaceDN w:val="0"/>
        <w:adjustRightInd w:val="0"/>
        <w:rPr>
          <w:szCs w:val="21"/>
        </w:rPr>
      </w:pPr>
    </w:p>
    <w:p>
      <w:pPr>
        <w:pStyle w:val="15"/>
      </w:pPr>
      <w:bookmarkStart w:id="68" w:name="_Toc496460837"/>
      <w:bookmarkStart w:id="69" w:name="_Toc509166181"/>
      <w:bookmarkStart w:id="70" w:name="_Toc235938398"/>
      <w:bookmarkStart w:id="71" w:name="_Toc235842521"/>
      <w:bookmarkStart w:id="72" w:name="_Toc509165301"/>
      <w:bookmarkStart w:id="73" w:name="_Toc235842273"/>
      <w:bookmarkStart w:id="74" w:name="_Toc497383803"/>
      <w:bookmarkStart w:id="75" w:name="_Toc495856392"/>
      <w:bookmarkStart w:id="76" w:name="_Toc235938033"/>
      <w:bookmarkStart w:id="77" w:name="_Toc509165833"/>
      <w:bookmarkStart w:id="78" w:name="_Toc22125"/>
      <w:r>
        <w:rPr>
          <w:rFonts w:hint="eastAsia"/>
          <w:lang w:val="en-US" w:eastAsia="zh-CN"/>
        </w:rPr>
        <w:t>定义</w:t>
      </w:r>
      <w:bookmarkEnd w:id="68"/>
      <w:bookmarkEnd w:id="69"/>
      <w:bookmarkEnd w:id="70"/>
      <w:bookmarkEnd w:id="71"/>
      <w:bookmarkEnd w:id="72"/>
      <w:bookmarkEnd w:id="73"/>
      <w:bookmarkEnd w:id="74"/>
      <w:bookmarkEnd w:id="75"/>
      <w:bookmarkEnd w:id="76"/>
      <w:bookmarkEnd w:id="77"/>
      <w:bookmarkEnd w:id="78"/>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PRD</w:t>
            </w:r>
          </w:p>
        </w:tc>
        <w:tc>
          <w:tcPr>
            <w:tcW w:w="4261" w:type="dxa"/>
            <w:shd w:val="clear" w:color="auto" w:fill="auto"/>
            <w:vAlign w:val="center"/>
          </w:tcPr>
          <w:p>
            <w:pPr>
              <w:rPr>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RSA</w:t>
            </w:r>
          </w:p>
        </w:tc>
        <w:tc>
          <w:tcPr>
            <w:tcW w:w="4261" w:type="dxa"/>
            <w:shd w:val="clear" w:color="auto" w:fill="auto"/>
            <w:vAlign w:val="center"/>
          </w:tcPr>
          <w:p>
            <w:pPr>
              <w:rPr>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RUP</w:t>
            </w:r>
          </w:p>
        </w:tc>
        <w:tc>
          <w:tcPr>
            <w:tcW w:w="4261" w:type="dxa"/>
            <w:shd w:val="clear" w:color="auto" w:fill="auto"/>
            <w:vAlign w:val="center"/>
          </w:tcPr>
          <w:p>
            <w:pPr>
              <w:rPr>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UML</w:t>
            </w:r>
          </w:p>
        </w:tc>
        <w:tc>
          <w:tcPr>
            <w:tcW w:w="4261" w:type="dxa"/>
            <w:shd w:val="clear" w:color="auto" w:fill="auto"/>
            <w:vAlign w:val="center"/>
          </w:tcPr>
          <w:p>
            <w:pPr>
              <w:rPr>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IDEA</w:t>
            </w:r>
          </w:p>
        </w:tc>
        <w:tc>
          <w:tcPr>
            <w:tcW w:w="4261" w:type="dxa"/>
            <w:shd w:val="clear" w:color="auto" w:fill="auto"/>
            <w:vAlign w:val="center"/>
          </w:tcPr>
          <w:p>
            <w:pPr>
              <w:rPr>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WebStorm</w:t>
            </w:r>
          </w:p>
        </w:tc>
        <w:tc>
          <w:tcPr>
            <w:tcW w:w="4261" w:type="dxa"/>
            <w:shd w:val="clear" w:color="auto" w:fill="auto"/>
            <w:vAlign w:val="center"/>
          </w:tcPr>
          <w:p>
            <w:pPr>
              <w:rPr>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4261" w:type="dxa"/>
            <w:shd w:val="clear" w:color="auto" w:fill="auto"/>
            <w:vAlign w:val="center"/>
          </w:tcPr>
          <w:p>
            <w:pPr>
              <w:rPr>
                <w:color w:val="000000"/>
                <w:szCs w:val="21"/>
              </w:rPr>
            </w:pPr>
            <w:r>
              <w:rPr>
                <w:rFonts w:hint="eastAsia"/>
                <w:color w:val="000000"/>
                <w:szCs w:val="21"/>
              </w:rPr>
              <w:t>Django</w:t>
            </w:r>
          </w:p>
        </w:tc>
        <w:tc>
          <w:tcPr>
            <w:tcW w:w="4261" w:type="dxa"/>
            <w:shd w:val="clear" w:color="auto" w:fill="auto"/>
            <w:vAlign w:val="center"/>
          </w:tcPr>
          <w:p>
            <w:pPr>
              <w:rPr>
                <w:color w:val="000000"/>
                <w:sz w:val="22"/>
              </w:rPr>
            </w:pPr>
            <w:r>
              <w:rPr>
                <w:rFonts w:hint="eastAsia"/>
                <w:color w:val="000000"/>
                <w:sz w:val="22"/>
              </w:rPr>
              <w:t>一种使用Python的网页后端框架，适用于轻量级网站的开发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7" w:hRule="atLeast"/>
        </w:trPr>
        <w:tc>
          <w:tcPr>
            <w:tcW w:w="4261" w:type="dxa"/>
            <w:shd w:val="clear" w:color="auto" w:fill="auto"/>
            <w:vAlign w:val="center"/>
          </w:tcPr>
          <w:p>
            <w:pPr>
              <w:rPr>
                <w:color w:val="000000"/>
                <w:szCs w:val="21"/>
              </w:rPr>
            </w:pPr>
            <w:r>
              <w:rPr>
                <w:rFonts w:hint="eastAsia"/>
                <w:color w:val="000000"/>
                <w:szCs w:val="21"/>
              </w:rPr>
              <w:t>Spring</w:t>
            </w:r>
          </w:p>
        </w:tc>
        <w:tc>
          <w:tcPr>
            <w:tcW w:w="4261" w:type="dxa"/>
            <w:shd w:val="clear" w:color="auto" w:fill="auto"/>
            <w:vAlign w:val="center"/>
          </w:tcPr>
          <w:p>
            <w:pPr>
              <w:rPr>
                <w:color w:val="000000"/>
                <w:sz w:val="22"/>
              </w:rPr>
            </w:pPr>
            <w:r>
              <w:rPr>
                <w:rFonts w:hint="eastAsia"/>
                <w:color w:val="000000"/>
                <w:sz w:val="22"/>
              </w:rPr>
              <w:t>一种Java开发框架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SourceTree</w:t>
            </w:r>
          </w:p>
        </w:tc>
        <w:tc>
          <w:tcPr>
            <w:tcW w:w="4261" w:type="dxa"/>
            <w:shd w:val="clear" w:color="auto" w:fill="auto"/>
            <w:vAlign w:val="center"/>
          </w:tcPr>
          <w:p>
            <w:pPr>
              <w:rPr>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vAlign w:val="center"/>
          </w:tcPr>
          <w:p>
            <w:pPr>
              <w:rPr>
                <w:color w:val="000000"/>
                <w:szCs w:val="21"/>
              </w:rPr>
            </w:pPr>
            <w:r>
              <w:rPr>
                <w:rFonts w:hint="eastAsia"/>
                <w:color w:val="000000"/>
                <w:szCs w:val="21"/>
              </w:rPr>
              <w:t>投资回收期</w:t>
            </w:r>
          </w:p>
        </w:tc>
        <w:tc>
          <w:tcPr>
            <w:tcW w:w="4261" w:type="dxa"/>
            <w:shd w:val="clear" w:color="auto" w:fill="auto"/>
            <w:vAlign w:val="center"/>
          </w:tcPr>
          <w:p>
            <w:pPr>
              <w:rPr>
                <w:color w:val="000000"/>
                <w:sz w:val="22"/>
              </w:rPr>
            </w:pPr>
            <w:r>
              <w:rPr>
                <w:rFonts w:hint="eastAsia"/>
                <w:color w:val="000000"/>
                <w:sz w:val="22"/>
              </w:rPr>
              <w:t>投资回收期是指从项目的投建之日起，用项目所得的净收益偿还原始投资所需要的年限。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ascii="PingFang SC" w:hAnsi="PingFang SC" w:eastAsia="PingFang SC" w:cs="PingFang SC"/>
                <w:color w:val="333333"/>
                <w:szCs w:val="21"/>
                <w:shd w:val="clear" w:color="auto" w:fill="FFFFFF"/>
              </w:rPr>
              <w:t>竞买价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投资者以现有卖价的价位申报买入，此为主动性买单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竞卖价</w:t>
            </w:r>
          </w:p>
        </w:tc>
        <w:tc>
          <w:tcPr>
            <w:tcW w:w="4261" w:type="dxa"/>
            <w:shd w:val="clear" w:color="auto" w:fill="auto"/>
          </w:tcPr>
          <w:p>
            <w:pPr>
              <w:rPr>
                <w:rFonts w:ascii="PingFang SC" w:hAnsi="PingFang SC" w:eastAsia="PingFang SC" w:cs="PingFang SC"/>
                <w:color w:val="333333"/>
                <w:szCs w:val="21"/>
                <w:shd w:val="clear" w:color="auto" w:fill="FFFFFF"/>
              </w:rPr>
            </w:pPr>
            <w:r>
              <w:rPr>
                <w:rFonts w:ascii="PingFang SC" w:hAnsi="PingFang SC" w:eastAsia="PingFang SC" w:cs="PingFang SC"/>
                <w:color w:val="333333"/>
                <w:szCs w:val="21"/>
                <w:shd w:val="clear" w:color="auto" w:fill="FFFFFF"/>
              </w:rPr>
              <w:t>投资者以现有买价的价位申报卖出，此为主动性卖单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委比</w:t>
            </w:r>
          </w:p>
        </w:tc>
        <w:tc>
          <w:tcPr>
            <w:tcW w:w="4261" w:type="dxa"/>
            <w:shd w:val="clear" w:color="auto" w:fill="auto"/>
          </w:tcPr>
          <w:p>
            <w:pPr>
              <w:rPr>
                <w:rFonts w:ascii="PingFang SC" w:hAnsi="PingFang SC" w:eastAsia="PingFang SC" w:cs="PingFang SC"/>
                <w:color w:val="333333"/>
                <w:szCs w:val="21"/>
                <w:shd w:val="clear" w:color="auto" w:fill="FFFFFF"/>
              </w:rPr>
            </w:pPr>
            <w:r>
              <w:rPr>
                <w:rFonts w:hint="eastAsia"/>
              </w:rPr>
              <w:t xml:space="preserve">(买入的总手数-买出手数)/(买入+买出的总手数)如果是正数表示被看好,如果负数表示最近不是很好!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量比</w:t>
            </w:r>
          </w:p>
        </w:tc>
        <w:tc>
          <w:tcPr>
            <w:tcW w:w="4261" w:type="dxa"/>
            <w:shd w:val="clear" w:color="auto" w:fill="auto"/>
          </w:tcPr>
          <w:p>
            <w:r>
              <w:rPr>
                <w:rFonts w:hint="eastAsia"/>
              </w:rPr>
              <w:t>衡量相对成交量的指标。它是开市后每分钟的平均成交量与过去5个易日每分钟平均成交量之比。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“换手率”也称“周转率”</w:t>
            </w:r>
          </w:p>
        </w:tc>
        <w:tc>
          <w:tcPr>
            <w:tcW w:w="4261" w:type="dxa"/>
            <w:shd w:val="clear" w:color="auto" w:fill="auto"/>
          </w:tcPr>
          <w:p>
            <w:r>
              <w:rPr>
                <w:rFonts w:hint="eastAsia"/>
              </w:rPr>
              <w:t xml:space="preserve">指在一定时间内市场中股票转手买卖的频率，是反映股票流通性强弱的指标之一。 周转率(换手率)＝(某一段时期内的成交量)/(发行总股数)x100% </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auto"/>
          </w:tcPr>
          <w:p>
            <w:r>
              <w:rPr>
                <w:rFonts w:hint="eastAsia"/>
              </w:rPr>
              <w:t>振幅</w:t>
            </w:r>
          </w:p>
        </w:tc>
        <w:tc>
          <w:tcPr>
            <w:tcW w:w="4261" w:type="dxa"/>
            <w:shd w:val="clear" w:color="auto" w:fill="auto"/>
          </w:tcPr>
          <w:p>
            <w:r>
              <w:rPr>
                <w:rFonts w:hint="eastAsia"/>
              </w:rPr>
              <w:t xml:space="preserve">就是股票开盘后的当日最高价和最低价之间的差的绝对值与前日收盘价的百分比。 </w:t>
            </w:r>
          </w:p>
        </w:tc>
      </w:tr>
    </w:tbl>
    <w:p/>
    <w:p>
      <w:pPr>
        <w:ind w:firstLine="420"/>
      </w:pPr>
      <w:bookmarkStart w:id="79" w:name="_Toc235938035"/>
      <w:bookmarkStart w:id="80" w:name="_Toc235842275"/>
      <w:bookmarkStart w:id="81" w:name="_Toc235938400"/>
      <w:bookmarkStart w:id="82" w:name="_Toc235842523"/>
    </w:p>
    <w:bookmarkEnd w:id="79"/>
    <w:bookmarkEnd w:id="80"/>
    <w:bookmarkEnd w:id="81"/>
    <w:bookmarkEnd w:id="82"/>
    <w:p>
      <w:pPr>
        <w:pStyle w:val="15"/>
        <w:ind w:left="709" w:leftChars="0" w:hanging="709" w:firstLineChars="0"/>
        <w:rPr>
          <w:rFonts w:hint="eastAsia"/>
          <w:lang w:val="en-US" w:eastAsia="zh-CN"/>
        </w:rPr>
      </w:pPr>
      <w:bookmarkStart w:id="83" w:name="_Toc31524"/>
      <w:r>
        <w:rPr>
          <w:rFonts w:hint="eastAsia"/>
          <w:lang w:val="en-US" w:eastAsia="zh-CN"/>
        </w:rPr>
        <w:t>参考资料</w:t>
      </w:r>
      <w:bookmarkEnd w:id="83"/>
    </w:p>
    <w:p>
      <w:pPr>
        <w:rPr>
          <w:rFonts w:hint="eastAsia"/>
        </w:rPr>
      </w:pPr>
      <w:r>
        <w:t xml:space="preserve">[1] </w:t>
      </w:r>
      <w:r>
        <w:rPr>
          <w:rFonts w:hint="eastAsia"/>
        </w:rPr>
        <w:t>软件工程导论，第6版，张海藩，牟永敏（编著），清华大学出版社，2013</w:t>
      </w:r>
    </w:p>
    <w:p>
      <w:pPr>
        <w:rPr>
          <w:rFonts w:hint="eastAsia"/>
        </w:rPr>
      </w:pPr>
      <w:r>
        <w:rPr>
          <w:rFonts w:hint="eastAsia"/>
          <w:lang w:val="en-US" w:eastAsia="zh-CN"/>
        </w:rPr>
        <w:t>[2]</w:t>
      </w:r>
      <w:r>
        <w:rPr>
          <w:rFonts w:hint="eastAsia"/>
        </w:rPr>
        <w:t>《Visual C#2010从入门到精通》宋智军 邱仲潘（编著） ，清华大学出版社，2010</w:t>
      </w:r>
    </w:p>
    <w:p>
      <w:pPr>
        <w:rPr>
          <w:rFonts w:hint="eastAsia"/>
          <w:lang w:val="en-US" w:eastAsia="zh-CN"/>
        </w:rPr>
      </w:pPr>
      <w:r>
        <w:rPr>
          <w:rFonts w:hint="eastAsia"/>
          <w:lang w:val="en-US" w:eastAsia="zh-CN"/>
        </w:rPr>
        <w:t>[3]JavaScript DOM编程艺术(第2版)  基思 (Jeremy Keith) (作者), 桑布尔斯 (Jeffrey Sambells) (作者), 魏忠 (合著者), 杨涛 (译者), 王建桥 (译者), 杨晓云 (译者), 等 (译者)  人民邮电出版社</w:t>
      </w:r>
    </w:p>
    <w:p>
      <w:pPr>
        <w:rPr>
          <w:rFonts w:hint="eastAsia"/>
          <w:lang w:val="en-US" w:eastAsia="zh-CN"/>
        </w:rPr>
      </w:pPr>
      <w:r>
        <w:rPr>
          <w:rFonts w:hint="eastAsia"/>
          <w:lang w:val="en-US" w:eastAsia="zh-CN"/>
        </w:rPr>
        <w:t xml:space="preserve">[4]中国大学mooc     </w:t>
      </w:r>
    </w:p>
    <w:p>
      <w:pPr>
        <w:ind w:firstLine="420" w:firstLineChars="0"/>
        <w:rPr>
          <w:rFonts w:hint="eastAsia"/>
          <w:lang w:val="en-US" w:eastAsia="zh-CN"/>
        </w:rPr>
      </w:pPr>
      <w:r>
        <w:rPr>
          <w:rFonts w:hint="eastAsia"/>
          <w:lang w:val="en-US" w:eastAsia="zh-CN"/>
        </w:rPr>
        <w:t>https://www.icourse163.org/learn/PKU-1001663016?tid=1002731006  最近访问时间 2018-03-29</w:t>
      </w:r>
    </w:p>
    <w:p>
      <w:pPr>
        <w:rPr>
          <w:rFonts w:hint="eastAsia"/>
          <w:lang w:val="en-US" w:eastAsia="zh-CN"/>
        </w:rPr>
      </w:pPr>
      <w:r>
        <w:rPr>
          <w:rFonts w:hint="eastAsia"/>
          <w:lang w:val="en-US" w:eastAsia="zh-CN"/>
        </w:rPr>
        <w:t>[5]GB格式</w:t>
      </w:r>
    </w:p>
    <w:p>
      <w:pPr>
        <w:ind w:firstLine="420" w:firstLineChars="0"/>
        <w:rPr>
          <w:rFonts w:hint="eastAsia"/>
          <w:lang w:val="en-US" w:eastAsia="zh-CN"/>
        </w:rPr>
      </w:pPr>
      <w:r>
        <w:rPr>
          <w:rFonts w:hint="eastAsia"/>
          <w:lang w:val="en-US" w:eastAsia="zh-CN"/>
        </w:rPr>
        <w:t>http://www.doc88.com/p-6661114739010.html  最近访问时间 2018/3/31</w:t>
      </w:r>
    </w:p>
    <w:p>
      <w:pPr>
        <w:pStyle w:val="15"/>
        <w:ind w:left="709" w:leftChars="0" w:hanging="709" w:firstLineChars="0"/>
        <w:rPr>
          <w:rFonts w:hint="eastAsia"/>
          <w:lang w:val="en-US" w:eastAsia="zh-CN"/>
        </w:rPr>
      </w:pPr>
      <w:bookmarkStart w:id="84" w:name="_Toc30383"/>
      <w:r>
        <w:rPr>
          <w:rFonts w:hint="eastAsia"/>
          <w:lang w:val="en-US" w:eastAsia="zh-CN"/>
        </w:rPr>
        <w:t>标准、条约与约定</w:t>
      </w:r>
      <w:bookmarkEnd w:id="84"/>
    </w:p>
    <w:p>
      <w:pPr>
        <w:ind w:firstLine="420" w:firstLineChars="0"/>
        <w:rPr>
          <w:rFonts w:hint="eastAsia"/>
          <w:lang w:val="en-US" w:eastAsia="zh-CN"/>
        </w:rPr>
      </w:pPr>
      <w:r>
        <w:rPr>
          <w:rFonts w:hint="eastAsia"/>
          <w:lang w:val="en-US" w:eastAsia="zh-CN"/>
        </w:rPr>
        <w:t>根据《GB8567-88计算机软件产品开发文件编制指南》</w:t>
      </w:r>
    </w:p>
    <w:p>
      <w:pPr>
        <w:pStyle w:val="15"/>
        <w:numPr>
          <w:ilvl w:val="1"/>
          <w:numId w:val="0"/>
        </w:numPr>
        <w:ind w:leftChars="0"/>
      </w:pPr>
    </w:p>
    <w:p/>
    <w:bookmarkEnd w:id="30"/>
    <w:bookmarkEnd w:id="31"/>
    <w:bookmarkEnd w:id="32"/>
    <w:bookmarkEnd w:id="33"/>
    <w:p>
      <w:pPr>
        <w:pStyle w:val="14"/>
      </w:pPr>
      <w:bookmarkStart w:id="85" w:name="_Toc24553"/>
      <w:r>
        <w:rPr>
          <w:rFonts w:hint="eastAsia"/>
          <w:lang w:val="en-US" w:eastAsia="zh-CN"/>
        </w:rPr>
        <w:t>项目概述</w:t>
      </w:r>
      <w:bookmarkEnd w:id="85"/>
    </w:p>
    <w:p>
      <w:pPr>
        <w:pStyle w:val="15"/>
      </w:pPr>
      <w:bookmarkStart w:id="86" w:name="_Toc235842525"/>
      <w:bookmarkStart w:id="87" w:name="_Toc235842277"/>
      <w:bookmarkStart w:id="88" w:name="_Toc509165843"/>
      <w:bookmarkStart w:id="89" w:name="_Toc235938402"/>
      <w:bookmarkStart w:id="90" w:name="_Toc496460848"/>
      <w:bookmarkStart w:id="91" w:name="_Toc509165311"/>
      <w:bookmarkStart w:id="92" w:name="_Toc235938037"/>
      <w:bookmarkStart w:id="93" w:name="_Toc497383814"/>
      <w:bookmarkStart w:id="94" w:name="_Toc509166191"/>
      <w:bookmarkStart w:id="95" w:name="_Toc495856401"/>
      <w:bookmarkStart w:id="96" w:name="_Toc1497"/>
      <w:bookmarkStart w:id="97" w:name="_Toc235938041"/>
      <w:bookmarkStart w:id="98" w:name="_Toc235842281"/>
      <w:bookmarkStart w:id="99" w:name="_Toc235938406"/>
      <w:bookmarkStart w:id="100" w:name="_Toc235842529"/>
      <w:r>
        <w:rPr>
          <w:rFonts w:hint="eastAsia"/>
        </w:rPr>
        <w:t>项目</w:t>
      </w:r>
      <w:bookmarkEnd w:id="86"/>
      <w:bookmarkEnd w:id="87"/>
      <w:bookmarkEnd w:id="88"/>
      <w:bookmarkEnd w:id="89"/>
      <w:bookmarkEnd w:id="90"/>
      <w:bookmarkEnd w:id="91"/>
      <w:bookmarkEnd w:id="92"/>
      <w:bookmarkEnd w:id="93"/>
      <w:bookmarkEnd w:id="94"/>
      <w:bookmarkEnd w:id="95"/>
      <w:r>
        <w:rPr>
          <w:rFonts w:hint="eastAsia"/>
          <w:lang w:val="en-US" w:eastAsia="zh-CN"/>
        </w:rPr>
        <w:t>目标</w:t>
      </w:r>
      <w:bookmarkEnd w:id="96"/>
    </w:p>
    <w:p>
      <w:pPr>
        <w:rPr>
          <w:rFonts w:hint="eastAsia"/>
        </w:rPr>
      </w:pPr>
      <w:r>
        <w:rPr>
          <w:rFonts w:hint="eastAsia"/>
        </w:rPr>
        <w:t>项目的终极目标是完成1.股票查询 2.DIY策略 3.监控实时提醒 三大功能。为了更加有效有序的完成总目标。我们将项目按时间分为四个阶段。</w:t>
      </w:r>
    </w:p>
    <w:p>
      <w:pPr>
        <w:rPr>
          <w:rFonts w:hint="eastAsia"/>
        </w:rPr>
      </w:pPr>
      <w:r>
        <w:rPr>
          <w:rFonts w:hint="eastAsia"/>
        </w:rPr>
        <w:t>第一阶段：吕迪和徐双铅同学进行对界面的设计和网络数据的提前与分析，骆佳俊同学完成推送功能。要求在5月1日之前完成。</w:t>
      </w:r>
    </w:p>
    <w:p>
      <w:pPr>
        <w:rPr>
          <w:rFonts w:hint="eastAsia"/>
        </w:rPr>
      </w:pPr>
      <w:r>
        <w:rPr>
          <w:rFonts w:hint="eastAsia"/>
        </w:rPr>
        <w:t>第二阶段：共同完成对软件功能的衔接，实际使用，并完成系统调试和系统修改。要求在5月15日之前完成。</w:t>
      </w:r>
    </w:p>
    <w:p>
      <w:pPr>
        <w:rPr>
          <w:rFonts w:hint="eastAsia"/>
        </w:rPr>
      </w:pPr>
      <w:r>
        <w:rPr>
          <w:rFonts w:hint="eastAsia"/>
        </w:rPr>
        <w:t>第三阶段：共同完成对软件的测试。要求在5月21日之前完成 。</w:t>
      </w:r>
    </w:p>
    <w:p>
      <w:pPr>
        <w:rPr>
          <w:rFonts w:hint="eastAsia"/>
        </w:rPr>
      </w:pPr>
      <w:r>
        <w:rPr>
          <w:rFonts w:hint="eastAsia"/>
        </w:rPr>
        <w:t>第四阶段：共同完成对软件的测试和完成报告文件。要求在5月25日之前完成</w:t>
      </w:r>
    </w:p>
    <w:p>
      <w:pPr>
        <w:pStyle w:val="15"/>
      </w:pPr>
      <w:bookmarkStart w:id="101" w:name="_Toc20384"/>
      <w:r>
        <w:rPr>
          <w:rFonts w:hint="eastAsia"/>
          <w:lang w:val="en-US" w:eastAsia="zh-CN"/>
        </w:rPr>
        <w:t>产品的目标与范围</w:t>
      </w:r>
      <w:bookmarkEnd w:id="101"/>
    </w:p>
    <w:p>
      <w:r>
        <w:rPr>
          <w:rFonts w:hint="eastAsia"/>
          <w:lang w:val="en-US" w:eastAsia="zh-CN"/>
        </w:rPr>
        <w:t>“简易查”股票实时资讯软件不但提供股票查询，历史K线图，而且还支持DIY策略进行推送。可以满足股民的看盘，跟盘和接收信息等要求。监控实时提醒方便实用。可以预防突发情况。适用于广大股民。假设与约束</w:t>
      </w:r>
    </w:p>
    <w:p>
      <w:pPr>
        <w:ind w:firstLine="199" w:firstLineChars="95"/>
      </w:pPr>
      <w:r>
        <w:rPr>
          <w:rFonts w:hint="eastAsia"/>
        </w:rPr>
        <w:t xml:space="preserve"> </w:t>
      </w:r>
      <w:r>
        <w:t xml:space="preserve"> </w:t>
      </w:r>
    </w:p>
    <w:p>
      <w:pPr>
        <w:pStyle w:val="15"/>
        <w:rPr>
          <w:rFonts w:hint="eastAsia"/>
        </w:rPr>
      </w:pPr>
      <w:bookmarkStart w:id="102" w:name="_Toc24115"/>
      <w:r>
        <w:rPr>
          <w:rFonts w:hint="eastAsia"/>
          <w:lang w:val="en-US" w:eastAsia="zh-CN"/>
        </w:rPr>
        <w:t>假设与约束</w:t>
      </w:r>
      <w:bookmarkEnd w:id="102"/>
    </w:p>
    <w:p>
      <w:pPr>
        <w:rPr>
          <w:rFonts w:hint="eastAsia"/>
        </w:rPr>
      </w:pPr>
      <w:r>
        <w:rPr>
          <w:rFonts w:hint="eastAsia"/>
        </w:rPr>
        <w:t>小组成员每周四晚八点在图书馆进行小组会谈。如遇突然情况，可以进行线上讨论。</w:t>
      </w:r>
    </w:p>
    <w:p>
      <w:pPr>
        <w:rPr>
          <w:rFonts w:hint="eastAsia"/>
        </w:rPr>
      </w:pPr>
      <w:r>
        <w:rPr>
          <w:rFonts w:hint="eastAsia"/>
        </w:rPr>
        <w:t>5月1日之前必须完成界面设计和推送功能。</w:t>
      </w:r>
    </w:p>
    <w:p>
      <w:pPr>
        <w:rPr>
          <w:rFonts w:hint="eastAsia"/>
        </w:rPr>
      </w:pPr>
      <w:r>
        <w:rPr>
          <w:rFonts w:hint="eastAsia"/>
        </w:rPr>
        <w:t>5月15日之前完成对软件功能的衔接，实际使用，并完成系统调试和系统修改。</w:t>
      </w:r>
    </w:p>
    <w:p>
      <w:pPr>
        <w:rPr>
          <w:rFonts w:hint="eastAsia"/>
        </w:rPr>
      </w:pPr>
      <w:r>
        <w:rPr>
          <w:rFonts w:hint="eastAsia"/>
        </w:rPr>
        <w:t>5月21日之前。完成对软件的测试。</w:t>
      </w:r>
    </w:p>
    <w:p>
      <w:pPr>
        <w:rPr>
          <w:rFonts w:hint="eastAsia"/>
        </w:rPr>
      </w:pPr>
      <w:r>
        <w:rPr>
          <w:rFonts w:hint="eastAsia"/>
        </w:rPr>
        <w:t>5月25日之前完成报告文件</w:t>
      </w:r>
    </w:p>
    <w:p>
      <w:pPr>
        <w:pStyle w:val="15"/>
        <w:rPr>
          <w:rFonts w:hint="eastAsia"/>
        </w:rPr>
      </w:pPr>
      <w:bookmarkStart w:id="103" w:name="_Toc21169"/>
      <w:r>
        <w:rPr>
          <w:rFonts w:hint="eastAsia"/>
          <w:lang w:val="en-US" w:eastAsia="zh-CN"/>
        </w:rPr>
        <w:t>项目工作范围</w:t>
      </w:r>
      <w:bookmarkEnd w:id="103"/>
    </w:p>
    <w:p>
      <w:r>
        <w:rPr>
          <w:rFonts w:hint="eastAsia"/>
        </w:rPr>
        <w:t>“简易查”股票查询软件仅支持美股，港股，沪深股市。</w:t>
      </w:r>
    </w:p>
    <w:p>
      <w:r>
        <w:rPr>
          <w:rFonts w:hint="eastAsia"/>
        </w:rPr>
        <w:t>该软件与真正的股市实时交易有三分钟延迟。</w:t>
      </w:r>
    </w:p>
    <w:p>
      <w:r>
        <w:rPr>
          <w:rFonts w:hint="eastAsia"/>
        </w:rPr>
        <w:t>该软件仅作为看盘，跟盘使用，不能进行真正的股票交易。</w:t>
      </w:r>
    </w:p>
    <w:p>
      <w:pPr>
        <w:pStyle w:val="15"/>
      </w:pPr>
      <w:bookmarkStart w:id="104" w:name="_Toc10434"/>
      <w:r>
        <w:rPr>
          <w:rFonts w:hint="eastAsia"/>
          <w:lang w:val="en-US" w:eastAsia="zh-CN"/>
        </w:rPr>
        <w:t>应交付成果</w:t>
      </w:r>
      <w:bookmarkEnd w:id="104"/>
    </w:p>
    <w:p>
      <w:pPr>
        <w:pStyle w:val="16"/>
        <w:rPr>
          <w:rFonts w:hint="eastAsia"/>
          <w:lang w:val="en-US" w:eastAsia="zh-CN"/>
        </w:rPr>
      </w:pPr>
      <w:bookmarkStart w:id="105" w:name="_Toc3937"/>
      <w:r>
        <w:rPr>
          <w:rFonts w:hint="eastAsia"/>
          <w:lang w:val="en-US" w:eastAsia="zh-CN"/>
        </w:rPr>
        <w:t>需完成的软件</w:t>
      </w:r>
      <w:bookmarkEnd w:id="105"/>
    </w:p>
    <w:p>
      <w:pPr>
        <w:rPr>
          <w:rFonts w:hint="eastAsia"/>
          <w:lang w:val="en-US" w:eastAsia="zh-CN"/>
        </w:rPr>
      </w:pPr>
      <w:r>
        <w:rPr>
          <w:rFonts w:hint="eastAsia"/>
          <w:lang w:val="en-US" w:eastAsia="zh-CN"/>
        </w:rPr>
        <w:t>“简易查”股票查询软件，mysql数据库</w:t>
      </w:r>
    </w:p>
    <w:p>
      <w:pPr>
        <w:pStyle w:val="16"/>
        <w:rPr>
          <w:rFonts w:hint="eastAsia"/>
          <w:lang w:val="en-US" w:eastAsia="zh-CN"/>
        </w:rPr>
      </w:pPr>
      <w:bookmarkStart w:id="106" w:name="_Toc22206"/>
      <w:r>
        <w:rPr>
          <w:rFonts w:hint="eastAsia"/>
          <w:lang w:val="en-US" w:eastAsia="zh-CN"/>
        </w:rPr>
        <w:t>需提交用户的文档</w:t>
      </w:r>
      <w:bookmarkEnd w:id="106"/>
    </w:p>
    <w:p>
      <w:pPr>
        <w:rPr>
          <w:rFonts w:hint="eastAsia"/>
          <w:lang w:val="en-US" w:eastAsia="zh-CN"/>
        </w:rPr>
      </w:pPr>
      <w:r>
        <w:rPr>
          <w:rFonts w:hint="eastAsia"/>
          <w:lang w:val="en-US" w:eastAsia="zh-CN"/>
        </w:rPr>
        <w:t>项目总结报告</w:t>
      </w:r>
    </w:p>
    <w:p>
      <w:pPr>
        <w:rPr>
          <w:rFonts w:hint="eastAsia"/>
          <w:lang w:val="en-US" w:eastAsia="zh-CN"/>
        </w:rPr>
      </w:pPr>
      <w:r>
        <w:rPr>
          <w:rFonts w:hint="eastAsia"/>
          <w:lang w:val="en-US" w:eastAsia="zh-CN"/>
        </w:rPr>
        <w:t>系统测试报告</w:t>
      </w:r>
    </w:p>
    <w:p>
      <w:pPr>
        <w:rPr>
          <w:rFonts w:hint="eastAsia"/>
          <w:lang w:val="en-US" w:eastAsia="zh-CN"/>
        </w:rPr>
      </w:pPr>
      <w:r>
        <w:rPr>
          <w:rFonts w:hint="eastAsia"/>
          <w:lang w:val="en-US" w:eastAsia="zh-CN"/>
        </w:rPr>
        <w:t>总评审ppt</w:t>
      </w:r>
    </w:p>
    <w:p>
      <w:pPr>
        <w:pStyle w:val="16"/>
        <w:rPr>
          <w:rFonts w:hint="eastAsia"/>
          <w:lang w:val="en-US" w:eastAsia="zh-CN"/>
        </w:rPr>
      </w:pPr>
      <w:bookmarkStart w:id="107" w:name="_Toc11750"/>
      <w:r>
        <w:rPr>
          <w:rFonts w:hint="eastAsia"/>
          <w:lang w:val="en-US" w:eastAsia="zh-CN"/>
        </w:rPr>
        <w:t>需提交内部的文档</w:t>
      </w:r>
      <w:bookmarkEnd w:id="107"/>
    </w:p>
    <w:p>
      <w:pPr>
        <w:rPr>
          <w:rFonts w:hint="eastAsia"/>
          <w:lang w:val="en-US" w:eastAsia="zh-CN"/>
        </w:rPr>
      </w:pPr>
    </w:p>
    <w:p>
      <w:pPr>
        <w:pStyle w:val="16"/>
        <w:rPr>
          <w:rFonts w:hint="eastAsia"/>
          <w:lang w:val="en-US" w:eastAsia="zh-CN"/>
        </w:rPr>
      </w:pPr>
      <w:bookmarkStart w:id="108" w:name="_Toc995"/>
      <w:r>
        <w:rPr>
          <w:rFonts w:hint="eastAsia"/>
          <w:lang w:val="en-US" w:eastAsia="zh-CN"/>
        </w:rPr>
        <w:t>应当提供的服务</w:t>
      </w:r>
      <w:bookmarkEnd w:id="108"/>
    </w:p>
    <w:p>
      <w:pPr>
        <w:rPr>
          <w:rFonts w:hint="eastAsia"/>
          <w:lang w:val="en-US" w:eastAsia="zh-CN"/>
        </w:rPr>
      </w:pPr>
      <w:r>
        <w:rPr>
          <w:rFonts w:hint="eastAsia"/>
          <w:lang w:val="en-US" w:eastAsia="zh-CN"/>
        </w:rPr>
        <w:t>用户使用过程中有问题或用户对现在有功能不满第一时间修改完善，满足用户要求。</w:t>
      </w:r>
    </w:p>
    <w:p>
      <w:pPr>
        <w:pStyle w:val="15"/>
      </w:pPr>
      <w:bookmarkStart w:id="109" w:name="_Toc1538"/>
      <w:r>
        <w:rPr>
          <w:rFonts w:hint="eastAsia"/>
          <w:lang w:val="en-US" w:eastAsia="zh-CN"/>
        </w:rPr>
        <w:t>项目开发环境</w:t>
      </w:r>
      <w:bookmarkEnd w:id="109"/>
    </w:p>
    <w:p>
      <w:pPr>
        <w:rPr>
          <w:sz w:val="28"/>
        </w:rPr>
      </w:pPr>
      <w:r>
        <w:rPr>
          <w:rFonts w:hint="eastAsia"/>
          <w:sz w:val="28"/>
        </w:rPr>
        <w:t>本项目小组统一采用windows操作系统进行开发</w:t>
      </w:r>
    </w:p>
    <w:p>
      <w:pPr>
        <w:rPr>
          <w:sz w:val="28"/>
        </w:rPr>
      </w:pPr>
      <w:r>
        <w:rPr>
          <w:rFonts w:hint="eastAsia"/>
          <w:sz w:val="28"/>
        </w:rPr>
        <w:t>软件：windows7和windows10操作系统，office，project，Axure rp，IBM Rational RequisitePro，IBM Rational Software Architect，Visio, Dreamweaver,eclipse</w:t>
      </w:r>
    </w:p>
    <w:p>
      <w:r>
        <w:rPr>
          <w:sz w:val="28"/>
        </w:rPr>
        <w:drawing>
          <wp:inline distT="0" distB="0" distL="0" distR="0">
            <wp:extent cx="5532755" cy="2181225"/>
            <wp:effectExtent l="0" t="0" r="1079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36217" cy="2182478"/>
                    </a:xfrm>
                    <a:prstGeom prst="rect">
                      <a:avLst/>
                    </a:prstGeom>
                    <a:noFill/>
                  </pic:spPr>
                </pic:pic>
              </a:graphicData>
            </a:graphic>
          </wp:inline>
        </w:drawing>
      </w:r>
    </w:p>
    <w:p>
      <w:pPr>
        <w:pStyle w:val="15"/>
      </w:pPr>
      <w:bookmarkStart w:id="110" w:name="_Toc28686"/>
      <w:r>
        <w:rPr>
          <w:rFonts w:hint="eastAsia"/>
          <w:lang w:val="en-US" w:eastAsia="zh-CN"/>
        </w:rPr>
        <w:t>项目验收方式与依据</w:t>
      </w:r>
      <w:bookmarkEnd w:id="110"/>
    </w:p>
    <w:p>
      <w:r>
        <w:rPr>
          <w:rFonts w:hint="eastAsia"/>
        </w:rPr>
        <w:t>当堂进行项目演示，ppt答辩。接受用户提问</w:t>
      </w:r>
    </w:p>
    <w:p>
      <w:pPr>
        <w:pStyle w:val="14"/>
      </w:pPr>
      <w:bookmarkStart w:id="111" w:name="_Toc10909"/>
      <w:r>
        <w:rPr>
          <w:rFonts w:hint="eastAsia"/>
          <w:lang w:val="en-US" w:eastAsia="zh-CN"/>
        </w:rPr>
        <w:t>项目团队组织</w:t>
      </w:r>
      <w:bookmarkEnd w:id="111"/>
    </w:p>
    <w:p>
      <w:pPr>
        <w:pStyle w:val="15"/>
      </w:pPr>
      <w:bookmarkStart w:id="112" w:name="_Toc29449"/>
      <w:r>
        <w:rPr>
          <w:rFonts w:hint="eastAsia"/>
          <w:lang w:val="en-US" w:eastAsia="zh-CN"/>
        </w:rPr>
        <w:t>组织结构</w:t>
      </w:r>
      <w:bookmarkEnd w:id="112"/>
    </w:p>
    <w:p>
      <w:pPr>
        <w:ind w:firstLine="420" w:firstLineChars="0"/>
        <w:rPr>
          <w:rFonts w:hint="eastAsia"/>
          <w:lang w:val="en-US" w:eastAsia="zh-CN"/>
        </w:rPr>
      </w:pPr>
      <w:r>
        <w:rPr>
          <w:rFonts w:hint="eastAsia"/>
          <w:lang w:val="en-US" w:eastAsia="zh-CN"/>
        </w:rPr>
        <w:t>我们选用的是民主制的程序员组，小组成员完全平等，有充分的民主，通过协商做出技术决策。有个3个人。</w:t>
      </w:r>
    </w:p>
    <w:p>
      <w:pPr>
        <w:ind w:firstLine="420" w:firstLineChars="0"/>
      </w:pPr>
      <w:r>
        <w:rPr>
          <w:rFonts w:hint="eastAsia"/>
        </w:rPr>
        <w:t>质量保证</w:t>
      </w:r>
    </w:p>
    <w:p>
      <w:pPr>
        <w:pStyle w:val="19"/>
        <w:numPr>
          <w:ilvl w:val="1"/>
          <w:numId w:val="2"/>
        </w:numPr>
        <w:ind w:firstLineChars="0"/>
      </w:pPr>
      <w:r>
        <w:rPr>
          <w:rFonts w:hint="eastAsia"/>
        </w:rPr>
        <w:t>切割成多次</w:t>
      </w:r>
    </w:p>
    <w:p>
      <w:pPr>
        <w:pStyle w:val="19"/>
        <w:numPr>
          <w:ilvl w:val="1"/>
          <w:numId w:val="2"/>
        </w:numPr>
        <w:ind w:firstLineChars="0"/>
      </w:pPr>
      <w:r>
        <w:rPr>
          <w:rFonts w:hint="eastAsia"/>
        </w:rPr>
        <w:t>软件需求是度量软件质量的基础</w:t>
      </w:r>
    </w:p>
    <w:p>
      <w:pPr>
        <w:pStyle w:val="19"/>
        <w:numPr>
          <w:ilvl w:val="1"/>
          <w:numId w:val="2"/>
        </w:numPr>
        <w:ind w:firstLineChars="0"/>
      </w:pPr>
      <w:r>
        <w:rPr>
          <w:rFonts w:hint="eastAsia"/>
        </w:rPr>
        <w:t>指定的开发标准定义了一组指导软件开发的准则</w:t>
      </w:r>
    </w:p>
    <w:p>
      <w:pPr>
        <w:pStyle w:val="19"/>
        <w:numPr>
          <w:ilvl w:val="1"/>
          <w:numId w:val="2"/>
        </w:numPr>
        <w:ind w:firstLineChars="0"/>
      </w:pPr>
      <w:r>
        <w:rPr>
          <w:rFonts w:hint="eastAsia"/>
        </w:rPr>
        <w:t>人要满足隐含的需求</w:t>
      </w:r>
    </w:p>
    <w:p>
      <w:bookmarkStart w:id="138" w:name="_GoBack"/>
      <w:bookmarkEnd w:id="138"/>
    </w:p>
    <w:p>
      <w:pPr>
        <w:pStyle w:val="15"/>
      </w:pPr>
      <w:bookmarkStart w:id="113" w:name="_Toc19182"/>
      <w:r>
        <w:rPr>
          <w:rFonts w:hint="eastAsia"/>
          <w:lang w:val="en-US" w:eastAsia="zh-CN"/>
        </w:rPr>
        <w:t>人员分工</w:t>
      </w:r>
      <w:bookmarkEnd w:id="113"/>
    </w:p>
    <w:p>
      <w:r>
        <w:drawing>
          <wp:inline distT="0" distB="0" distL="0" distR="0">
            <wp:extent cx="5274310" cy="3050540"/>
            <wp:effectExtent l="0" t="0" r="2540" b="16510"/>
            <wp:docPr id="7" name="图片 7" descr="C:\Users\ADMINI~1\AppData\Local\Temp\15225490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1\AppData\Local\Temp\152254906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050826"/>
                    </a:xfrm>
                    <a:prstGeom prst="rect">
                      <a:avLst/>
                    </a:prstGeom>
                    <a:noFill/>
                    <a:ln>
                      <a:noFill/>
                    </a:ln>
                  </pic:spPr>
                </pic:pic>
              </a:graphicData>
            </a:graphic>
          </wp:inline>
        </w:drawing>
      </w:r>
    </w:p>
    <w:p>
      <w:pPr>
        <w:pStyle w:val="15"/>
      </w:pPr>
      <w:bookmarkStart w:id="114" w:name="_Toc9075"/>
      <w:r>
        <w:rPr>
          <w:rFonts w:hint="eastAsia"/>
          <w:lang w:val="en-US" w:eastAsia="zh-CN"/>
        </w:rPr>
        <w:t>协作与沟通</w:t>
      </w:r>
      <w:bookmarkEnd w:id="114"/>
    </w:p>
    <w:p>
      <w:pPr>
        <w:pStyle w:val="16"/>
        <w:rPr>
          <w:rFonts w:hint="eastAsia"/>
          <w:lang w:val="en-US" w:eastAsia="zh-CN"/>
        </w:rPr>
      </w:pPr>
      <w:bookmarkStart w:id="115" w:name="_Toc24119"/>
      <w:r>
        <w:rPr>
          <w:rFonts w:hint="eastAsia"/>
          <w:lang w:val="en-US" w:eastAsia="zh-CN"/>
        </w:rPr>
        <w:t>内部协作</w:t>
      </w:r>
      <w:bookmarkEnd w:id="115"/>
    </w:p>
    <w:p>
      <w:pPr>
        <w:ind w:firstLine="420"/>
        <w:rPr>
          <w:rFonts w:hint="eastAsia"/>
        </w:rPr>
      </w:pPr>
      <w:r>
        <w:t>团队内部沟通主要以微信形式沟通</w:t>
      </w:r>
      <w:r>
        <w:rPr>
          <w:rFonts w:hint="eastAsia"/>
        </w:rPr>
        <w:t>，</w:t>
      </w:r>
      <w:r>
        <w:t>每日定时汇报项目进展</w:t>
      </w:r>
      <w:r>
        <w:rPr>
          <w:rFonts w:hint="eastAsia"/>
        </w:rPr>
        <w:t>，</w:t>
      </w:r>
      <w:r>
        <w:t>每周四和周六两次会议</w:t>
      </w:r>
      <w:r>
        <w:rPr>
          <w:rFonts w:hint="eastAsia"/>
        </w:rPr>
        <w:t>，</w:t>
      </w:r>
      <w:r>
        <w:t>地点为图书馆小卖铺前</w:t>
      </w:r>
      <w:r>
        <w:rPr>
          <w:rFonts w:hint="eastAsia"/>
        </w:rPr>
        <w:t>，</w:t>
      </w:r>
      <w:r>
        <w:t>同时进行项目会议记录</w:t>
      </w:r>
      <w:r>
        <w:rPr>
          <w:rFonts w:hint="eastAsia"/>
        </w:rPr>
        <w:t>，</w:t>
      </w:r>
      <w:r>
        <w:t>实时传送github上进行备份</w:t>
      </w:r>
      <w:r>
        <w:rPr>
          <w:rFonts w:hint="eastAsia"/>
        </w:rPr>
        <w:t>。</w:t>
      </w:r>
    </w:p>
    <w:p>
      <w:pPr>
        <w:rPr>
          <w:rFonts w:hint="eastAsia"/>
          <w:lang w:val="en-US" w:eastAsia="zh-CN"/>
        </w:rPr>
      </w:pPr>
    </w:p>
    <w:p>
      <w:pPr>
        <w:pStyle w:val="16"/>
        <w:rPr>
          <w:rFonts w:hint="eastAsia"/>
          <w:lang w:val="en-US" w:eastAsia="zh-CN"/>
        </w:rPr>
      </w:pPr>
      <w:bookmarkStart w:id="116" w:name="_Toc29220"/>
      <w:r>
        <w:rPr>
          <w:rFonts w:hint="eastAsia"/>
          <w:lang w:val="en-US" w:eastAsia="zh-CN"/>
        </w:rPr>
        <w:t>外部沟通</w:t>
      </w:r>
      <w:bookmarkEnd w:id="116"/>
    </w:p>
    <w:p>
      <w:pPr>
        <w:ind w:firstLine="420"/>
        <w:rPr>
          <w:szCs w:val="21"/>
        </w:rPr>
      </w:pPr>
      <w:r>
        <w:rPr>
          <w:szCs w:val="21"/>
        </w:rPr>
        <w:t>项目经理人与用户杨枨老师定期交流</w:t>
      </w:r>
      <w:r>
        <w:rPr>
          <w:rFonts w:hint="eastAsia"/>
          <w:szCs w:val="21"/>
        </w:rPr>
        <w:t>，</w:t>
      </w:r>
      <w:r>
        <w:rPr>
          <w:szCs w:val="21"/>
        </w:rPr>
        <w:t>及时调整项目方向以及获取老师对项目的要求等相关信息</w:t>
      </w:r>
      <w:r>
        <w:rPr>
          <w:rFonts w:hint="eastAsia"/>
          <w:szCs w:val="21"/>
        </w:rPr>
        <w:t>。</w:t>
      </w:r>
    </w:p>
    <w:p>
      <w:pPr>
        <w:rPr>
          <w:rFonts w:hint="eastAsia"/>
          <w:lang w:val="en-US" w:eastAsia="zh-CN"/>
        </w:rPr>
      </w:pPr>
    </w:p>
    <w:p>
      <w:pPr>
        <w:pStyle w:val="14"/>
      </w:pPr>
      <w:bookmarkStart w:id="117" w:name="_Toc30242"/>
      <w:r>
        <w:rPr>
          <w:rFonts w:hint="eastAsia"/>
          <w:lang w:val="en-US" w:eastAsia="zh-CN"/>
        </w:rPr>
        <w:t>实施计划</w:t>
      </w:r>
      <w:bookmarkEnd w:id="117"/>
    </w:p>
    <w:p>
      <w:pPr>
        <w:pStyle w:val="15"/>
      </w:pPr>
      <w:bookmarkStart w:id="118" w:name="_Toc17795"/>
      <w:r>
        <w:rPr>
          <w:rFonts w:hint="eastAsia"/>
          <w:lang w:val="en-US" w:eastAsia="zh-CN"/>
        </w:rPr>
        <w:t>风险评估与对策</w:t>
      </w:r>
      <w:bookmarkEnd w:id="118"/>
    </w:p>
    <w:p>
      <w:pPr>
        <w:rPr>
          <w:rFonts w:hint="eastAsia" w:eastAsia="宋体"/>
          <w:lang w:val="en-US" w:eastAsia="zh-CN"/>
        </w:rPr>
      </w:pPr>
      <w:r>
        <w:rPr>
          <w:rFonts w:hint="eastAsia"/>
          <w:lang w:val="en-US" w:eastAsia="zh-CN"/>
        </w:rPr>
        <w:t>风险类型</w:t>
      </w:r>
    </w:p>
    <w:tbl>
      <w:tblPr>
        <w:tblStyle w:val="11"/>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667" w:type="dxa"/>
            <w:shd w:val="clear" w:color="auto" w:fill="B4C6E7"/>
          </w:tcPr>
          <w:p>
            <w:r>
              <w:rPr>
                <w:rFonts w:hint="eastAsia"/>
              </w:rPr>
              <w:t>风险类别</w:t>
            </w:r>
          </w:p>
        </w:tc>
        <w:tc>
          <w:tcPr>
            <w:tcW w:w="6465" w:type="dxa"/>
            <w:shd w:val="clear" w:color="auto" w:fill="B4C6E7"/>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技术风险</w:t>
            </w:r>
          </w:p>
        </w:tc>
        <w:tc>
          <w:tcPr>
            <w:tcW w:w="6465" w:type="dxa"/>
            <w:shd w:val="clear" w:color="auto" w:fill="auto"/>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参与者风险</w:t>
            </w:r>
          </w:p>
        </w:tc>
        <w:tc>
          <w:tcPr>
            <w:tcW w:w="6465" w:type="dxa"/>
            <w:shd w:val="clear" w:color="auto" w:fill="auto"/>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结构风险</w:t>
            </w:r>
          </w:p>
        </w:tc>
        <w:tc>
          <w:tcPr>
            <w:tcW w:w="6465" w:type="dxa"/>
            <w:shd w:val="clear" w:color="auto" w:fill="auto"/>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工具风险</w:t>
            </w:r>
          </w:p>
        </w:tc>
        <w:tc>
          <w:tcPr>
            <w:tcW w:w="6465" w:type="dxa"/>
            <w:shd w:val="clear" w:color="auto" w:fill="auto"/>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r>
              <w:rPr>
                <w:rFonts w:hint="eastAsia"/>
              </w:rPr>
              <w:t>任务风险</w:t>
            </w:r>
          </w:p>
        </w:tc>
        <w:tc>
          <w:tcPr>
            <w:tcW w:w="6465" w:type="dxa"/>
            <w:shd w:val="clear" w:color="auto" w:fill="auto"/>
          </w:tcPr>
          <w:p>
            <w:r>
              <w:rPr>
                <w:rFonts w:hint="eastAsia"/>
              </w:rPr>
              <w:t>通常包括开发人员对任务分配的不平均，以及开发人员没有即使有效的完成自己的任务。</w:t>
            </w:r>
          </w:p>
        </w:tc>
      </w:tr>
    </w:tbl>
    <w:p>
      <w:pPr>
        <w:rPr>
          <w:rFonts w:hint="eastAsia" w:eastAsia="宋体"/>
          <w:lang w:val="en-US" w:eastAsia="zh-CN"/>
        </w:rPr>
      </w:pPr>
    </w:p>
    <w:p>
      <w:pPr>
        <w:rPr>
          <w:rFonts w:hint="eastAsia"/>
          <w:lang w:val="en-US" w:eastAsia="zh-CN"/>
        </w:rPr>
      </w:pPr>
      <w:r>
        <w:rPr>
          <w:rFonts w:hint="eastAsia"/>
          <w:lang w:val="en-US" w:eastAsia="zh-CN"/>
        </w:rPr>
        <w:t>评估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2920"/>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2920" w:type="dxa"/>
            <w:shd w:val="clear" w:color="auto" w:fill="B4C6E7"/>
            <w:vAlign w:val="center"/>
          </w:tcPr>
          <w:p>
            <w:pPr>
              <w:jc w:val="center"/>
              <w:rPr>
                <w:color w:val="000000"/>
                <w:sz w:val="22"/>
              </w:rPr>
            </w:pPr>
            <w:r>
              <w:rPr>
                <w:rFonts w:hint="eastAsia"/>
                <w:color w:val="000000"/>
                <w:sz w:val="22"/>
              </w:rPr>
              <w:t>影响程度</w:t>
            </w:r>
          </w:p>
        </w:tc>
        <w:tc>
          <w:tcPr>
            <w:tcW w:w="1502"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2920" w:type="dxa"/>
            <w:shd w:val="clear" w:color="auto" w:fill="auto"/>
            <w:vAlign w:val="center"/>
          </w:tcPr>
          <w:p>
            <w:pPr>
              <w:jc w:val="center"/>
              <w:rPr>
                <w:color w:val="000000"/>
                <w:sz w:val="22"/>
              </w:rPr>
            </w:pPr>
            <w:r>
              <w:rPr>
                <w:rFonts w:hint="eastAsia"/>
                <w:color w:val="000000"/>
                <w:sz w:val="22"/>
              </w:rPr>
              <w:t>中</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2920" w:type="dxa"/>
            <w:shd w:val="clear" w:color="auto" w:fill="auto"/>
            <w:vAlign w:val="center"/>
          </w:tcPr>
          <w:p>
            <w:pPr>
              <w:jc w:val="center"/>
              <w:rPr>
                <w:color w:val="000000"/>
                <w:sz w:val="22"/>
              </w:rPr>
            </w:pPr>
            <w:r>
              <w:rPr>
                <w:rFonts w:hint="eastAsia"/>
                <w:color w:val="000000"/>
                <w:sz w:val="22"/>
              </w:rPr>
              <w:t>低</w:t>
            </w:r>
          </w:p>
        </w:tc>
        <w:tc>
          <w:tcPr>
            <w:tcW w:w="1502"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2920" w:type="dxa"/>
            <w:shd w:val="clear" w:color="auto" w:fill="auto"/>
            <w:vAlign w:val="center"/>
          </w:tcPr>
          <w:p>
            <w:pPr>
              <w:jc w:val="center"/>
              <w:rPr>
                <w:color w:val="000000"/>
                <w:sz w:val="22"/>
              </w:rPr>
            </w:pPr>
            <w:r>
              <w:rPr>
                <w:rFonts w:hint="eastAsia"/>
                <w:color w:val="000000"/>
                <w:sz w:val="22"/>
              </w:rPr>
              <w:t>高</w:t>
            </w:r>
          </w:p>
        </w:tc>
        <w:tc>
          <w:tcPr>
            <w:tcW w:w="1502" w:type="dxa"/>
            <w:shd w:val="clear" w:color="auto" w:fill="auto"/>
            <w:vAlign w:val="center"/>
          </w:tcPr>
          <w:p>
            <w:pPr>
              <w:jc w:val="center"/>
              <w:rPr>
                <w:color w:val="000000"/>
                <w:sz w:val="22"/>
              </w:rPr>
            </w:pPr>
            <w:r>
              <w:rPr>
                <w:rFonts w:hint="eastAsia"/>
                <w:color w:val="000000"/>
                <w:sz w:val="22"/>
              </w:rPr>
              <w:t>低</w:t>
            </w:r>
          </w:p>
        </w:tc>
      </w:tr>
    </w:tbl>
    <w:p>
      <w:pPr>
        <w:rPr>
          <w:rFonts w:hint="eastAsia" w:eastAsia="宋体"/>
          <w:lang w:val="en-US" w:eastAsia="zh-CN"/>
        </w:rPr>
      </w:pPr>
      <w:r>
        <w:rPr>
          <w:rFonts w:hint="eastAsia"/>
          <w:lang w:val="en-US" w:eastAsia="zh-CN"/>
        </w:rPr>
        <w:t>对策</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B4C6E7"/>
            <w:vAlign w:val="center"/>
          </w:tcPr>
          <w:p>
            <w:pPr>
              <w:jc w:val="center"/>
              <w:rPr>
                <w:color w:val="000000"/>
                <w:sz w:val="22"/>
              </w:rPr>
            </w:pPr>
            <w:r>
              <w:rPr>
                <w:rFonts w:hint="eastAsia"/>
                <w:color w:val="000000"/>
                <w:sz w:val="22"/>
              </w:rPr>
              <w:t>风险</w:t>
            </w:r>
          </w:p>
        </w:tc>
        <w:tc>
          <w:tcPr>
            <w:tcW w:w="4421" w:type="dxa"/>
            <w:shd w:val="clear" w:color="auto" w:fill="B4C6E7"/>
            <w:vAlign w:val="center"/>
          </w:tcPr>
          <w:p>
            <w:pPr>
              <w:jc w:val="center"/>
              <w:rPr>
                <w:color w:val="000000"/>
                <w:sz w:val="22"/>
              </w:rPr>
            </w:pPr>
            <w:r>
              <w:rPr>
                <w:rFonts w:hint="eastAsia"/>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3.</w:t>
            </w:r>
            <w:r>
              <w:rPr>
                <w:rFonts w:hint="eastAsia"/>
              </w:rPr>
              <w:t xml:space="preserve"> 项目文件结构不符合要求</w:t>
            </w:r>
          </w:p>
        </w:tc>
        <w:tc>
          <w:tcPr>
            <w:tcW w:w="4421" w:type="dxa"/>
            <w:shd w:val="clear" w:color="auto" w:fill="auto"/>
            <w:vAlign w:val="center"/>
          </w:tcPr>
          <w:p>
            <w:pPr>
              <w:jc w:val="center"/>
              <w:rPr>
                <w:color w:val="000000"/>
                <w:sz w:val="22"/>
              </w:rPr>
            </w:pPr>
            <w:r>
              <w:rPr>
                <w:rFonts w:hint="eastAsia"/>
                <w:color w:val="000000"/>
                <w:sz w:val="22"/>
              </w:rPr>
              <w:t>仔细研究后修改结构</w:t>
            </w:r>
          </w:p>
          <w:p>
            <w:pPr>
              <w:jc w:val="center"/>
              <w:rPr>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4.</w:t>
            </w:r>
            <w:r>
              <w:rPr>
                <w:rFonts w:hint="eastAsia"/>
              </w:rPr>
              <w:t xml:space="preserve"> 对接下来的计划和任务定义不够充分明确</w:t>
            </w:r>
          </w:p>
        </w:tc>
        <w:tc>
          <w:tcPr>
            <w:tcW w:w="4421" w:type="dxa"/>
            <w:shd w:val="clear" w:color="auto" w:fill="auto"/>
            <w:vAlign w:val="center"/>
          </w:tcPr>
          <w:p>
            <w:pPr>
              <w:jc w:val="center"/>
              <w:rPr>
                <w:color w:val="000000"/>
                <w:sz w:val="22"/>
              </w:rPr>
            </w:pPr>
            <w:r>
              <w:rPr>
                <w:rFonts w:hint="eastAsia"/>
                <w:color w:val="000000"/>
                <w:sz w:val="22"/>
              </w:rPr>
              <w:t>增加例会次数，延长例会时间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5.</w:t>
            </w:r>
            <w:r>
              <w:rPr>
                <w:rFonts w:hint="eastAsia"/>
              </w:rPr>
              <w:t xml:space="preserve"> 组内信息回复的实时性</w:t>
            </w:r>
          </w:p>
        </w:tc>
        <w:tc>
          <w:tcPr>
            <w:tcW w:w="4421" w:type="dxa"/>
            <w:shd w:val="clear" w:color="auto" w:fill="auto"/>
            <w:vAlign w:val="center"/>
          </w:tcPr>
          <w:p>
            <w:pPr>
              <w:jc w:val="center"/>
              <w:rPr>
                <w:color w:val="000000"/>
                <w:sz w:val="22"/>
              </w:rPr>
            </w:pPr>
            <w:r>
              <w:rPr>
                <w:rFonts w:hint="eastAsia"/>
                <w:color w:val="000000"/>
                <w:sz w:val="22"/>
              </w:rPr>
              <w:t>要求每人看到信息立刻回复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6.</w:t>
            </w:r>
            <w:r>
              <w:rPr>
                <w:rFonts w:hint="eastAsia"/>
              </w:rPr>
              <w:t xml:space="preserve"> 成员空余时间有不确定性</w:t>
            </w:r>
          </w:p>
        </w:tc>
        <w:tc>
          <w:tcPr>
            <w:tcW w:w="4421" w:type="dxa"/>
            <w:shd w:val="clear" w:color="auto" w:fill="auto"/>
            <w:vAlign w:val="center"/>
          </w:tcPr>
          <w:p>
            <w:pPr>
              <w:jc w:val="center"/>
              <w:rPr>
                <w:color w:val="000000"/>
                <w:sz w:val="22"/>
              </w:rPr>
            </w:pPr>
            <w:r>
              <w:rPr>
                <w:rFonts w:hint="eastAsia"/>
                <w:color w:val="000000"/>
                <w:sz w:val="22"/>
              </w:rPr>
              <w:t>提前说明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 w:val="22"/>
              </w:rPr>
            </w:pPr>
            <w:r>
              <w:rPr>
                <w:rFonts w:hint="eastAsia"/>
                <w:color w:val="000000"/>
                <w:sz w:val="22"/>
              </w:rPr>
              <w:t>7.</w:t>
            </w:r>
            <w:r>
              <w:rPr>
                <w:rFonts w:hint="eastAsia"/>
              </w:rPr>
              <w:t xml:space="preserve"> 团队成员的能力（包括业务能力和技术能力）和素质，对项目的进展、项目的质量具有很大的影响</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8.</w:t>
            </w:r>
            <w:r>
              <w:rPr>
                <w:rFonts w:hint="eastAsia"/>
              </w:rPr>
              <w:t xml:space="preserve"> 团队成员是否能齐心协力为项目的共同目标服务</w:t>
            </w:r>
          </w:p>
        </w:tc>
        <w:tc>
          <w:tcPr>
            <w:tcW w:w="4421" w:type="dxa"/>
            <w:shd w:val="clear" w:color="auto" w:fill="auto"/>
            <w:vAlign w:val="center"/>
          </w:tcPr>
          <w:p>
            <w:pPr>
              <w:jc w:val="center"/>
              <w:rPr>
                <w:color w:val="000000"/>
                <w:sz w:val="22"/>
              </w:rPr>
            </w:pPr>
            <w:r>
              <w:rPr>
                <w:rFonts w:hint="eastAsia"/>
                <w:color w:val="000000"/>
                <w:sz w:val="22"/>
              </w:rPr>
              <w:t>加强合作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1" w:type="dxa"/>
            <w:shd w:val="clear" w:color="auto" w:fill="auto"/>
            <w:vAlign w:val="center"/>
          </w:tcPr>
          <w:p>
            <w:pPr>
              <w:rPr>
                <w:color w:val="000000"/>
                <w:szCs w:val="21"/>
              </w:rPr>
            </w:pPr>
            <w:r>
              <w:rPr>
                <w:rFonts w:hint="eastAsia"/>
                <w:color w:val="000000"/>
                <w:szCs w:val="21"/>
              </w:rPr>
              <w:t>9.</w:t>
            </w:r>
            <w:r>
              <w:rPr>
                <w:rFonts w:hint="eastAsia"/>
              </w:rPr>
              <w:t xml:space="preserve"> 管理工具、开发工具、测试工具等是否能及时到位、到位的工具版本是否符合项目要求</w:t>
            </w:r>
          </w:p>
        </w:tc>
        <w:tc>
          <w:tcPr>
            <w:tcW w:w="4421" w:type="dxa"/>
            <w:shd w:val="clear" w:color="auto" w:fill="auto"/>
            <w:vAlign w:val="center"/>
          </w:tcPr>
          <w:p>
            <w:pPr>
              <w:jc w:val="center"/>
              <w:rPr>
                <w:color w:val="000000"/>
                <w:sz w:val="22"/>
              </w:rPr>
            </w:pPr>
            <w:r>
              <w:rPr>
                <w:rFonts w:hint="eastAsia"/>
                <w:color w:val="000000"/>
                <w:sz w:val="22"/>
              </w:rPr>
              <w:t>考虑同类型的软件进行替代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10.</w:t>
            </w:r>
            <w:r>
              <w:rPr>
                <w:rFonts w:hint="eastAsia"/>
              </w:rPr>
              <w:t xml:space="preserve"> 对方法、工具和技术理解的不够</w:t>
            </w:r>
          </w:p>
        </w:tc>
        <w:tc>
          <w:tcPr>
            <w:tcW w:w="4421" w:type="dxa"/>
            <w:shd w:val="clear" w:color="auto" w:fill="auto"/>
            <w:vAlign w:val="center"/>
          </w:tcPr>
          <w:p>
            <w:pPr>
              <w:jc w:val="center"/>
              <w:rPr>
                <w:color w:val="000000"/>
                <w:sz w:val="22"/>
              </w:rPr>
            </w:pPr>
            <w:r>
              <w:rPr>
                <w:rFonts w:hint="eastAsia"/>
                <w:color w:val="000000"/>
                <w:sz w:val="22"/>
              </w:rPr>
              <w:t>项目开始前和前中期好好学习与项目有关的技术和软件操作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1" w:type="dxa"/>
            <w:shd w:val="clear" w:color="auto" w:fill="auto"/>
            <w:vAlign w:val="center"/>
          </w:tcPr>
          <w:p>
            <w:pPr>
              <w:rPr>
                <w:color w:val="000000"/>
                <w:szCs w:val="21"/>
              </w:rPr>
            </w:pPr>
            <w:r>
              <w:rPr>
                <w:rFonts w:hint="eastAsia"/>
                <w:color w:val="000000"/>
                <w:szCs w:val="21"/>
              </w:rPr>
              <w:t>11.</w:t>
            </w:r>
            <w:r>
              <w:rPr>
                <w:rFonts w:hint="eastAsia"/>
              </w:rPr>
              <w:t xml:space="preserve"> 组员</w:t>
            </w:r>
            <w:r>
              <w:t>生病请假或者其他方式离开工作岗位</w:t>
            </w:r>
          </w:p>
        </w:tc>
        <w:tc>
          <w:tcPr>
            <w:tcW w:w="4421" w:type="dxa"/>
            <w:shd w:val="clear" w:color="auto" w:fill="auto"/>
            <w:vAlign w:val="center"/>
          </w:tcPr>
          <w:p>
            <w:pPr>
              <w:jc w:val="center"/>
              <w:rPr>
                <w:color w:val="000000"/>
                <w:sz w:val="22"/>
              </w:rPr>
            </w:pPr>
            <w:r>
              <w:rPr>
                <w:rFonts w:hint="eastAsia"/>
                <w:color w:val="000000"/>
                <w:sz w:val="22"/>
              </w:rPr>
              <w:t>将这部分任务分给其他二人</w:t>
            </w:r>
          </w:p>
        </w:tc>
      </w:tr>
    </w:tbl>
    <w:p/>
    <w:p>
      <w:pPr>
        <w:pStyle w:val="15"/>
      </w:pPr>
      <w:bookmarkStart w:id="119" w:name="_Toc13632"/>
      <w:r>
        <w:rPr>
          <w:rFonts w:hint="eastAsia"/>
          <w:lang w:val="en-US" w:eastAsia="zh-CN"/>
        </w:rPr>
        <w:t>工作流程</w:t>
      </w:r>
      <w:bookmarkEnd w:id="119"/>
    </w:p>
    <w:p>
      <w:r>
        <w:rPr>
          <w:rFonts w:hint="eastAsia" w:eastAsia="宋体"/>
          <w:lang w:eastAsia="zh-CN"/>
        </w:rPr>
        <w:drawing>
          <wp:inline distT="0" distB="0" distL="114300" distR="114300">
            <wp:extent cx="5268595" cy="5722620"/>
            <wp:effectExtent l="0" t="0" r="8255" b="11430"/>
            <wp:docPr id="1" name="图片 1"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pStyle w:val="15"/>
        <w:rPr>
          <w:lang w:val="en-US"/>
        </w:rPr>
      </w:pPr>
      <w:bookmarkStart w:id="120" w:name="_Toc15518"/>
      <w:r>
        <w:rPr>
          <w:rFonts w:hint="eastAsia"/>
          <w:lang w:val="en-US" w:eastAsia="zh-CN"/>
        </w:rPr>
        <w:t>总体进度计划</w:t>
      </w:r>
      <w:bookmarkEnd w:id="120"/>
    </w:p>
    <w:p>
      <w:pPr>
        <w:ind w:firstLine="420" w:firstLineChars="0"/>
        <w:rPr>
          <w:lang w:val="en-US"/>
        </w:rPr>
      </w:pPr>
      <w:r>
        <w:drawing>
          <wp:inline distT="0" distB="0" distL="114300" distR="114300">
            <wp:extent cx="5266055" cy="1045845"/>
            <wp:effectExtent l="0" t="0" r="1079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66055" cy="1045845"/>
                    </a:xfrm>
                    <a:prstGeom prst="rect">
                      <a:avLst/>
                    </a:prstGeom>
                    <a:noFill/>
                    <a:ln w="9525">
                      <a:noFill/>
                    </a:ln>
                  </pic:spPr>
                </pic:pic>
              </a:graphicData>
            </a:graphic>
          </wp:inline>
        </w:drawing>
      </w:r>
    </w:p>
    <w:p>
      <w:pPr>
        <w:pStyle w:val="15"/>
        <w:rPr>
          <w:lang w:val="en-US"/>
        </w:rPr>
      </w:pPr>
      <w:bookmarkStart w:id="121" w:name="_Toc4661"/>
      <w:r>
        <w:rPr>
          <w:rFonts w:hint="eastAsia"/>
          <w:lang w:val="en-US" w:eastAsia="zh-CN"/>
        </w:rPr>
        <w:t>项目监控</w:t>
      </w:r>
      <w:bookmarkEnd w:id="121"/>
    </w:p>
    <w:p>
      <w:pPr>
        <w:pStyle w:val="16"/>
        <w:rPr>
          <w:rFonts w:hint="eastAsia" w:eastAsia="宋体"/>
          <w:lang w:val="en-US" w:eastAsia="zh-CN"/>
        </w:rPr>
      </w:pPr>
      <w:bookmarkStart w:id="122" w:name="_Toc16398"/>
      <w:r>
        <w:rPr>
          <w:rFonts w:hint="eastAsia"/>
          <w:lang w:val="en-US" w:eastAsia="zh-CN"/>
        </w:rPr>
        <w:t>质量控制计划</w:t>
      </w:r>
      <w:bookmarkEnd w:id="122"/>
    </w:p>
    <w:p>
      <w:pPr>
        <w:pStyle w:val="16"/>
        <w:rPr>
          <w:lang w:val="en-US"/>
        </w:rPr>
      </w:pPr>
      <w:bookmarkStart w:id="123" w:name="_Toc5527"/>
      <w:r>
        <w:rPr>
          <w:rFonts w:hint="eastAsia"/>
          <w:lang w:val="en-US" w:eastAsia="zh-CN"/>
        </w:rPr>
        <w:t>进度监控计划</w:t>
      </w:r>
      <w:bookmarkEnd w:id="123"/>
    </w:p>
    <w:p>
      <w:pPr>
        <w:pStyle w:val="16"/>
        <w:rPr>
          <w:lang w:val="en-US"/>
        </w:rPr>
      </w:pPr>
      <w:bookmarkStart w:id="124" w:name="_Toc30443"/>
      <w:r>
        <w:rPr>
          <w:rFonts w:hint="eastAsia"/>
          <w:lang w:val="en-US" w:eastAsia="zh-CN"/>
        </w:rPr>
        <w:t>预算监控计划</w:t>
      </w:r>
      <w:bookmarkEnd w:id="124"/>
    </w:p>
    <w:p>
      <w:pPr>
        <w:pStyle w:val="16"/>
        <w:rPr>
          <w:lang w:val="en-US"/>
        </w:rPr>
      </w:pPr>
      <w:bookmarkStart w:id="125" w:name="_Toc28565"/>
      <w:r>
        <w:rPr>
          <w:rFonts w:hint="eastAsia"/>
          <w:lang w:val="en-US" w:eastAsia="zh-CN"/>
        </w:rPr>
        <w:t>配置管理计划</w:t>
      </w:r>
      <w:bookmarkEnd w:id="125"/>
    </w:p>
    <w:p>
      <w:pPr>
        <w:pStyle w:val="14"/>
        <w:rPr>
          <w:lang w:val="en-US"/>
        </w:rPr>
      </w:pPr>
      <w:bookmarkStart w:id="126" w:name="_Toc10325"/>
      <w:r>
        <w:rPr>
          <w:rFonts w:hint="eastAsia"/>
          <w:lang w:val="en-US" w:eastAsia="zh-CN"/>
        </w:rPr>
        <w:t>预算</w:t>
      </w:r>
      <w:bookmarkEnd w:id="126"/>
    </w:p>
    <w:p>
      <w:pPr>
        <w:pStyle w:val="15"/>
        <w:rPr>
          <w:lang w:val="en-US"/>
        </w:rPr>
      </w:pPr>
      <w:bookmarkStart w:id="127" w:name="_Toc27599"/>
      <w:r>
        <w:rPr>
          <w:rFonts w:hint="eastAsia"/>
          <w:lang w:val="en-US" w:eastAsia="zh-CN"/>
        </w:rPr>
        <w:t>人员成本</w:t>
      </w:r>
      <w:bookmarkEnd w:id="127"/>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w:t>
            </w:r>
            <w:r>
              <w:rPr>
                <w:rFonts w:hint="eastAsia" w:ascii="等线" w:hAnsi="等线" w:eastAsia="等线"/>
                <w:color w:val="000000"/>
                <w:sz w:val="22"/>
                <w:lang w:val="en-US" w:eastAsia="zh-CN"/>
              </w:rPr>
              <w:t>交通</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w:t>
            </w:r>
            <w:r>
              <w:rPr>
                <w:rFonts w:hint="eastAsia" w:ascii="等线" w:hAnsi="等线" w:eastAsia="等线"/>
                <w:color w:val="000000"/>
                <w:sz w:val="22"/>
                <w:lang w:val="en-US" w:eastAsia="zh-CN"/>
              </w:rPr>
              <w:t>饮食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-5040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bl>
    <w:p>
      <w:pPr>
        <w:ind w:firstLine="420" w:firstLineChars="0"/>
        <w:rPr>
          <w:lang w:val="en-US"/>
        </w:rPr>
      </w:pPr>
    </w:p>
    <w:p>
      <w:pPr>
        <w:pStyle w:val="15"/>
        <w:rPr>
          <w:lang w:val="en-US"/>
        </w:rPr>
      </w:pPr>
      <w:bookmarkStart w:id="128" w:name="_Toc5730"/>
      <w:r>
        <w:rPr>
          <w:rFonts w:hint="eastAsia"/>
          <w:lang w:val="en-US" w:eastAsia="zh-CN"/>
        </w:rPr>
        <w:t>设备成本</w:t>
      </w:r>
      <w:bookmarkEnd w:id="128"/>
    </w:p>
    <w:tbl>
      <w:tblPr>
        <w:tblStyle w:val="11"/>
        <w:tblW w:w="7967" w:type="dxa"/>
        <w:tblInd w:w="113" w:type="dxa"/>
        <w:tblLayout w:type="fixed"/>
        <w:tblCellMar>
          <w:top w:w="0" w:type="dxa"/>
          <w:left w:w="108" w:type="dxa"/>
          <w:bottom w:w="0" w:type="dxa"/>
          <w:right w:w="108" w:type="dxa"/>
        </w:tblCellMar>
      </w:tblPr>
      <w:tblGrid>
        <w:gridCol w:w="201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 xml:space="preserve"> \</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lang w:val="en-US"/>
        </w:rPr>
      </w:pPr>
      <w:bookmarkStart w:id="129" w:name="_Toc15635"/>
      <w:r>
        <w:rPr>
          <w:rFonts w:hint="eastAsia"/>
          <w:lang w:val="en-US" w:eastAsia="zh-CN"/>
        </w:rPr>
        <w:t>其他经费预算</w:t>
      </w:r>
      <w:bookmarkEnd w:id="129"/>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w:t>
            </w:r>
            <w:r>
              <w:rPr>
                <w:rFonts w:hint="eastAsia" w:ascii="等线" w:hAnsi="等线" w:eastAsia="等线"/>
                <w:color w:val="000000"/>
                <w:sz w:val="22"/>
                <w:lang w:val="en-US" w:eastAsia="zh-CN"/>
              </w:rPr>
              <w:t>接口的使用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10</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bl>
    <w:p>
      <w:pPr>
        <w:rPr>
          <w:lang w:val="en-US"/>
        </w:rPr>
      </w:pPr>
    </w:p>
    <w:p>
      <w:pPr>
        <w:pStyle w:val="15"/>
        <w:rPr>
          <w:rFonts w:hint="eastAsia"/>
          <w:lang w:val="en-US" w:eastAsia="zh-CN"/>
        </w:rPr>
      </w:pPr>
      <w:bookmarkStart w:id="130" w:name="_Toc1398"/>
      <w:r>
        <w:rPr>
          <w:rFonts w:hint="eastAsia"/>
          <w:lang w:val="en-US" w:eastAsia="zh-CN"/>
        </w:rPr>
        <w:t>项目合计经费预算</w:t>
      </w:r>
      <w:bookmarkEnd w:id="130"/>
    </w:p>
    <w:tbl>
      <w:tblPr>
        <w:tblStyle w:val="1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000000" w:fill="B4C6E7"/>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-360</w:t>
            </w: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-200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lang w:val="en-US" w:eastAsia="zh-CN"/>
              </w:rPr>
              <w:t>-2400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lang w:val="en-US" w:eastAsia="zh-CN"/>
              </w:rPr>
              <w:t>自费</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1350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w:t>
            </w:r>
            <w:r>
              <w:rPr>
                <w:rFonts w:hint="eastAsia" w:ascii="等线" w:hAnsi="等线" w:eastAsia="等线"/>
                <w:color w:val="000000"/>
                <w:sz w:val="22"/>
                <w:lang w:val="en-US" w:eastAsia="zh-CN"/>
              </w:rPr>
              <w:t>16200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15元/小时，3人，一天一小时，无双休日，但因为是课程项目，所以人力费用不计入总体费用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eastAsia="zh-CN"/>
              </w:rPr>
            </w:pPr>
            <w:r>
              <w:rPr>
                <w:rFonts w:hint="eastAsia" w:ascii="等线" w:hAnsi="等线" w:eastAsia="等线"/>
                <w:color w:val="000000"/>
                <w:sz w:val="22"/>
                <w:lang w:val="en-US" w:eastAsia="zh-CN"/>
              </w:rPr>
              <w:t>5</w:t>
            </w:r>
          </w:p>
        </w:tc>
        <w:tc>
          <w:tcPr>
            <w:tcW w:w="1591"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val="en-US" w:eastAsia="zh-CN"/>
              </w:rPr>
            </w:pPr>
            <w:r>
              <w:rPr>
                <w:rFonts w:hint="eastAsia" w:ascii="等线" w:hAnsi="等线" w:eastAsia="等线"/>
                <w:color w:val="000000"/>
                <w:sz w:val="22"/>
                <w:lang w:val="en-US" w:eastAsia="zh-CN"/>
              </w:rPr>
              <w:t>-5340</w:t>
            </w:r>
          </w:p>
        </w:tc>
        <w:tc>
          <w:tcPr>
            <w:tcW w:w="1186" w:type="dxa"/>
            <w:tcBorders>
              <w:top w:val="nil"/>
              <w:left w:val="nil"/>
              <w:bottom w:val="single" w:color="auto" w:sz="4" w:space="0"/>
              <w:right w:val="single" w:color="auto" w:sz="4" w:space="0"/>
            </w:tcBorders>
            <w:shd w:val="clear" w:color="auto" w:fill="auto"/>
            <w:vAlign w:val="center"/>
          </w:tcPr>
          <w:p>
            <w:pPr>
              <w:jc w:val="right"/>
              <w:rPr>
                <w:rFonts w:hint="eastAsia" w:ascii="等线" w:hAnsi="等线" w:eastAsia="等线"/>
                <w:color w:val="000000"/>
                <w:sz w:val="22"/>
                <w:lang w:eastAsia="zh-CN"/>
              </w:rPr>
            </w:pPr>
            <w:r>
              <w:rPr>
                <w:rFonts w:hint="eastAsia" w:ascii="等线" w:hAnsi="等线" w:eastAsia="等线"/>
                <w:color w:val="000000"/>
                <w:sz w:val="22"/>
                <w:lang w:val="en-US" w:eastAsia="zh-CN"/>
              </w:rPr>
              <w:t>-22200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bl>
    <w:p>
      <w:pPr>
        <w:rPr>
          <w:lang w:val="en-US"/>
        </w:rPr>
      </w:pPr>
    </w:p>
    <w:p>
      <w:pPr>
        <w:pStyle w:val="14"/>
        <w:rPr>
          <w:lang w:val="en-US"/>
        </w:rPr>
      </w:pPr>
      <w:bookmarkStart w:id="131" w:name="_Toc10198"/>
      <w:r>
        <w:rPr>
          <w:rFonts w:hint="eastAsia"/>
          <w:lang w:val="en-US" w:eastAsia="zh-CN"/>
        </w:rPr>
        <w:t>关键问题</w:t>
      </w:r>
      <w:bookmarkEnd w:id="131"/>
    </w:p>
    <w:p>
      <w:pPr>
        <w:pStyle w:val="14"/>
        <w:numPr>
          <w:numId w:val="0"/>
        </w:numPr>
        <w:ind w:leftChars="0"/>
      </w:pPr>
      <w:bookmarkStart w:id="132" w:name="_Toc31563"/>
      <w:r>
        <w:rPr>
          <w:rFonts w:hint="eastAsia"/>
          <w:lang w:val="en-US" w:eastAsia="zh-CN"/>
        </w:rPr>
        <w:t>7</w:t>
      </w:r>
      <w:bookmarkStart w:id="133" w:name="_Toc509166234"/>
      <w:bookmarkStart w:id="134" w:name="_Toc8100"/>
      <w:r>
        <w:rPr>
          <w:rFonts w:hint="eastAsia"/>
          <w:lang w:val="en-US" w:eastAsia="zh-CN"/>
        </w:rPr>
        <w:t xml:space="preserve"> </w:t>
      </w:r>
      <w:r>
        <w:rPr>
          <w:rFonts w:hint="eastAsia"/>
        </w:rPr>
        <w:t>将来可能提出的要求</w:t>
      </w:r>
      <w:bookmarkEnd w:id="132"/>
      <w:bookmarkEnd w:id="133"/>
      <w:bookmarkEnd w:id="134"/>
    </w:p>
    <w:p>
      <w:pPr>
        <w:ind w:firstLine="420"/>
        <w:rPr>
          <w:sz w:val="18"/>
          <w:szCs w:val="18"/>
        </w:rPr>
      </w:pPr>
      <w:r>
        <w:rPr>
          <w:rFonts w:hint="eastAsia"/>
          <w:sz w:val="18"/>
          <w:szCs w:val="18"/>
        </w:rPr>
        <w:t>将来可能进行多只股票同时监控的提示功能。</w:t>
      </w:r>
    </w:p>
    <w:p>
      <w:pPr>
        <w:ind w:firstLine="420"/>
        <w:rPr>
          <w:sz w:val="18"/>
          <w:szCs w:val="18"/>
        </w:rPr>
      </w:pPr>
    </w:p>
    <w:p>
      <w:pPr>
        <w:pStyle w:val="14"/>
        <w:numPr>
          <w:numId w:val="0"/>
        </w:numPr>
        <w:ind w:leftChars="0"/>
        <w:rPr>
          <w:rFonts w:hint="eastAsia"/>
          <w:lang w:val="en-US" w:eastAsia="zh-CN"/>
        </w:rPr>
      </w:pPr>
      <w:bookmarkStart w:id="135" w:name="_Toc26013"/>
      <w:bookmarkStart w:id="136" w:name="_Toc2466"/>
      <w:r>
        <w:rPr>
          <w:rFonts w:hint="eastAsia"/>
          <w:lang w:val="en-US" w:eastAsia="zh-CN"/>
        </w:rPr>
        <w:t>8估算软件规模</w:t>
      </w:r>
      <w:bookmarkEnd w:id="135"/>
      <w:bookmarkEnd w:id="136"/>
    </w:p>
    <w:p>
      <w:pPr>
        <w:ind w:firstLine="420" w:firstLineChars="0"/>
        <w:rPr>
          <w:rFonts w:hint="eastAsia"/>
          <w:lang w:val="en-US" w:eastAsia="zh-CN"/>
        </w:rPr>
      </w:pPr>
      <w:r>
        <w:rPr>
          <w:rStyle w:val="18"/>
          <w:rFonts w:hint="eastAsia"/>
          <w:lang w:val="en-US" w:eastAsia="zh-CN"/>
        </w:rPr>
        <w:t>8.1代码行技术</w:t>
      </w:r>
      <w:r>
        <w:rPr>
          <w:rFonts w:hint="eastAsia"/>
          <w:lang w:val="en-US" w:eastAsia="zh-CN"/>
        </w:rPr>
        <w:t>：约为3000行，a=2000，b=4000，m=3000；</w:t>
      </w:r>
    </w:p>
    <w:p>
      <w:pPr>
        <w:ind w:firstLine="420" w:firstLineChars="0"/>
        <w:rPr>
          <w:rFonts w:hint="eastAsia"/>
          <w:lang w:val="en-US" w:eastAsia="zh-CN"/>
        </w:rPr>
      </w:pPr>
      <w:r>
        <w:rPr>
          <w:rFonts w:hint="eastAsia"/>
          <w:lang w:val="en-US" w:eastAsia="zh-CN"/>
        </w:rPr>
        <w:t>L=(a+4m+b)/6=3000</w:t>
      </w:r>
    </w:p>
    <w:p>
      <w:pPr>
        <w:pStyle w:val="4"/>
        <w:ind w:firstLine="420" w:firstLineChars="0"/>
        <w:rPr>
          <w:rFonts w:hint="eastAsia"/>
          <w:lang w:val="en-US" w:eastAsia="zh-CN"/>
        </w:rPr>
      </w:pPr>
      <w:r>
        <w:rPr>
          <w:rFonts w:hint="eastAsia"/>
          <w:lang w:val="en-US" w:eastAsia="zh-CN"/>
        </w:rPr>
        <w:t>8.2功能点技术(fp):</w:t>
      </w:r>
    </w:p>
    <w:p>
      <w:pPr>
        <w:ind w:firstLine="420" w:firstLineChars="0"/>
        <w:rPr>
          <w:rFonts w:hint="eastAsia"/>
          <w:lang w:val="en-US" w:eastAsia="zh-CN"/>
        </w:rPr>
      </w:pPr>
      <w:r>
        <w:rPr>
          <w:rFonts w:hint="eastAsia"/>
          <w:lang w:val="en-US" w:eastAsia="zh-CN"/>
        </w:rPr>
        <w:t>①输入项数：因为用户可以自己DIY策略追踪，所以我们的输入项目数暂定为5个，振幅，换手，最高，最低，量比。</w:t>
      </w:r>
    </w:p>
    <w:p>
      <w:pPr>
        <w:ind w:firstLine="420" w:firstLineChars="0"/>
        <w:rPr>
          <w:rFonts w:hint="eastAsia"/>
          <w:lang w:val="en-US" w:eastAsia="zh-CN"/>
        </w:rPr>
      </w:pPr>
      <w:r>
        <w:rPr>
          <w:rFonts w:hint="eastAsia"/>
          <w:lang w:val="en-US" w:eastAsia="zh-CN"/>
        </w:rPr>
        <w:t>②输出项数：因为是通过QQ的即时推送，所以我们的输出项为1.</w:t>
      </w:r>
    </w:p>
    <w:p>
      <w:pPr>
        <w:ind w:firstLine="420" w:firstLineChars="0"/>
        <w:rPr>
          <w:rFonts w:hint="eastAsia"/>
          <w:lang w:val="en-US" w:eastAsia="zh-CN"/>
        </w:rPr>
      </w:pPr>
      <w:r>
        <w:rPr>
          <w:rFonts w:hint="eastAsia"/>
          <w:lang w:val="en-US" w:eastAsia="zh-CN"/>
        </w:rPr>
        <w:t>③查询数：</w:t>
      </w:r>
    </w:p>
    <w:p>
      <w:pPr>
        <w:ind w:firstLine="420" w:firstLineChars="0"/>
        <w:rPr>
          <w:rFonts w:hint="eastAsia"/>
          <w:lang w:val="en-US" w:eastAsia="zh-CN"/>
        </w:rPr>
      </w:pPr>
      <w:r>
        <w:rPr>
          <w:rFonts w:hint="eastAsia"/>
          <w:lang w:val="en-US" w:eastAsia="zh-CN"/>
        </w:rPr>
        <w:t>④主文件数：有一个数据库里面我们记录了5支股票的数目，还有各类的接口。</w:t>
      </w:r>
    </w:p>
    <w:p>
      <w:pPr>
        <w:ind w:firstLine="420" w:firstLineChars="0"/>
        <w:rPr>
          <w:rFonts w:hint="eastAsia"/>
          <w:lang w:val="en-US" w:eastAsia="zh-CN"/>
        </w:rPr>
      </w:pPr>
      <w:r>
        <w:rPr>
          <w:rFonts w:hint="eastAsia"/>
          <w:lang w:val="en-US" w:eastAsia="zh-CN"/>
        </w:rPr>
        <w:t>⑤外部接口：有聚合数据的接口还有QQ端推送的接口。</w:t>
      </w:r>
    </w:p>
    <w:p>
      <w:pPr>
        <w:pStyle w:val="4"/>
        <w:ind w:firstLine="420" w:firstLineChars="0"/>
        <w:rPr>
          <w:rFonts w:hint="eastAsia"/>
          <w:lang w:val="en-US" w:eastAsia="zh-CN"/>
        </w:rPr>
      </w:pPr>
      <w:r>
        <w:rPr>
          <w:rFonts w:hint="eastAsia"/>
          <w:lang w:val="en-US" w:eastAsia="zh-CN"/>
        </w:rPr>
        <w:t>8.3估算开发时间:</w:t>
      </w:r>
    </w:p>
    <w:p>
      <w:pPr>
        <w:ind w:firstLine="420" w:firstLineChars="0"/>
        <w:rPr>
          <w:rFonts w:hint="eastAsia"/>
          <w:lang w:val="en-US" w:eastAsia="zh-CN"/>
        </w:rPr>
      </w:pPr>
      <w:r>
        <w:rPr>
          <w:rFonts w:hint="eastAsia"/>
          <w:lang w:val="en-US" w:eastAsia="zh-CN"/>
        </w:rPr>
        <w:t xml:space="preserve"> 预计为3个月然后3个月 所以是9人月。</w:t>
      </w:r>
    </w:p>
    <w:p>
      <w:pPr>
        <w:ind w:firstLine="420" w:firstLineChars="0"/>
        <w:rPr>
          <w:rFonts w:hint="eastAsia"/>
          <w:lang w:val="en-US" w:eastAsia="zh-CN"/>
        </w:rPr>
      </w:pPr>
      <w:r>
        <w:rPr>
          <w:rFonts w:hint="eastAsia"/>
          <w:lang w:val="en-US" w:eastAsia="zh-CN"/>
        </w:rPr>
        <w:t>工作量估算：</w:t>
      </w:r>
    </w:p>
    <w:p>
      <w:pPr>
        <w:ind w:left="420" w:leftChars="0" w:firstLine="420" w:firstLineChars="0"/>
        <w:rPr>
          <w:rFonts w:hint="eastAsia"/>
          <w:lang w:val="en-US" w:eastAsia="zh-CN"/>
        </w:rPr>
      </w:pPr>
      <w:r>
        <w:rPr>
          <w:rFonts w:hint="eastAsia"/>
          <w:lang w:val="en-US" w:eastAsia="zh-CN"/>
        </w:rPr>
        <w:t>静态单变量模型：</w:t>
      </w:r>
    </w:p>
    <w:p>
      <w:pPr>
        <w:ind w:left="840" w:leftChars="0" w:firstLine="420" w:firstLineChars="0"/>
        <w:rPr>
          <w:rFonts w:hint="eastAsia"/>
          <w:lang w:val="en-US" w:eastAsia="zh-CN"/>
        </w:rPr>
      </w:pPr>
      <w:r>
        <w:rPr>
          <w:rFonts w:hint="eastAsia"/>
          <w:lang w:val="en-US" w:eastAsia="zh-CN"/>
        </w:rPr>
        <w:t>Walston_Felix模型</w:t>
      </w:r>
    </w:p>
    <w:p>
      <w:pPr>
        <w:ind w:left="1680" w:leftChars="0" w:firstLine="420" w:firstLineChars="0"/>
        <w:rPr>
          <w:rFonts w:hint="eastAsia"/>
          <w:lang w:val="en-US" w:eastAsia="zh-CN"/>
        </w:rPr>
      </w:pPr>
      <w:r>
        <w:rPr>
          <w:rFonts w:hint="eastAsia"/>
          <w:lang w:val="en-US" w:eastAsia="zh-CN"/>
        </w:rPr>
        <w:t>E=5.2*(3)^0.91</w:t>
      </w:r>
    </w:p>
    <w:p>
      <w:pPr>
        <w:ind w:left="420" w:leftChars="0" w:firstLine="420" w:firstLineChars="0"/>
        <w:rPr>
          <w:rFonts w:hint="eastAsia"/>
          <w:lang w:val="en-US" w:eastAsia="zh-CN"/>
        </w:rPr>
      </w:pPr>
      <w:r>
        <w:rPr>
          <w:rFonts w:hint="eastAsia"/>
          <w:lang w:val="en-US" w:eastAsia="zh-CN"/>
        </w:rPr>
        <w:t>动态多变量模型：</w:t>
      </w:r>
    </w:p>
    <w:p>
      <w:pPr>
        <w:ind w:left="840" w:leftChars="0" w:firstLine="420" w:firstLineChars="0"/>
        <w:rPr>
          <w:lang w:val="en-US"/>
        </w:rPr>
      </w:pPr>
      <w:r>
        <w:rPr>
          <w:rFonts w:hint="eastAsia"/>
          <w:lang w:val="en-US" w:eastAsia="zh-CN"/>
        </w:rPr>
        <w:t>E=（3000*5^0.333/2000)^3*(1/3)^4</w:t>
      </w:r>
    </w:p>
    <w:p>
      <w:pPr>
        <w:pStyle w:val="14"/>
        <w:numPr>
          <w:numId w:val="0"/>
        </w:numPr>
        <w:ind w:leftChars="0"/>
        <w:rPr>
          <w:lang w:val="en-US"/>
        </w:rPr>
      </w:pPr>
      <w:bookmarkStart w:id="137" w:name="_Toc23339"/>
      <w:r>
        <w:rPr>
          <w:rFonts w:hint="eastAsia"/>
          <w:lang w:val="en-US" w:eastAsia="zh-CN"/>
        </w:rPr>
        <w:t>9附录</w:t>
      </w:r>
      <w:bookmarkEnd w:id="137"/>
    </w:p>
    <w:p>
      <w:pPr>
        <w:ind w:firstLine="420" w:firstLineChars="0"/>
        <w:rPr>
          <w:rFonts w:hint="eastAsia"/>
          <w:lang w:val="en-US" w:eastAsia="zh-CN"/>
        </w:rPr>
      </w:pPr>
    </w:p>
    <w:bookmarkEnd w:id="97"/>
    <w:bookmarkEnd w:id="98"/>
    <w:bookmarkEnd w:id="99"/>
    <w:bookmarkEnd w:id="100"/>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pPr>
      <w:r>
        <w:rPr>
          <w:rFonts w:hint="eastAsia"/>
        </w:rPr>
        <w:t>小组分工表</w:t>
      </w:r>
      <w:r>
        <w:drawing>
          <wp:inline distT="0" distB="0" distL="114300" distR="114300">
            <wp:extent cx="5271770" cy="2352675"/>
            <wp:effectExtent l="0" t="0" r="508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71770" cy="2352675"/>
                    </a:xfrm>
                    <a:prstGeom prst="rect">
                      <a:avLst/>
                    </a:prstGeom>
                    <a:noFill/>
                    <a:ln w="9525">
                      <a:noFill/>
                    </a:ln>
                  </pic:spPr>
                </pic:pic>
              </a:graphicData>
            </a:graphic>
          </wp:inline>
        </w:drawing>
      </w:r>
    </w:p>
    <w:p>
      <w:pPr>
        <w:jc w:val="center"/>
      </w:pPr>
      <w:r>
        <w:drawing>
          <wp:inline distT="0" distB="0" distL="114300" distR="114300">
            <wp:extent cx="5267325" cy="2589530"/>
            <wp:effectExtent l="0" t="0" r="952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5267325" cy="2589530"/>
                    </a:xfrm>
                    <a:prstGeom prst="rect">
                      <a:avLst/>
                    </a:prstGeom>
                    <a:noFill/>
                    <a:ln w="9525">
                      <a:noFill/>
                    </a:ln>
                  </pic:spPr>
                </pic:pic>
              </a:graphicData>
            </a:graphic>
          </wp:inline>
        </w:drawing>
      </w:r>
    </w:p>
    <w:p>
      <w:pPr>
        <w:jc w:val="center"/>
        <w:rPr>
          <w:rFonts w:hint="eastAsia" w:eastAsia="宋体"/>
          <w:lang w:eastAsia="zh-CN"/>
        </w:rPr>
      </w:pPr>
      <w:r>
        <w:rPr>
          <w:rFonts w:hint="eastAsia" w:eastAsia="宋体"/>
          <w:lang w:eastAsia="zh-CN"/>
        </w:rPr>
        <w:drawing>
          <wp:inline distT="0" distB="0" distL="114300" distR="114300">
            <wp:extent cx="5268595" cy="5722620"/>
            <wp:effectExtent l="0" t="0" r="8255" b="11430"/>
            <wp:docPr id="5" name="图片 5"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BS"/>
                    <pic:cNvPicPr>
                      <a:picLocks noChangeAspect="1"/>
                    </pic:cNvPicPr>
                  </pic:nvPicPr>
                  <pic:blipFill>
                    <a:blip r:embed="rId9"/>
                    <a:stretch>
                      <a:fillRect/>
                    </a:stretch>
                  </pic:blipFill>
                  <pic:spPr>
                    <a:xfrm>
                      <a:off x="0" y="0"/>
                      <a:ext cx="5268595" cy="5722620"/>
                    </a:xfrm>
                    <a:prstGeom prst="rect">
                      <a:avLst/>
                    </a:prstGeom>
                  </pic:spPr>
                </pic:pic>
              </a:graphicData>
            </a:graphic>
          </wp:inline>
        </w:drawing>
      </w:r>
    </w:p>
    <w:p>
      <w:pPr>
        <w:jc w:val="center"/>
      </w:pPr>
      <w:r>
        <w:drawing>
          <wp:inline distT="0" distB="0" distL="114300" distR="114300">
            <wp:extent cx="5270500" cy="386778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0500" cy="3867785"/>
                    </a:xfrm>
                    <a:prstGeom prst="rect">
                      <a:avLst/>
                    </a:prstGeom>
                    <a:noFill/>
                    <a:ln w="9525">
                      <a:noFill/>
                    </a:ln>
                  </pic:spPr>
                </pic:pic>
              </a:graphicData>
            </a:graphic>
          </wp:inline>
        </w:drawing>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9390411"/>
    </w:sdtPr>
    <w:sdtContent>
      <w:p>
        <w:pPr>
          <w:pStyle w:val="6"/>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14"/>
      <w:lvlText w:val="%1"/>
      <w:lvlJc w:val="left"/>
      <w:pPr>
        <w:ind w:left="425" w:hanging="425"/>
      </w:pPr>
      <w:rPr>
        <w:rFonts w:hint="eastAsia"/>
      </w:rPr>
    </w:lvl>
    <w:lvl w:ilvl="1" w:tentative="0">
      <w:start w:val="1"/>
      <w:numFmt w:val="decimal"/>
      <w:pStyle w:val="15"/>
      <w:lvlText w:val="%1.%2"/>
      <w:lvlJc w:val="left"/>
      <w:pPr>
        <w:ind w:left="709" w:hanging="709"/>
      </w:pPr>
      <w:rPr>
        <w:rFonts w:hint="eastAsia"/>
      </w:rPr>
    </w:lvl>
    <w:lvl w:ilvl="2" w:tentative="0">
      <w:start w:val="1"/>
      <w:numFmt w:val="decimal"/>
      <w:pStyle w:val="16"/>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66BB6640"/>
    <w:multiLevelType w:val="multilevel"/>
    <w:tmpl w:val="66BB6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C6738"/>
    <w:rsid w:val="03A84D86"/>
    <w:rsid w:val="303C0C10"/>
    <w:rsid w:val="33383302"/>
    <w:rsid w:val="3D0C7CA2"/>
    <w:rsid w:val="55F941DF"/>
    <w:rsid w:val="610D171B"/>
    <w:rsid w:val="6AAC6738"/>
    <w:rsid w:val="6C505F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0">
    <w:name w:val="Hyperlink"/>
    <w:qFormat/>
    <w:uiPriority w:val="0"/>
    <w:rPr>
      <w:color w:val="0000FF"/>
      <w:u w:val="single"/>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_Style 3"/>
    <w:basedOn w:val="2"/>
    <w:next w:val="1"/>
    <w:unhideWhenUsed/>
    <w:qFormat/>
    <w:uiPriority w:val="39"/>
    <w:pPr>
      <w:spacing w:line="578" w:lineRule="auto"/>
      <w:outlineLvl w:val="9"/>
    </w:pPr>
    <w:rPr>
      <w:rFonts w:ascii="宋体" w:hAnsi="宋体" w:cs="宋体"/>
      <w:bCs/>
      <w:szCs w:val="44"/>
    </w:rPr>
  </w:style>
  <w:style w:type="paragraph" w:customStyle="1" w:styleId="14">
    <w:name w:val="一级标题"/>
    <w:next w:val="1"/>
    <w:qFormat/>
    <w:uiPriority w:val="0"/>
    <w:pPr>
      <w:numPr>
        <w:ilvl w:val="0"/>
        <w:numId w:val="1"/>
      </w:numPr>
      <w:outlineLvl w:val="0"/>
    </w:pPr>
    <w:rPr>
      <w:rFonts w:ascii="等线" w:hAnsi="等线" w:eastAsiaTheme="minorEastAsia" w:cstheme="minorBidi"/>
      <w:b/>
      <w:color w:val="000000"/>
      <w:kern w:val="2"/>
      <w:sz w:val="32"/>
      <w:szCs w:val="22"/>
      <w:lang w:val="en-US" w:eastAsia="zh-CN" w:bidi="ar-SA"/>
    </w:rPr>
  </w:style>
  <w:style w:type="paragraph" w:customStyle="1" w:styleId="15">
    <w:name w:val="二级标题"/>
    <w:basedOn w:val="14"/>
    <w:next w:val="1"/>
    <w:qFormat/>
    <w:uiPriority w:val="0"/>
    <w:pPr>
      <w:numPr>
        <w:ilvl w:val="1"/>
      </w:numPr>
      <w:outlineLvl w:val="1"/>
    </w:pPr>
    <w:rPr>
      <w:sz w:val="28"/>
    </w:rPr>
  </w:style>
  <w:style w:type="paragraph" w:customStyle="1" w:styleId="16">
    <w:name w:val="三级标题"/>
    <w:basedOn w:val="15"/>
    <w:next w:val="1"/>
    <w:qFormat/>
    <w:uiPriority w:val="0"/>
    <w:pPr>
      <w:numPr>
        <w:ilvl w:val="2"/>
      </w:numPr>
      <w:outlineLvl w:val="2"/>
    </w:pPr>
    <w:rPr>
      <w:rFonts w:ascii="宋体" w:hAnsi="宋体"/>
      <w:lang w:val="zh-CN"/>
    </w:rPr>
  </w:style>
  <w:style w:type="paragraph" w:customStyle="1" w:styleId="17">
    <w:name w:val="列出段落1"/>
    <w:basedOn w:val="1"/>
    <w:qFormat/>
    <w:uiPriority w:val="34"/>
    <w:pPr>
      <w:ind w:firstLine="420" w:firstLineChars="200"/>
    </w:pPr>
  </w:style>
  <w:style w:type="character" w:customStyle="1" w:styleId="18">
    <w:name w:val="标题 4 Char"/>
    <w:link w:val="4"/>
    <w:qFormat/>
    <w:uiPriority w:val="0"/>
    <w:rPr>
      <w:rFonts w:ascii="Arial" w:hAnsi="Arial" w:eastAsia="黑体"/>
      <w:b/>
      <w:sz w:val="28"/>
    </w:rPr>
  </w:style>
  <w:style w:type="paragraph" w:customStyle="1"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2018-03-31T15:19:00Z</dcterms:created>
  <dc:creator>骆佳俊</dc:creator>
  <cp:lastModifiedBy>骆佳俊</cp:lastModifiedBy>
  <dcterms:modified xsi:type="dcterms:W3CDTF">2018-04-01T08:12:00Z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