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9B7" w:rsidRDefault="008E59B7" w:rsidP="008E59B7">
      <w:pPr>
        <w:jc w:val="center"/>
        <w:rPr>
          <w:rFonts w:hint="eastAsia"/>
          <w:sz w:val="52"/>
          <w:szCs w:val="52"/>
        </w:rPr>
      </w:pPr>
    </w:p>
    <w:p w:rsidR="008E59B7" w:rsidRDefault="008E59B7" w:rsidP="008E59B7">
      <w:pPr>
        <w:jc w:val="center"/>
        <w:rPr>
          <w:rFonts w:hint="eastAsia"/>
          <w:sz w:val="52"/>
          <w:szCs w:val="52"/>
        </w:rPr>
      </w:pPr>
    </w:p>
    <w:p w:rsidR="008E59B7" w:rsidRDefault="008E59B7" w:rsidP="008E59B7">
      <w:pPr>
        <w:jc w:val="center"/>
        <w:rPr>
          <w:rFonts w:hint="eastAsia"/>
          <w:sz w:val="52"/>
          <w:szCs w:val="52"/>
        </w:rPr>
      </w:pPr>
    </w:p>
    <w:p w:rsidR="008E59B7" w:rsidRDefault="008E59B7" w:rsidP="008E59B7">
      <w:pPr>
        <w:jc w:val="center"/>
        <w:rPr>
          <w:rFonts w:hint="eastAsia"/>
          <w:sz w:val="52"/>
          <w:szCs w:val="52"/>
        </w:rPr>
      </w:pPr>
    </w:p>
    <w:p w:rsidR="008E59B7" w:rsidRDefault="008E59B7" w:rsidP="008E59B7">
      <w:pPr>
        <w:jc w:val="center"/>
        <w:rPr>
          <w:rFonts w:hint="eastAsia"/>
          <w:sz w:val="52"/>
          <w:szCs w:val="52"/>
        </w:rPr>
      </w:pPr>
    </w:p>
    <w:p w:rsidR="008E59B7" w:rsidRPr="009C5E3C" w:rsidRDefault="008E59B7" w:rsidP="008E59B7">
      <w:pPr>
        <w:jc w:val="center"/>
      </w:pPr>
      <w:r w:rsidRPr="00FB5946">
        <w:rPr>
          <w:sz w:val="52"/>
          <w:szCs w:val="52"/>
        </w:rPr>
        <w:t>详细设计</w:t>
      </w:r>
      <w:r w:rsidRPr="009C5E3C">
        <w:rPr>
          <w:rFonts w:hint="eastAsia"/>
          <w:sz w:val="52"/>
          <w:szCs w:val="52"/>
        </w:rPr>
        <w:t>报告</w:t>
      </w:r>
    </w:p>
    <w:p w:rsidR="008E59B7" w:rsidRDefault="008E59B7" w:rsidP="008E59B7">
      <w:pPr>
        <w:ind w:firstLineChars="1200" w:firstLine="4320"/>
        <w:jc w:val="left"/>
        <w:rPr>
          <w:sz w:val="36"/>
          <w:szCs w:val="36"/>
        </w:rPr>
      </w:pPr>
      <w:r w:rsidRPr="00FB5946">
        <w:rPr>
          <w:rFonts w:hint="eastAsia"/>
          <w:sz w:val="36"/>
          <w:szCs w:val="36"/>
        </w:rPr>
        <w:t>—</w:t>
      </w:r>
      <w:r w:rsidRPr="00FB5946">
        <w:rPr>
          <w:rFonts w:hint="eastAsia"/>
          <w:sz w:val="36"/>
          <w:szCs w:val="36"/>
        </w:rPr>
        <w:t>SE2018</w:t>
      </w:r>
      <w:r w:rsidRPr="00FB5946">
        <w:rPr>
          <w:rFonts w:hint="eastAsia"/>
          <w:sz w:val="36"/>
          <w:szCs w:val="36"/>
        </w:rPr>
        <w:t>—</w:t>
      </w:r>
      <w:r w:rsidRPr="00FB5946">
        <w:rPr>
          <w:rFonts w:hint="eastAsia"/>
          <w:sz w:val="36"/>
          <w:szCs w:val="36"/>
        </w:rPr>
        <w:t>G04</w:t>
      </w:r>
      <w:r w:rsidRPr="00FB5946">
        <w:rPr>
          <w:rFonts w:hint="eastAsia"/>
          <w:sz w:val="36"/>
          <w:szCs w:val="36"/>
        </w:rPr>
        <w:t>简易查</w:t>
      </w:r>
    </w:p>
    <w:p w:rsidR="008E59B7" w:rsidRDefault="008E59B7" w:rsidP="008E59B7">
      <w:pPr>
        <w:jc w:val="left"/>
        <w:rPr>
          <w:sz w:val="36"/>
          <w:szCs w:val="36"/>
        </w:rPr>
      </w:pPr>
    </w:p>
    <w:p w:rsidR="008E59B7" w:rsidRDefault="008E59B7" w:rsidP="008E59B7">
      <w:pPr>
        <w:jc w:val="left"/>
        <w:rPr>
          <w:sz w:val="36"/>
          <w:szCs w:val="36"/>
        </w:rPr>
      </w:pPr>
    </w:p>
    <w:p w:rsidR="008E59B7" w:rsidRDefault="008E59B7" w:rsidP="008E59B7">
      <w:pPr>
        <w:jc w:val="left"/>
        <w:rPr>
          <w:sz w:val="36"/>
          <w:szCs w:val="36"/>
        </w:rPr>
      </w:pPr>
    </w:p>
    <w:p w:rsidR="008E59B7" w:rsidRDefault="008E59B7" w:rsidP="008E59B7">
      <w:pPr>
        <w:jc w:val="left"/>
        <w:rPr>
          <w:sz w:val="36"/>
          <w:szCs w:val="36"/>
        </w:rPr>
      </w:pPr>
    </w:p>
    <w:p w:rsidR="008E59B7" w:rsidRDefault="008E59B7" w:rsidP="008E59B7">
      <w:pPr>
        <w:jc w:val="left"/>
        <w:rPr>
          <w:sz w:val="36"/>
          <w:szCs w:val="36"/>
        </w:rPr>
      </w:pPr>
    </w:p>
    <w:p w:rsidR="008E59B7" w:rsidRDefault="008E59B7" w:rsidP="008E59B7">
      <w:pPr>
        <w:jc w:val="left"/>
        <w:rPr>
          <w:sz w:val="36"/>
          <w:szCs w:val="36"/>
        </w:rPr>
      </w:pPr>
    </w:p>
    <w:p w:rsidR="008E59B7" w:rsidRDefault="008E59B7" w:rsidP="008E59B7">
      <w:pPr>
        <w:jc w:val="left"/>
        <w:rPr>
          <w:sz w:val="36"/>
          <w:szCs w:val="36"/>
        </w:rPr>
      </w:pPr>
    </w:p>
    <w:p w:rsidR="008E59B7" w:rsidRDefault="008E59B7" w:rsidP="008E59B7">
      <w:pPr>
        <w:pStyle w:val="a8"/>
        <w:rPr>
          <w:rFonts w:ascii="华文新魏" w:hAnsi="微软雅黑"/>
          <w:b/>
          <w:color w:val="auto"/>
          <w:sz w:val="28"/>
          <w:szCs w:val="30"/>
        </w:rPr>
      </w:pPr>
      <w:r>
        <w:rPr>
          <w:rFonts w:ascii="宋体" w:eastAsia="宋体" w:hAnsi="宋体" w:hint="eastAsia"/>
          <w:b/>
          <w:color w:val="auto"/>
          <w:sz w:val="28"/>
          <w:szCs w:val="30"/>
        </w:rPr>
        <w:t>小组：G04</w:t>
      </w:r>
    </w:p>
    <w:p w:rsidR="008E59B7" w:rsidRDefault="008E59B7" w:rsidP="008E59B7">
      <w:pPr>
        <w:jc w:val="center"/>
        <w:rPr>
          <w:b/>
          <w:sz w:val="28"/>
          <w:szCs w:val="28"/>
        </w:rPr>
      </w:pPr>
      <w:r w:rsidRPr="00A4763A">
        <w:rPr>
          <w:b/>
          <w:sz w:val="28"/>
          <w:szCs w:val="28"/>
        </w:rPr>
        <w:t>骆佳骏</w:t>
      </w:r>
      <w:r w:rsidRPr="00A4763A">
        <w:rPr>
          <w:rFonts w:hint="eastAsia"/>
          <w:b/>
          <w:sz w:val="28"/>
          <w:szCs w:val="28"/>
        </w:rPr>
        <w:t xml:space="preserve">   </w:t>
      </w:r>
      <w:proofErr w:type="gramStart"/>
      <w:r w:rsidRPr="00A4763A">
        <w:rPr>
          <w:rFonts w:hint="eastAsia"/>
          <w:b/>
          <w:sz w:val="28"/>
          <w:szCs w:val="28"/>
        </w:rPr>
        <w:t>徐双铅</w:t>
      </w:r>
      <w:proofErr w:type="gramEnd"/>
      <w:r w:rsidRPr="00A4763A">
        <w:rPr>
          <w:rFonts w:hint="eastAsia"/>
          <w:b/>
          <w:sz w:val="28"/>
          <w:szCs w:val="28"/>
        </w:rPr>
        <w:t xml:space="preserve">   </w:t>
      </w:r>
      <w:r w:rsidRPr="00A4763A">
        <w:rPr>
          <w:rFonts w:hint="eastAsia"/>
          <w:b/>
          <w:sz w:val="28"/>
          <w:szCs w:val="28"/>
        </w:rPr>
        <w:t>吕迪</w:t>
      </w:r>
    </w:p>
    <w:p w:rsidR="008E59B7" w:rsidRDefault="008E59B7" w:rsidP="008E59B7">
      <w:pPr>
        <w:jc w:val="center"/>
        <w:rPr>
          <w:b/>
          <w:sz w:val="28"/>
          <w:szCs w:val="28"/>
        </w:rPr>
      </w:pPr>
    </w:p>
    <w:p w:rsidR="008E59B7" w:rsidRDefault="00EB1BFC" w:rsidP="008E59B7">
      <w:pPr>
        <w:jc w:val="center"/>
        <w:rPr>
          <w:b/>
          <w:sz w:val="28"/>
          <w:szCs w:val="28"/>
        </w:rPr>
      </w:pPr>
      <w:r>
        <w:rPr>
          <w:rFonts w:hint="eastAsia"/>
          <w:b/>
          <w:sz w:val="28"/>
          <w:szCs w:val="28"/>
        </w:rPr>
        <w:t>2018.6</w:t>
      </w:r>
      <w:bookmarkStart w:id="0" w:name="_GoBack"/>
      <w:bookmarkEnd w:id="0"/>
      <w:r w:rsidR="008E59B7">
        <w:rPr>
          <w:rFonts w:hint="eastAsia"/>
          <w:b/>
          <w:sz w:val="28"/>
          <w:szCs w:val="28"/>
        </w:rPr>
        <w:t>.0</w:t>
      </w:r>
      <w:r>
        <w:rPr>
          <w:rFonts w:hint="eastAsia"/>
          <w:b/>
          <w:sz w:val="28"/>
          <w:szCs w:val="28"/>
        </w:rPr>
        <w:t>4</w:t>
      </w:r>
    </w:p>
    <w:p w:rsidR="008E59B7" w:rsidRDefault="008E59B7">
      <w:pPr>
        <w:rPr>
          <w:rFonts w:hint="eastAsia"/>
        </w:rPr>
      </w:pPr>
    </w:p>
    <w:p w:rsidR="008E59B7" w:rsidRDefault="008E59B7" w:rsidP="008E59B7">
      <w:pPr>
        <w:pStyle w:val="2"/>
        <w:jc w:val="center"/>
        <w:rPr>
          <w:sz w:val="30"/>
          <w:szCs w:val="30"/>
        </w:rPr>
      </w:pPr>
      <w:r>
        <w:rPr>
          <w:rFonts w:ascii="宋体" w:eastAsia="宋体" w:hAnsi="宋体" w:cs="宋体" w:hint="eastAsia"/>
          <w:sz w:val="30"/>
          <w:szCs w:val="30"/>
        </w:rPr>
        <w:lastRenderedPageBreak/>
        <w:t>目录</w:t>
      </w:r>
    </w:p>
    <w:p w:rsidR="008E59B7" w:rsidRDefault="008E59B7" w:rsidP="008E59B7">
      <w:pPr>
        <w:pStyle w:val="WPSOffice1"/>
        <w:tabs>
          <w:tab w:val="right" w:leader="dot" w:pos="8306"/>
        </w:tabs>
        <w:spacing w:line="288" w:lineRule="auto"/>
        <w:rPr>
          <w:rFonts w:ascii="宋体" w:hAnsi="宋体" w:cs="宋体" w:hint="eastAsia"/>
          <w:sz w:val="21"/>
          <w:szCs w:val="21"/>
        </w:rPr>
      </w:pPr>
      <w:hyperlink w:anchor="_Toc17054" w:history="1">
        <w:r>
          <w:rPr>
            <w:rFonts w:ascii="宋体" w:hAnsi="宋体" w:cs="宋体" w:hint="eastAsia"/>
            <w:sz w:val="21"/>
            <w:szCs w:val="21"/>
          </w:rPr>
          <w:t>1. 包的命名规范</w:t>
        </w:r>
        <w:r>
          <w:rPr>
            <w:rFonts w:ascii="宋体" w:hAnsi="宋体" w:cs="宋体" w:hint="eastAsia"/>
            <w:sz w:val="21"/>
            <w:szCs w:val="21"/>
          </w:rPr>
          <w:tab/>
          <w:t>3</w:t>
        </w:r>
      </w:hyperlink>
    </w:p>
    <w:p w:rsidR="008E59B7" w:rsidRDefault="008E59B7" w:rsidP="008E59B7">
      <w:pPr>
        <w:pStyle w:val="WPSOffice1"/>
        <w:tabs>
          <w:tab w:val="right" w:leader="dot" w:pos="8306"/>
        </w:tabs>
        <w:spacing w:line="288" w:lineRule="auto"/>
        <w:rPr>
          <w:rFonts w:ascii="宋体" w:hAnsi="宋体" w:cs="宋体" w:hint="eastAsia"/>
          <w:sz w:val="21"/>
          <w:szCs w:val="21"/>
        </w:rPr>
      </w:pPr>
      <w:hyperlink w:anchor="_Toc14652" w:history="1">
        <w:r>
          <w:rPr>
            <w:rFonts w:ascii="宋体" w:hAnsi="宋体" w:cs="宋体" w:hint="eastAsia"/>
            <w:sz w:val="21"/>
            <w:szCs w:val="21"/>
          </w:rPr>
          <w:t>2. 类的命名规范</w:t>
        </w:r>
        <w:r>
          <w:rPr>
            <w:rFonts w:ascii="宋体" w:hAnsi="宋体" w:cs="宋体" w:hint="eastAsia"/>
            <w:sz w:val="21"/>
            <w:szCs w:val="21"/>
          </w:rPr>
          <w:tab/>
          <w:t>3</w:t>
        </w:r>
      </w:hyperlink>
    </w:p>
    <w:p w:rsidR="008E59B7" w:rsidRDefault="008E59B7" w:rsidP="008E59B7">
      <w:pPr>
        <w:pStyle w:val="WPSOffice1"/>
        <w:tabs>
          <w:tab w:val="right" w:leader="dot" w:pos="8306"/>
        </w:tabs>
        <w:spacing w:line="288" w:lineRule="auto"/>
        <w:rPr>
          <w:rFonts w:ascii="宋体" w:hAnsi="宋体" w:cs="宋体" w:hint="eastAsia"/>
          <w:sz w:val="21"/>
          <w:szCs w:val="21"/>
        </w:rPr>
      </w:pPr>
      <w:hyperlink w:anchor="_Toc25713" w:history="1">
        <w:r>
          <w:rPr>
            <w:rFonts w:ascii="宋体" w:hAnsi="宋体" w:cs="宋体" w:hint="eastAsia"/>
            <w:sz w:val="21"/>
            <w:szCs w:val="21"/>
          </w:rPr>
          <w:t>3. 方法的命名规范</w:t>
        </w:r>
        <w:r>
          <w:rPr>
            <w:rFonts w:ascii="宋体" w:hAnsi="宋体" w:cs="宋体" w:hint="eastAsia"/>
            <w:sz w:val="21"/>
            <w:szCs w:val="21"/>
          </w:rPr>
          <w:tab/>
          <w:t>4</w:t>
        </w:r>
      </w:hyperlink>
    </w:p>
    <w:p w:rsidR="008E59B7" w:rsidRDefault="008E59B7" w:rsidP="008E59B7">
      <w:pPr>
        <w:pStyle w:val="WPSOffice2"/>
        <w:tabs>
          <w:tab w:val="right" w:leader="dot" w:pos="8306"/>
        </w:tabs>
        <w:spacing w:line="288" w:lineRule="auto"/>
        <w:ind w:left="420"/>
        <w:rPr>
          <w:rFonts w:ascii="宋体" w:hAnsi="宋体" w:cs="宋体" w:hint="eastAsia"/>
          <w:sz w:val="21"/>
          <w:szCs w:val="21"/>
        </w:rPr>
      </w:pPr>
      <w:hyperlink w:anchor="_Toc20054" w:history="1">
        <w:r>
          <w:rPr>
            <w:rFonts w:ascii="宋体" w:hAnsi="宋体" w:cs="宋体" w:hint="eastAsia"/>
            <w:sz w:val="21"/>
            <w:szCs w:val="21"/>
          </w:rPr>
          <w:t>3.1 Pascal命名规则  </w:t>
        </w:r>
        <w:r>
          <w:rPr>
            <w:rFonts w:ascii="宋体" w:hAnsi="宋体" w:cs="宋体" w:hint="eastAsia"/>
            <w:sz w:val="21"/>
            <w:szCs w:val="21"/>
          </w:rPr>
          <w:tab/>
          <w:t>4</w:t>
        </w:r>
      </w:hyperlink>
    </w:p>
    <w:p w:rsidR="008E59B7" w:rsidRDefault="008E59B7" w:rsidP="008E59B7">
      <w:pPr>
        <w:pStyle w:val="WPSOffice2"/>
        <w:tabs>
          <w:tab w:val="right" w:leader="dot" w:pos="8306"/>
        </w:tabs>
        <w:spacing w:line="288" w:lineRule="auto"/>
        <w:ind w:leftChars="0"/>
        <w:rPr>
          <w:rFonts w:ascii="宋体" w:hAnsi="宋体" w:cs="宋体" w:hint="eastAsia"/>
          <w:sz w:val="21"/>
          <w:szCs w:val="21"/>
        </w:rPr>
      </w:pPr>
      <w:hyperlink w:anchor="_Toc9979" w:history="1">
        <w:r>
          <w:rPr>
            <w:rFonts w:ascii="宋体" w:hAnsi="宋体" w:cs="宋体" w:hint="eastAsia"/>
            <w:sz w:val="21"/>
            <w:szCs w:val="21"/>
          </w:rPr>
          <w:t>4. 变量的命名规范</w:t>
        </w:r>
        <w:r>
          <w:rPr>
            <w:rFonts w:ascii="宋体" w:hAnsi="宋体" w:cs="宋体" w:hint="eastAsia"/>
            <w:sz w:val="21"/>
            <w:szCs w:val="21"/>
          </w:rPr>
          <w:tab/>
          <w:t>5</w:t>
        </w:r>
      </w:hyperlink>
    </w:p>
    <w:p w:rsidR="008E59B7" w:rsidRDefault="008E59B7" w:rsidP="008E59B7">
      <w:pPr>
        <w:pStyle w:val="WPSOffice1"/>
        <w:tabs>
          <w:tab w:val="right" w:leader="dot" w:pos="8306"/>
        </w:tabs>
        <w:spacing w:line="288" w:lineRule="auto"/>
        <w:rPr>
          <w:rFonts w:ascii="宋体" w:hAnsi="宋体" w:cs="宋体" w:hint="eastAsia"/>
          <w:sz w:val="21"/>
          <w:szCs w:val="21"/>
        </w:rPr>
      </w:pPr>
      <w:hyperlink w:anchor="_Toc26716" w:history="1">
        <w:r>
          <w:rPr>
            <w:rFonts w:ascii="宋体" w:hAnsi="宋体" w:cs="宋体" w:hint="eastAsia"/>
            <w:sz w:val="21"/>
            <w:szCs w:val="21"/>
          </w:rPr>
          <w:t>5. 控件的命名规范</w:t>
        </w:r>
        <w:r>
          <w:rPr>
            <w:rFonts w:ascii="宋体" w:hAnsi="宋体" w:cs="宋体" w:hint="eastAsia"/>
            <w:sz w:val="21"/>
            <w:szCs w:val="21"/>
          </w:rPr>
          <w:tab/>
          <w:t>7</w:t>
        </w:r>
      </w:hyperlink>
    </w:p>
    <w:p w:rsidR="008E59B7" w:rsidRDefault="008E59B7" w:rsidP="008E59B7">
      <w:pPr>
        <w:pStyle w:val="WPSOffice1"/>
        <w:tabs>
          <w:tab w:val="right" w:leader="dot" w:pos="8306"/>
        </w:tabs>
        <w:spacing w:line="288" w:lineRule="auto"/>
        <w:rPr>
          <w:rFonts w:ascii="宋体" w:hAnsi="宋体" w:cs="宋体" w:hint="eastAsia"/>
          <w:sz w:val="21"/>
          <w:szCs w:val="21"/>
        </w:rPr>
      </w:pPr>
      <w:hyperlink w:anchor="_Toc2419" w:history="1">
        <w:r>
          <w:rPr>
            <w:rFonts w:ascii="宋体" w:hAnsi="宋体" w:cs="宋体" w:hint="eastAsia"/>
            <w:sz w:val="21"/>
            <w:szCs w:val="21"/>
          </w:rPr>
          <w:t>6</w:t>
        </w:r>
        <w:r>
          <w:rPr>
            <w:rFonts w:ascii="宋体" w:hAnsi="宋体" w:cs="宋体" w:hint="eastAsia"/>
            <w:sz w:val="21"/>
            <w:szCs w:val="21"/>
          </w:rPr>
          <w:t>. 编码规范</w:t>
        </w:r>
        <w:r>
          <w:rPr>
            <w:rFonts w:ascii="宋体" w:hAnsi="宋体" w:cs="宋体" w:hint="eastAsia"/>
            <w:sz w:val="21"/>
            <w:szCs w:val="21"/>
          </w:rPr>
          <w:tab/>
          <w:t>8</w:t>
        </w:r>
      </w:hyperlink>
    </w:p>
    <w:p w:rsidR="008E59B7" w:rsidRDefault="008E59B7" w:rsidP="008E59B7">
      <w:pPr>
        <w:pStyle w:val="a6"/>
        <w:spacing w:before="0" w:line="288" w:lineRule="auto"/>
        <w:rPr>
          <w:rFonts w:ascii="宋体" w:hAnsi="宋体" w:cs="宋体" w:hint="eastAsia"/>
          <w:b/>
          <w:caps/>
          <w:color w:val="auto"/>
          <w:sz w:val="21"/>
          <w:szCs w:val="21"/>
        </w:rPr>
        <w:sectPr w:rsidR="008E59B7">
          <w:pgSz w:w="11906" w:h="16838"/>
          <w:pgMar w:top="1440" w:right="1800" w:bottom="1440" w:left="1800" w:header="851" w:footer="992" w:gutter="0"/>
          <w:cols w:space="720"/>
          <w:docGrid w:type="lines" w:linePitch="312"/>
        </w:sectPr>
      </w:pPr>
    </w:p>
    <w:p w:rsidR="008E59B7" w:rsidRDefault="008E59B7" w:rsidP="008E59B7">
      <w:pPr>
        <w:pStyle w:val="3"/>
        <w:numPr>
          <w:ilvl w:val="0"/>
          <w:numId w:val="1"/>
        </w:numPr>
        <w:rPr>
          <w:sz w:val="28"/>
          <w:szCs w:val="28"/>
        </w:rPr>
      </w:pPr>
      <w:bookmarkStart w:id="1" w:name="_Toc31986"/>
      <w:bookmarkStart w:id="2" w:name="_Toc17054"/>
      <w:r>
        <w:rPr>
          <w:sz w:val="28"/>
          <w:szCs w:val="28"/>
        </w:rPr>
        <w:lastRenderedPageBreak/>
        <w:t>包的命名规范</w:t>
      </w:r>
      <w:bookmarkEnd w:id="1"/>
      <w:bookmarkEnd w:id="2"/>
    </w:p>
    <w:p w:rsidR="008E59B7" w:rsidRDefault="008E59B7" w:rsidP="008E59B7">
      <w:pPr>
        <w:ind w:firstLine="420"/>
        <w:rPr>
          <w:rFonts w:hint="eastAsia"/>
        </w:rPr>
      </w:pPr>
      <w:r>
        <w:rPr>
          <w:rFonts w:hint="eastAsia"/>
        </w:rPr>
        <w:t>一切公开的对象必须使用</w:t>
      </w:r>
      <w:r>
        <w:rPr>
          <w:rFonts w:hint="eastAsia"/>
        </w:rPr>
        <w:t>Pascal</w:t>
      </w:r>
      <w:r>
        <w:rPr>
          <w:rFonts w:hint="eastAsia"/>
        </w:rPr>
        <w:t>命名法</w:t>
      </w:r>
    </w:p>
    <w:p w:rsidR="008E59B7" w:rsidRDefault="008E59B7" w:rsidP="008E59B7">
      <w:pPr>
        <w:ind w:firstLine="420"/>
        <w:rPr>
          <w:rFonts w:hint="eastAsia"/>
        </w:rPr>
      </w:pPr>
      <w:r>
        <w:rPr>
          <w:rFonts w:hint="eastAsia"/>
        </w:rPr>
        <w:t>也就是说包括第一个字母在内每个单词首字母大写</w:t>
      </w:r>
    </w:p>
    <w:p w:rsidR="008E59B7" w:rsidRDefault="008E59B7" w:rsidP="008E59B7">
      <w:pPr>
        <w:ind w:firstLine="420"/>
        <w:rPr>
          <w:rFonts w:hint="eastAsia"/>
        </w:rPr>
      </w:pPr>
      <w:r>
        <w:rPr>
          <w:rFonts w:hint="eastAsia"/>
        </w:rPr>
        <w:t>包括类，方法，接口，命名空间，属性，事件，委托，结构枚举等等</w:t>
      </w:r>
    </w:p>
    <w:p w:rsidR="008E59B7" w:rsidRDefault="008E59B7" w:rsidP="008E59B7">
      <w:pPr>
        <w:ind w:firstLine="420"/>
        <w:rPr>
          <w:rFonts w:hint="eastAsia"/>
        </w:rPr>
      </w:pPr>
      <w:proofErr w:type="gramStart"/>
      <w:r>
        <w:rPr>
          <w:rFonts w:hint="eastAsia"/>
        </w:rPr>
        <w:t>包名首</w:t>
      </w:r>
      <w:proofErr w:type="gramEnd"/>
      <w:r>
        <w:rPr>
          <w:rFonts w:hint="eastAsia"/>
        </w:rPr>
        <w:t>字母大写</w:t>
      </w:r>
    </w:p>
    <w:p w:rsidR="008E59B7" w:rsidRDefault="008E59B7" w:rsidP="008E59B7">
      <w:r>
        <w:rPr>
          <w:noProof/>
        </w:rPr>
        <w:drawing>
          <wp:inline distT="0" distB="0" distL="0" distR="0">
            <wp:extent cx="2571750" cy="1524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1524000"/>
                    </a:xfrm>
                    <a:prstGeom prst="rect">
                      <a:avLst/>
                    </a:prstGeom>
                    <a:noFill/>
                    <a:ln>
                      <a:noFill/>
                    </a:ln>
                  </pic:spPr>
                </pic:pic>
              </a:graphicData>
            </a:graphic>
          </wp:inline>
        </w:drawing>
      </w:r>
    </w:p>
    <w:p w:rsidR="008E59B7" w:rsidRDefault="008E59B7" w:rsidP="008E59B7"/>
    <w:p w:rsidR="008E59B7" w:rsidRDefault="008E59B7" w:rsidP="008E59B7"/>
    <w:p w:rsidR="008E59B7" w:rsidRDefault="008E59B7" w:rsidP="008E59B7"/>
    <w:p w:rsidR="008E59B7" w:rsidRDefault="008E59B7" w:rsidP="008E59B7"/>
    <w:p w:rsidR="008E59B7" w:rsidRDefault="008E59B7" w:rsidP="008E59B7"/>
    <w:p w:rsidR="008E59B7" w:rsidRDefault="008E59B7" w:rsidP="008E59B7"/>
    <w:p w:rsidR="008E59B7" w:rsidRDefault="008E59B7" w:rsidP="008E59B7"/>
    <w:p w:rsidR="008E59B7" w:rsidRDefault="008E59B7" w:rsidP="008E59B7"/>
    <w:p w:rsidR="008E59B7" w:rsidRDefault="008E59B7" w:rsidP="008E59B7">
      <w:pPr>
        <w:pStyle w:val="3"/>
        <w:numPr>
          <w:ilvl w:val="0"/>
          <w:numId w:val="1"/>
        </w:numPr>
        <w:rPr>
          <w:sz w:val="28"/>
          <w:szCs w:val="22"/>
        </w:rPr>
      </w:pPr>
      <w:bookmarkStart w:id="3" w:name="_Toc2179"/>
      <w:bookmarkStart w:id="4" w:name="_Toc14652"/>
      <w:r>
        <w:rPr>
          <w:sz w:val="28"/>
          <w:szCs w:val="22"/>
        </w:rPr>
        <w:t>类的命名规范</w:t>
      </w:r>
      <w:bookmarkEnd w:id="3"/>
      <w:bookmarkEnd w:id="4"/>
    </w:p>
    <w:p w:rsidR="008E59B7" w:rsidRDefault="008E59B7" w:rsidP="008E59B7">
      <w:pPr>
        <w:ind w:firstLine="420"/>
        <w:rPr>
          <w:rFonts w:hint="eastAsia"/>
        </w:rPr>
      </w:pPr>
      <w:r>
        <w:rPr>
          <w:rFonts w:hint="eastAsia"/>
        </w:rPr>
        <w:t>一切公开的对象必须使用</w:t>
      </w:r>
      <w:r>
        <w:rPr>
          <w:rFonts w:hint="eastAsia"/>
        </w:rPr>
        <w:t>Pascal</w:t>
      </w:r>
      <w:r>
        <w:rPr>
          <w:rFonts w:hint="eastAsia"/>
        </w:rPr>
        <w:t>命名法</w:t>
      </w:r>
    </w:p>
    <w:p w:rsidR="008E59B7" w:rsidRDefault="008E59B7" w:rsidP="008E59B7">
      <w:pPr>
        <w:ind w:firstLine="420"/>
        <w:rPr>
          <w:rFonts w:hint="eastAsia"/>
        </w:rPr>
      </w:pPr>
      <w:r>
        <w:rPr>
          <w:rFonts w:hint="eastAsia"/>
        </w:rPr>
        <w:t>也就是说包括第一个字母在内每个单词首字母大写</w:t>
      </w:r>
    </w:p>
    <w:p w:rsidR="008E59B7" w:rsidRDefault="008E59B7" w:rsidP="008E59B7">
      <w:pPr>
        <w:ind w:firstLine="420"/>
        <w:rPr>
          <w:rFonts w:hint="eastAsia"/>
        </w:rPr>
      </w:pPr>
      <w:r>
        <w:rPr>
          <w:rFonts w:hint="eastAsia"/>
        </w:rPr>
        <w:t>包括类，方法，接口，命名空间，属性，事件，委托，结构枚举等等</w:t>
      </w:r>
    </w:p>
    <w:p w:rsidR="008E59B7" w:rsidRDefault="008E59B7" w:rsidP="008E59B7">
      <w:r>
        <w:rPr>
          <w:noProof/>
        </w:rPr>
        <w:lastRenderedPageBreak/>
        <w:drawing>
          <wp:inline distT="0" distB="0" distL="0" distR="0">
            <wp:extent cx="2527300" cy="423545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7300" cy="4235450"/>
                    </a:xfrm>
                    <a:prstGeom prst="rect">
                      <a:avLst/>
                    </a:prstGeom>
                    <a:noFill/>
                    <a:ln>
                      <a:noFill/>
                    </a:ln>
                  </pic:spPr>
                </pic:pic>
              </a:graphicData>
            </a:graphic>
          </wp:inline>
        </w:drawing>
      </w:r>
    </w:p>
    <w:p w:rsidR="008E59B7" w:rsidRDefault="008E59B7" w:rsidP="008E59B7"/>
    <w:p w:rsidR="008E59B7" w:rsidRDefault="008E59B7" w:rsidP="008E59B7"/>
    <w:p w:rsidR="008E59B7" w:rsidRDefault="008E59B7" w:rsidP="008E59B7">
      <w:pPr>
        <w:pStyle w:val="3"/>
        <w:numPr>
          <w:ilvl w:val="0"/>
          <w:numId w:val="1"/>
        </w:numPr>
        <w:rPr>
          <w:sz w:val="28"/>
          <w:szCs w:val="22"/>
        </w:rPr>
      </w:pPr>
      <w:bookmarkStart w:id="5" w:name="_Toc29747"/>
      <w:bookmarkStart w:id="6" w:name="_Toc25713"/>
      <w:r>
        <w:rPr>
          <w:sz w:val="28"/>
          <w:szCs w:val="22"/>
        </w:rPr>
        <w:t>方法的命名规范</w:t>
      </w:r>
      <w:bookmarkEnd w:id="5"/>
      <w:bookmarkEnd w:id="6"/>
    </w:p>
    <w:p w:rsidR="008E59B7" w:rsidRDefault="008E59B7" w:rsidP="008E59B7">
      <w:pPr>
        <w:pStyle w:val="a5"/>
        <w:ind w:firstLine="420"/>
        <w:rPr>
          <w:rFonts w:ascii="宋体" w:hAnsi="宋体" w:cs="宋体" w:hint="eastAsia"/>
          <w:b/>
          <w:bCs/>
        </w:rPr>
      </w:pPr>
      <w:bookmarkStart w:id="7" w:name="_Toc498197589"/>
      <w:bookmarkStart w:id="8" w:name="_Toc11075"/>
      <w:bookmarkStart w:id="9" w:name="_Toc912"/>
      <w:bookmarkStart w:id="10" w:name="_Toc32162"/>
      <w:bookmarkStart w:id="11" w:name="_Toc24543"/>
      <w:bookmarkStart w:id="12" w:name="_Toc19290"/>
      <w:bookmarkStart w:id="13" w:name="_Toc23874"/>
      <w:bookmarkStart w:id="14" w:name="_Toc26166"/>
      <w:bookmarkStart w:id="15" w:name="_Toc19448"/>
      <w:bookmarkStart w:id="16" w:name="_Toc18291"/>
      <w:bookmarkStart w:id="17" w:name="_Toc8958"/>
      <w:bookmarkStart w:id="18" w:name="_Toc6231"/>
      <w:bookmarkStart w:id="19" w:name="_Toc1594"/>
      <w:bookmarkStart w:id="20" w:name="_Toc12638"/>
      <w:bookmarkStart w:id="21" w:name="_Toc20878"/>
      <w:bookmarkStart w:id="22" w:name="_Toc15655"/>
      <w:bookmarkStart w:id="23" w:name="_Toc20054"/>
      <w:r>
        <w:rPr>
          <w:rFonts w:ascii="宋体" w:hAnsi="宋体" w:cs="宋体" w:hint="eastAsia"/>
          <w:b/>
          <w:bCs/>
          <w:sz w:val="22"/>
        </w:rPr>
        <w:t xml:space="preserve">3.1 </w:t>
      </w:r>
      <w:bookmarkEnd w:id="7"/>
      <w:r>
        <w:rPr>
          <w:rFonts w:hint="eastAsia"/>
        </w:rPr>
        <w:t>Pascal</w:t>
      </w:r>
      <w:r>
        <w:rPr>
          <w:rFonts w:hint="eastAsia"/>
        </w:rPr>
        <w:t>命名</w:t>
      </w:r>
      <w:r>
        <w:rPr>
          <w:rFonts w:ascii="宋体" w:hAnsi="宋体" w:cs="宋体" w:hint="eastAsia"/>
          <w:b/>
          <w:bCs/>
          <w:sz w:val="22"/>
        </w:rPr>
        <w:t>规则</w:t>
      </w:r>
      <w:r>
        <w:rPr>
          <w:rFonts w:ascii="宋体" w:hAnsi="宋体" w:cs="宋体" w:hint="eastAsia"/>
          <w:b/>
          <w:bCs/>
        </w:rPr>
        <w:t> </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8E59B7" w:rsidRDefault="008E59B7" w:rsidP="008E59B7">
      <w:pPr>
        <w:ind w:firstLine="420"/>
        <w:rPr>
          <w:rFonts w:hint="eastAsia"/>
        </w:rPr>
      </w:pPr>
      <w:r>
        <w:rPr>
          <w:rFonts w:hint="eastAsia"/>
        </w:rPr>
        <w:t>一切公开的对象必须使用</w:t>
      </w:r>
      <w:r>
        <w:rPr>
          <w:rFonts w:hint="eastAsia"/>
        </w:rPr>
        <w:t>Pascal</w:t>
      </w:r>
      <w:r>
        <w:rPr>
          <w:rFonts w:hint="eastAsia"/>
        </w:rPr>
        <w:t>命名法</w:t>
      </w:r>
      <w:r>
        <w:rPr>
          <w:rFonts w:hint="eastAsia"/>
        </w:rPr>
        <w:t>（</w:t>
      </w:r>
      <w:r w:rsidRPr="008E59B7">
        <w:rPr>
          <w:rFonts w:hint="eastAsia"/>
        </w:rPr>
        <w:t>帕斯卡命名法</w:t>
      </w:r>
      <w:r>
        <w:rPr>
          <w:rFonts w:hint="eastAsia"/>
        </w:rPr>
        <w:t>）</w:t>
      </w:r>
    </w:p>
    <w:p w:rsidR="008E59B7" w:rsidRDefault="008E59B7" w:rsidP="008E59B7">
      <w:pPr>
        <w:ind w:firstLine="420"/>
        <w:rPr>
          <w:rFonts w:hint="eastAsia"/>
        </w:rPr>
      </w:pPr>
      <w:r>
        <w:rPr>
          <w:rFonts w:hint="eastAsia"/>
        </w:rPr>
        <w:t>包括类，方法，接口，命名空间，属性，事件，委托，结构枚举等等</w:t>
      </w:r>
    </w:p>
    <w:p w:rsidR="008E59B7" w:rsidRDefault="008E59B7" w:rsidP="008E59B7">
      <w:pPr>
        <w:ind w:firstLine="420"/>
        <w:rPr>
          <w:rFonts w:hint="eastAsia"/>
        </w:rPr>
      </w:pPr>
      <w:r w:rsidRPr="008E59B7">
        <w:rPr>
          <w:rFonts w:hint="eastAsia"/>
        </w:rPr>
        <w:t>单字之间不以空格断开或连接号（</w:t>
      </w:r>
      <w:r w:rsidRPr="008E59B7">
        <w:rPr>
          <w:rFonts w:hint="eastAsia"/>
        </w:rPr>
        <w:t>-</w:t>
      </w:r>
      <w:r w:rsidRPr="008E59B7">
        <w:rPr>
          <w:rFonts w:hint="eastAsia"/>
        </w:rPr>
        <w:t>）、底线（</w:t>
      </w:r>
      <w:r w:rsidRPr="008E59B7">
        <w:rPr>
          <w:rFonts w:hint="eastAsia"/>
        </w:rPr>
        <w:t>_</w:t>
      </w:r>
      <w:r w:rsidRPr="008E59B7">
        <w:rPr>
          <w:rFonts w:hint="eastAsia"/>
        </w:rPr>
        <w:t>）连结，第一个单字首字母采用大写字母；后续单字的首字母亦用大写字母，例如：</w:t>
      </w:r>
      <w:proofErr w:type="spellStart"/>
      <w:r w:rsidRPr="008E59B7">
        <w:rPr>
          <w:rFonts w:hint="eastAsia"/>
        </w:rPr>
        <w:t>FirstName</w:t>
      </w:r>
      <w:proofErr w:type="spellEnd"/>
      <w:r w:rsidRPr="008E59B7">
        <w:rPr>
          <w:rFonts w:hint="eastAsia"/>
        </w:rPr>
        <w:t>、</w:t>
      </w:r>
      <w:proofErr w:type="spellStart"/>
      <w:r w:rsidRPr="008E59B7">
        <w:rPr>
          <w:rFonts w:hint="eastAsia"/>
        </w:rPr>
        <w:t>LastName</w:t>
      </w:r>
      <w:proofErr w:type="spellEnd"/>
      <w:r w:rsidRPr="008E59B7">
        <w:rPr>
          <w:rFonts w:hint="eastAsia"/>
        </w:rPr>
        <w:t>。每一个单字的首字母都采用大写字母的命名格式，被称为“</w:t>
      </w:r>
      <w:r w:rsidRPr="008E59B7">
        <w:rPr>
          <w:rFonts w:hint="eastAsia"/>
        </w:rPr>
        <w:t>Pascal</w:t>
      </w:r>
      <w:r w:rsidRPr="008E59B7">
        <w:rPr>
          <w:rFonts w:hint="eastAsia"/>
        </w:rPr>
        <w:t>命名法”，源自于</w:t>
      </w:r>
      <w:r w:rsidRPr="008E59B7">
        <w:rPr>
          <w:rFonts w:hint="eastAsia"/>
        </w:rPr>
        <w:t>Pascal</w:t>
      </w:r>
      <w:r w:rsidRPr="008E59B7">
        <w:rPr>
          <w:rFonts w:hint="eastAsia"/>
        </w:rPr>
        <w:t>语言的命名惯例，也有人称之为“大驼峰式命名法”（</w:t>
      </w:r>
      <w:r w:rsidRPr="008E59B7">
        <w:rPr>
          <w:rFonts w:hint="eastAsia"/>
        </w:rPr>
        <w:t>Upper Camel Case</w:t>
      </w:r>
      <w:r w:rsidRPr="008E59B7">
        <w:rPr>
          <w:rFonts w:hint="eastAsia"/>
        </w:rPr>
        <w:t>），为驼峰式大小写的子集。</w:t>
      </w:r>
    </w:p>
    <w:p w:rsidR="008E59B7" w:rsidRDefault="008E59B7" w:rsidP="008E59B7">
      <w:pPr>
        <w:ind w:left="420" w:firstLine="420"/>
      </w:pPr>
      <w:r>
        <w:rPr>
          <w:noProof/>
        </w:rPr>
        <w:drawing>
          <wp:inline distT="0" distB="0" distL="0" distR="0">
            <wp:extent cx="3219450" cy="1047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450" cy="1047750"/>
                    </a:xfrm>
                    <a:prstGeom prst="rect">
                      <a:avLst/>
                    </a:prstGeom>
                    <a:noFill/>
                    <a:ln>
                      <a:noFill/>
                    </a:ln>
                  </pic:spPr>
                </pic:pic>
              </a:graphicData>
            </a:graphic>
          </wp:inline>
        </w:drawing>
      </w:r>
    </w:p>
    <w:p w:rsidR="008E59B7" w:rsidRDefault="008E59B7" w:rsidP="008E59B7">
      <w:pPr>
        <w:ind w:left="420" w:firstLine="420"/>
      </w:pPr>
      <w:r>
        <w:rPr>
          <w:noProof/>
        </w:rPr>
        <w:lastRenderedPageBreak/>
        <w:drawing>
          <wp:inline distT="0" distB="0" distL="0" distR="0">
            <wp:extent cx="5270500" cy="27305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730500"/>
                    </a:xfrm>
                    <a:prstGeom prst="rect">
                      <a:avLst/>
                    </a:prstGeom>
                    <a:noFill/>
                    <a:ln>
                      <a:noFill/>
                    </a:ln>
                  </pic:spPr>
                </pic:pic>
              </a:graphicData>
            </a:graphic>
          </wp:inline>
        </w:drawing>
      </w:r>
    </w:p>
    <w:p w:rsidR="008E59B7" w:rsidRDefault="008E59B7" w:rsidP="008E59B7"/>
    <w:p w:rsidR="008E59B7" w:rsidRDefault="008E59B7" w:rsidP="008E59B7">
      <w:pPr>
        <w:jc w:val="center"/>
        <w:rPr>
          <w:rFonts w:hint="eastAsia"/>
        </w:rPr>
      </w:pPr>
    </w:p>
    <w:p w:rsidR="008E59B7" w:rsidRDefault="008E59B7" w:rsidP="008E59B7">
      <w:pPr>
        <w:pStyle w:val="3"/>
        <w:numPr>
          <w:ilvl w:val="0"/>
          <w:numId w:val="1"/>
        </w:numPr>
        <w:rPr>
          <w:sz w:val="28"/>
          <w:szCs w:val="22"/>
        </w:rPr>
      </w:pPr>
      <w:bookmarkStart w:id="24" w:name="_Toc5014"/>
      <w:bookmarkStart w:id="25" w:name="_Toc9979"/>
      <w:r>
        <w:rPr>
          <w:sz w:val="28"/>
          <w:szCs w:val="22"/>
        </w:rPr>
        <w:t>变量的命名规范</w:t>
      </w:r>
      <w:bookmarkEnd w:id="24"/>
      <w:bookmarkEnd w:id="25"/>
    </w:p>
    <w:p w:rsidR="008E59B7" w:rsidRDefault="008E59B7" w:rsidP="008E59B7">
      <w:pPr>
        <w:widowControl/>
        <w:jc w:val="left"/>
      </w:pPr>
      <w:bookmarkStart w:id="26" w:name="_Toc10317"/>
      <w:bookmarkStart w:id="27" w:name="_Toc22389"/>
      <w:r>
        <w:rPr>
          <w:rFonts w:ascii="宋体" w:hAnsi="宋体" w:cs="宋体" w:hint="eastAsia"/>
          <w:b/>
          <w:bCs/>
          <w:sz w:val="22"/>
        </w:rPr>
        <w:t xml:space="preserve">4.1 </w:t>
      </w:r>
      <w:bookmarkEnd w:id="26"/>
      <w:bookmarkEnd w:id="27"/>
      <w:r>
        <w:rPr>
          <w:rFonts w:ascii="宋体" w:hAnsi="宋体" w:cs="宋体"/>
          <w:kern w:val="0"/>
          <w:sz w:val="24"/>
          <w:lang w:bidi="ar"/>
        </w:rPr>
        <w:t xml:space="preserve">变量，属性以及参数使用camel命名法，也就是除了第一个字母之外的每个单词首字母大写 </w:t>
      </w:r>
    </w:p>
    <w:p w:rsidR="008E59B7" w:rsidRDefault="008E59B7" w:rsidP="008E59B7">
      <w:pPr>
        <w:pStyle w:val="a5"/>
        <w:ind w:firstLine="420"/>
        <w:rPr>
          <w:rFonts w:ascii="宋体" w:hAnsi="宋体" w:cs="宋体" w:hint="eastAsia"/>
          <w:b/>
          <w:bCs/>
        </w:rPr>
      </w:pPr>
      <w:r>
        <w:rPr>
          <w:noProof/>
        </w:rPr>
        <w:drawing>
          <wp:inline distT="0" distB="0" distL="0" distR="0">
            <wp:extent cx="5270500" cy="374650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746500"/>
                    </a:xfrm>
                    <a:prstGeom prst="rect">
                      <a:avLst/>
                    </a:prstGeom>
                    <a:noFill/>
                    <a:ln>
                      <a:noFill/>
                    </a:ln>
                  </pic:spPr>
                </pic:pic>
              </a:graphicData>
            </a:graphic>
          </wp:inline>
        </w:drawing>
      </w:r>
    </w:p>
    <w:p w:rsidR="008E59B7" w:rsidRDefault="008E59B7" w:rsidP="008E59B7">
      <w:pPr>
        <w:ind w:left="420" w:firstLine="420"/>
        <w:rPr>
          <w:rFonts w:ascii="Consolas" w:eastAsia="Consolas" w:hAnsi="Consolas" w:hint="eastAsia"/>
          <w:color w:val="000000"/>
          <w:szCs w:val="20"/>
          <w:highlight w:val="white"/>
        </w:rPr>
      </w:pPr>
    </w:p>
    <w:p w:rsidR="008E59B7" w:rsidRDefault="008E59B7" w:rsidP="008E59B7">
      <w:pPr>
        <w:rPr>
          <w:rFonts w:ascii="宋体" w:hAnsi="宋体" w:cs="宋体" w:hint="eastAsia"/>
          <w:szCs w:val="21"/>
        </w:rPr>
      </w:pPr>
    </w:p>
    <w:p w:rsidR="008E59B7" w:rsidRDefault="008E59B7" w:rsidP="008E59B7">
      <w:pPr>
        <w:pStyle w:val="3"/>
        <w:numPr>
          <w:ilvl w:val="0"/>
          <w:numId w:val="1"/>
        </w:numPr>
        <w:rPr>
          <w:sz w:val="28"/>
          <w:szCs w:val="28"/>
        </w:rPr>
      </w:pPr>
      <w:r>
        <w:rPr>
          <w:rFonts w:cs="宋体"/>
          <w:kern w:val="2"/>
          <w:sz w:val="28"/>
          <w:szCs w:val="28"/>
        </w:rPr>
        <w:tab/>
      </w:r>
      <w:bookmarkStart w:id="28" w:name="_Toc3377"/>
      <w:bookmarkStart w:id="29" w:name="_Toc26716"/>
      <w:r>
        <w:rPr>
          <w:rFonts w:cs="宋体"/>
          <w:kern w:val="2"/>
          <w:sz w:val="28"/>
          <w:szCs w:val="28"/>
        </w:rPr>
        <w:t>控件</w:t>
      </w:r>
      <w:r>
        <w:rPr>
          <w:sz w:val="28"/>
          <w:szCs w:val="28"/>
        </w:rPr>
        <w:t>的命名规范</w:t>
      </w:r>
      <w:bookmarkEnd w:id="28"/>
      <w:bookmarkEnd w:id="29"/>
    </w:p>
    <w:p w:rsidR="008E59B7" w:rsidRDefault="008E59B7" w:rsidP="008E59B7">
      <w:pPr>
        <w:tabs>
          <w:tab w:val="left" w:pos="1188"/>
        </w:tabs>
        <w:ind w:firstLineChars="200" w:firstLine="420"/>
        <w:jc w:val="left"/>
        <w:rPr>
          <w:rFonts w:hint="eastAsia"/>
        </w:rPr>
      </w:pPr>
      <w:r>
        <w:rPr>
          <w:rFonts w:hint="eastAsia"/>
        </w:rPr>
        <w:t>小驼峰命名法</w:t>
      </w:r>
    </w:p>
    <w:p w:rsidR="008E59B7" w:rsidRDefault="008E59B7" w:rsidP="008E59B7">
      <w:pPr>
        <w:tabs>
          <w:tab w:val="left" w:pos="1188"/>
        </w:tabs>
        <w:ind w:firstLineChars="200" w:firstLine="420"/>
        <w:jc w:val="left"/>
        <w:rPr>
          <w:rFonts w:hint="eastAsia"/>
        </w:rPr>
      </w:pPr>
      <w:r>
        <w:rPr>
          <w:rFonts w:hint="eastAsia"/>
        </w:rPr>
        <w:t>常用控件的缩写：</w:t>
      </w:r>
    </w:p>
    <w:p w:rsidR="008E59B7" w:rsidRDefault="008E59B7" w:rsidP="008E59B7">
      <w:r>
        <w:rPr>
          <w:noProof/>
        </w:rPr>
        <w:drawing>
          <wp:inline distT="0" distB="0" distL="0" distR="0">
            <wp:extent cx="5270500" cy="20193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019300"/>
                    </a:xfrm>
                    <a:prstGeom prst="rect">
                      <a:avLst/>
                    </a:prstGeom>
                    <a:noFill/>
                    <a:ln>
                      <a:noFill/>
                    </a:ln>
                  </pic:spPr>
                </pic:pic>
              </a:graphicData>
            </a:graphic>
          </wp:inline>
        </w:drawing>
      </w:r>
    </w:p>
    <w:p w:rsidR="008E59B7" w:rsidRDefault="008E59B7" w:rsidP="008E59B7">
      <w:pPr>
        <w:tabs>
          <w:tab w:val="left" w:pos="1188"/>
        </w:tabs>
        <w:jc w:val="left"/>
        <w:rPr>
          <w:rFonts w:hint="eastAsia"/>
        </w:rPr>
      </w:pPr>
    </w:p>
    <w:p w:rsidR="008E59B7" w:rsidRDefault="008E59B7" w:rsidP="008E59B7">
      <w:pPr>
        <w:pStyle w:val="3"/>
        <w:numPr>
          <w:ilvl w:val="0"/>
          <w:numId w:val="1"/>
        </w:numPr>
        <w:rPr>
          <w:sz w:val="28"/>
          <w:szCs w:val="28"/>
        </w:rPr>
      </w:pPr>
      <w:bookmarkStart w:id="30" w:name="_Toc2419"/>
      <w:r>
        <w:rPr>
          <w:rFonts w:cs="宋体"/>
          <w:kern w:val="2"/>
          <w:sz w:val="28"/>
          <w:szCs w:val="28"/>
        </w:rPr>
        <w:t>编码规范</w:t>
      </w:r>
      <w:bookmarkEnd w:id="30"/>
    </w:p>
    <w:p w:rsidR="008E59B7" w:rsidRDefault="008E59B7" w:rsidP="008E59B7">
      <w:pPr>
        <w:numPr>
          <w:ilvl w:val="0"/>
          <w:numId w:val="2"/>
        </w:numPr>
        <w:ind w:left="840"/>
        <w:rPr>
          <w:rFonts w:ascii="宋体" w:hAnsi="宋体" w:cs="宋体" w:hint="eastAsia"/>
        </w:rPr>
      </w:pPr>
      <w:r>
        <w:rPr>
          <w:rFonts w:ascii="宋体" w:hAnsi="宋体" w:cs="宋体" w:hint="eastAsia"/>
        </w:rPr>
        <w:t>一切公开的对象必须使用Pascal命名法</w:t>
      </w:r>
    </w:p>
    <w:p w:rsidR="008E59B7" w:rsidRDefault="008E59B7" w:rsidP="008E59B7">
      <w:pPr>
        <w:numPr>
          <w:ilvl w:val="0"/>
          <w:numId w:val="2"/>
        </w:numPr>
        <w:ind w:left="840"/>
        <w:rPr>
          <w:rFonts w:ascii="宋体" w:hAnsi="宋体" w:cs="宋体" w:hint="eastAsia"/>
        </w:rPr>
      </w:pPr>
      <w:r>
        <w:rPr>
          <w:rFonts w:ascii="宋体" w:hAnsi="宋体" w:cs="宋体" w:hint="eastAsia"/>
        </w:rPr>
        <w:t>也就是说包括第一个字母在内每个单词首字母大写</w:t>
      </w:r>
    </w:p>
    <w:p w:rsidR="008E59B7" w:rsidRDefault="008E59B7" w:rsidP="008E59B7">
      <w:pPr>
        <w:numPr>
          <w:ilvl w:val="0"/>
          <w:numId w:val="2"/>
        </w:numPr>
        <w:ind w:left="840"/>
        <w:rPr>
          <w:rFonts w:ascii="宋体" w:hAnsi="宋体" w:cs="宋体" w:hint="eastAsia"/>
        </w:rPr>
      </w:pPr>
      <w:r>
        <w:rPr>
          <w:rFonts w:ascii="宋体" w:hAnsi="宋体" w:cs="宋体" w:hint="eastAsia"/>
        </w:rPr>
        <w:t>包括类，方法，接口，命名空间，属性，事件，委托，结构枚举等等</w:t>
      </w:r>
    </w:p>
    <w:p w:rsidR="008E59B7" w:rsidRDefault="008E59B7" w:rsidP="008E59B7">
      <w:pPr>
        <w:numPr>
          <w:ilvl w:val="0"/>
          <w:numId w:val="2"/>
        </w:numPr>
        <w:ind w:left="840"/>
        <w:rPr>
          <w:rFonts w:ascii="宋体" w:hAnsi="宋体" w:cs="宋体" w:hint="eastAsia"/>
        </w:rPr>
      </w:pPr>
      <w:r>
        <w:rPr>
          <w:rFonts w:ascii="宋体" w:hAnsi="宋体" w:cs="宋体" w:hint="eastAsia"/>
        </w:rPr>
        <w:t>私有变量，属性以及参数使用camel命名法，也就是除了第一个字母之外的每个单词首字母大写布局文件中的字体大小，都定义在dimens.xml中。</w:t>
      </w:r>
    </w:p>
    <w:p w:rsidR="008E59B7" w:rsidRDefault="008E59B7" w:rsidP="008E59B7">
      <w:pPr>
        <w:numPr>
          <w:ilvl w:val="0"/>
          <w:numId w:val="2"/>
        </w:numPr>
        <w:ind w:left="840"/>
        <w:rPr>
          <w:rFonts w:ascii="宋体" w:hAnsi="宋体" w:cs="宋体" w:hint="eastAsia"/>
        </w:rPr>
      </w:pPr>
      <w:r>
        <w:rPr>
          <w:rFonts w:ascii="宋体" w:hAnsi="宋体" w:cs="宋体" w:hint="eastAsia"/>
        </w:rPr>
        <w:t>另外c#还规定了花括号的位置，换行以及缩进的规范，注释及文档注释的语法，namespace的命名风格，版本号的写法，编译器预处理指令</w:t>
      </w:r>
    </w:p>
    <w:p w:rsidR="008E59B7" w:rsidRPr="008E59B7" w:rsidRDefault="008E59B7"/>
    <w:sectPr w:rsidR="008E59B7" w:rsidRPr="008E59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F49" w:rsidRDefault="00576F49" w:rsidP="008E59B7">
      <w:pPr>
        <w:spacing w:line="240" w:lineRule="auto"/>
      </w:pPr>
      <w:r>
        <w:separator/>
      </w:r>
    </w:p>
  </w:endnote>
  <w:endnote w:type="continuationSeparator" w:id="0">
    <w:p w:rsidR="00576F49" w:rsidRDefault="00576F49" w:rsidP="008E59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F49" w:rsidRDefault="00576F49" w:rsidP="008E59B7">
      <w:pPr>
        <w:spacing w:line="240" w:lineRule="auto"/>
      </w:pPr>
      <w:r>
        <w:separator/>
      </w:r>
    </w:p>
  </w:footnote>
  <w:footnote w:type="continuationSeparator" w:id="0">
    <w:p w:rsidR="00576F49" w:rsidRDefault="00576F49" w:rsidP="008E59B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FA29B4"/>
    <w:multiLevelType w:val="singleLevel"/>
    <w:tmpl w:val="EBFA29B4"/>
    <w:lvl w:ilvl="0">
      <w:start w:val="1"/>
      <w:numFmt w:val="bullet"/>
      <w:lvlText w:val=""/>
      <w:lvlJc w:val="left"/>
      <w:pPr>
        <w:ind w:left="420" w:hanging="420"/>
      </w:pPr>
      <w:rPr>
        <w:rFonts w:ascii="Wingdings" w:hAnsi="Wingdings" w:hint="default"/>
      </w:rPr>
    </w:lvl>
  </w:abstractNum>
  <w:abstractNum w:abstractNumId="1">
    <w:nsid w:val="5A38EB52"/>
    <w:multiLevelType w:val="singleLevel"/>
    <w:tmpl w:val="5A38EB52"/>
    <w:lvl w:ilvl="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14C"/>
    <w:rsid w:val="000E5A4F"/>
    <w:rsid w:val="00576F49"/>
    <w:rsid w:val="008E59B7"/>
    <w:rsid w:val="00A2614C"/>
    <w:rsid w:val="00DE1A8C"/>
    <w:rsid w:val="00EB1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9B7"/>
    <w:pPr>
      <w:widowControl w:val="0"/>
      <w:spacing w:line="288" w:lineRule="auto"/>
      <w:jc w:val="both"/>
    </w:pPr>
    <w:rPr>
      <w:rFonts w:ascii="Calibri" w:eastAsia="宋体" w:hAnsi="Calibri" w:cs="Times New Roman"/>
      <w:szCs w:val="24"/>
    </w:rPr>
  </w:style>
  <w:style w:type="paragraph" w:styleId="2">
    <w:name w:val="heading 2"/>
    <w:basedOn w:val="a"/>
    <w:next w:val="a"/>
    <w:link w:val="2Char"/>
    <w:qFormat/>
    <w:rsid w:val="008E59B7"/>
    <w:pPr>
      <w:keepNext/>
      <w:keepLines/>
      <w:spacing w:before="260" w:after="260" w:line="413" w:lineRule="auto"/>
      <w:outlineLvl w:val="1"/>
    </w:pPr>
    <w:rPr>
      <w:rFonts w:ascii="Arial" w:eastAsia="黑体" w:hAnsi="Arial"/>
      <w:b/>
      <w:sz w:val="32"/>
    </w:rPr>
  </w:style>
  <w:style w:type="paragraph" w:styleId="3">
    <w:name w:val="heading 3"/>
    <w:basedOn w:val="a"/>
    <w:next w:val="a"/>
    <w:link w:val="3Char"/>
    <w:qFormat/>
    <w:rsid w:val="008E59B7"/>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59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59B7"/>
    <w:rPr>
      <w:sz w:val="18"/>
      <w:szCs w:val="18"/>
    </w:rPr>
  </w:style>
  <w:style w:type="paragraph" w:styleId="a4">
    <w:name w:val="footer"/>
    <w:basedOn w:val="a"/>
    <w:link w:val="Char0"/>
    <w:uiPriority w:val="99"/>
    <w:unhideWhenUsed/>
    <w:rsid w:val="008E59B7"/>
    <w:pPr>
      <w:tabs>
        <w:tab w:val="center" w:pos="4153"/>
        <w:tab w:val="right" w:pos="8306"/>
      </w:tabs>
      <w:snapToGrid w:val="0"/>
      <w:jc w:val="left"/>
    </w:pPr>
    <w:rPr>
      <w:sz w:val="18"/>
      <w:szCs w:val="18"/>
    </w:rPr>
  </w:style>
  <w:style w:type="character" w:customStyle="1" w:styleId="Char0">
    <w:name w:val="页脚 Char"/>
    <w:basedOn w:val="a0"/>
    <w:link w:val="a4"/>
    <w:uiPriority w:val="99"/>
    <w:rsid w:val="008E59B7"/>
    <w:rPr>
      <w:sz w:val="18"/>
      <w:szCs w:val="18"/>
    </w:rPr>
  </w:style>
  <w:style w:type="character" w:customStyle="1" w:styleId="2Char">
    <w:name w:val="标题 2 Char"/>
    <w:basedOn w:val="a0"/>
    <w:link w:val="2"/>
    <w:rsid w:val="008E59B7"/>
    <w:rPr>
      <w:rFonts w:ascii="Arial" w:eastAsia="黑体" w:hAnsi="Arial" w:cs="Times New Roman"/>
      <w:b/>
      <w:sz w:val="32"/>
      <w:szCs w:val="24"/>
    </w:rPr>
  </w:style>
  <w:style w:type="character" w:customStyle="1" w:styleId="3Char">
    <w:name w:val="标题 3 Char"/>
    <w:basedOn w:val="a0"/>
    <w:link w:val="3"/>
    <w:rsid w:val="008E59B7"/>
    <w:rPr>
      <w:rFonts w:ascii="宋体" w:eastAsia="宋体" w:hAnsi="宋体" w:cs="Times New Roman"/>
      <w:b/>
      <w:kern w:val="0"/>
      <w:sz w:val="27"/>
      <w:szCs w:val="27"/>
    </w:rPr>
  </w:style>
  <w:style w:type="paragraph" w:styleId="a5">
    <w:name w:val="Normal (Web)"/>
    <w:basedOn w:val="a"/>
    <w:rsid w:val="008E59B7"/>
    <w:pPr>
      <w:spacing w:before="100" w:beforeAutospacing="1" w:after="100" w:afterAutospacing="1"/>
      <w:jc w:val="left"/>
    </w:pPr>
    <w:rPr>
      <w:kern w:val="0"/>
      <w:sz w:val="24"/>
    </w:rPr>
  </w:style>
  <w:style w:type="paragraph" w:customStyle="1" w:styleId="WPSOffice2">
    <w:name w:val="WPSOffice手动目录 2"/>
    <w:rsid w:val="008E59B7"/>
    <w:pPr>
      <w:ind w:leftChars="200"/>
    </w:pPr>
    <w:rPr>
      <w:rFonts w:ascii="Times New Roman" w:eastAsia="宋体" w:hAnsi="Times New Roman" w:cs="Times New Roman"/>
      <w:kern w:val="0"/>
      <w:sz w:val="20"/>
      <w:szCs w:val="20"/>
    </w:rPr>
  </w:style>
  <w:style w:type="paragraph" w:customStyle="1" w:styleId="WPSOffice1">
    <w:name w:val="WPSOffice手动目录 1"/>
    <w:rsid w:val="008E59B7"/>
    <w:rPr>
      <w:rFonts w:ascii="Times New Roman" w:eastAsia="宋体" w:hAnsi="Times New Roman" w:cs="Times New Roman"/>
      <w:kern w:val="0"/>
      <w:sz w:val="20"/>
      <w:szCs w:val="20"/>
    </w:rPr>
  </w:style>
  <w:style w:type="paragraph" w:customStyle="1" w:styleId="a6">
    <w:name w:val="联系人信息"/>
    <w:basedOn w:val="a"/>
    <w:uiPriority w:val="4"/>
    <w:qFormat/>
    <w:rsid w:val="008E59B7"/>
    <w:pPr>
      <w:widowControl/>
      <w:spacing w:before="360" w:line="264" w:lineRule="auto"/>
      <w:contextualSpacing/>
      <w:jc w:val="center"/>
    </w:pPr>
    <w:rPr>
      <w:rFonts w:ascii="Times New Roman" w:hAnsi="Times New Roman"/>
      <w:color w:val="4D322D"/>
      <w:kern w:val="0"/>
      <w:sz w:val="22"/>
      <w:szCs w:val="22"/>
    </w:rPr>
  </w:style>
  <w:style w:type="paragraph" w:styleId="a7">
    <w:name w:val="Balloon Text"/>
    <w:basedOn w:val="a"/>
    <w:link w:val="Char1"/>
    <w:uiPriority w:val="99"/>
    <w:semiHidden/>
    <w:unhideWhenUsed/>
    <w:rsid w:val="008E59B7"/>
    <w:pPr>
      <w:spacing w:line="240" w:lineRule="auto"/>
    </w:pPr>
    <w:rPr>
      <w:sz w:val="18"/>
      <w:szCs w:val="18"/>
    </w:rPr>
  </w:style>
  <w:style w:type="character" w:customStyle="1" w:styleId="Char1">
    <w:name w:val="批注框文本 Char"/>
    <w:basedOn w:val="a0"/>
    <w:link w:val="a7"/>
    <w:uiPriority w:val="99"/>
    <w:semiHidden/>
    <w:rsid w:val="008E59B7"/>
    <w:rPr>
      <w:rFonts w:ascii="Calibri" w:eastAsia="宋体" w:hAnsi="Calibri" w:cs="Times New Roman"/>
      <w:sz w:val="18"/>
      <w:szCs w:val="18"/>
    </w:rPr>
  </w:style>
  <w:style w:type="character" w:customStyle="1" w:styleId="Char2">
    <w:name w:val="标题 Char"/>
    <w:link w:val="a8"/>
    <w:uiPriority w:val="2"/>
    <w:rsid w:val="008E59B7"/>
    <w:rPr>
      <w:rFonts w:ascii="Constantia" w:eastAsia="华文新魏" w:hAnsi="Constantia"/>
      <w:color w:val="3F251D"/>
      <w:kern w:val="28"/>
      <w:sz w:val="60"/>
      <w:szCs w:val="60"/>
    </w:rPr>
  </w:style>
  <w:style w:type="paragraph" w:styleId="a8">
    <w:name w:val="Title"/>
    <w:basedOn w:val="a"/>
    <w:link w:val="Char2"/>
    <w:uiPriority w:val="2"/>
    <w:qFormat/>
    <w:rsid w:val="008E59B7"/>
    <w:pPr>
      <w:widowControl/>
      <w:spacing w:before="440" w:after="40" w:line="240" w:lineRule="auto"/>
      <w:contextualSpacing/>
      <w:jc w:val="center"/>
    </w:pPr>
    <w:rPr>
      <w:rFonts w:ascii="Constantia" w:eastAsia="华文新魏" w:hAnsi="Constantia" w:cstheme="minorBidi"/>
      <w:color w:val="3F251D"/>
      <w:kern w:val="28"/>
      <w:sz w:val="60"/>
      <w:szCs w:val="60"/>
    </w:rPr>
  </w:style>
  <w:style w:type="character" w:customStyle="1" w:styleId="Char10">
    <w:name w:val="标题 Char1"/>
    <w:basedOn w:val="a0"/>
    <w:uiPriority w:val="10"/>
    <w:rsid w:val="008E59B7"/>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9B7"/>
    <w:pPr>
      <w:widowControl w:val="0"/>
      <w:spacing w:line="288" w:lineRule="auto"/>
      <w:jc w:val="both"/>
    </w:pPr>
    <w:rPr>
      <w:rFonts w:ascii="Calibri" w:eastAsia="宋体" w:hAnsi="Calibri" w:cs="Times New Roman"/>
      <w:szCs w:val="24"/>
    </w:rPr>
  </w:style>
  <w:style w:type="paragraph" w:styleId="2">
    <w:name w:val="heading 2"/>
    <w:basedOn w:val="a"/>
    <w:next w:val="a"/>
    <w:link w:val="2Char"/>
    <w:qFormat/>
    <w:rsid w:val="008E59B7"/>
    <w:pPr>
      <w:keepNext/>
      <w:keepLines/>
      <w:spacing w:before="260" w:after="260" w:line="413" w:lineRule="auto"/>
      <w:outlineLvl w:val="1"/>
    </w:pPr>
    <w:rPr>
      <w:rFonts w:ascii="Arial" w:eastAsia="黑体" w:hAnsi="Arial"/>
      <w:b/>
      <w:sz w:val="32"/>
    </w:rPr>
  </w:style>
  <w:style w:type="paragraph" w:styleId="3">
    <w:name w:val="heading 3"/>
    <w:basedOn w:val="a"/>
    <w:next w:val="a"/>
    <w:link w:val="3Char"/>
    <w:qFormat/>
    <w:rsid w:val="008E59B7"/>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59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59B7"/>
    <w:rPr>
      <w:sz w:val="18"/>
      <w:szCs w:val="18"/>
    </w:rPr>
  </w:style>
  <w:style w:type="paragraph" w:styleId="a4">
    <w:name w:val="footer"/>
    <w:basedOn w:val="a"/>
    <w:link w:val="Char0"/>
    <w:uiPriority w:val="99"/>
    <w:unhideWhenUsed/>
    <w:rsid w:val="008E59B7"/>
    <w:pPr>
      <w:tabs>
        <w:tab w:val="center" w:pos="4153"/>
        <w:tab w:val="right" w:pos="8306"/>
      </w:tabs>
      <w:snapToGrid w:val="0"/>
      <w:jc w:val="left"/>
    </w:pPr>
    <w:rPr>
      <w:sz w:val="18"/>
      <w:szCs w:val="18"/>
    </w:rPr>
  </w:style>
  <w:style w:type="character" w:customStyle="1" w:styleId="Char0">
    <w:name w:val="页脚 Char"/>
    <w:basedOn w:val="a0"/>
    <w:link w:val="a4"/>
    <w:uiPriority w:val="99"/>
    <w:rsid w:val="008E59B7"/>
    <w:rPr>
      <w:sz w:val="18"/>
      <w:szCs w:val="18"/>
    </w:rPr>
  </w:style>
  <w:style w:type="character" w:customStyle="1" w:styleId="2Char">
    <w:name w:val="标题 2 Char"/>
    <w:basedOn w:val="a0"/>
    <w:link w:val="2"/>
    <w:rsid w:val="008E59B7"/>
    <w:rPr>
      <w:rFonts w:ascii="Arial" w:eastAsia="黑体" w:hAnsi="Arial" w:cs="Times New Roman"/>
      <w:b/>
      <w:sz w:val="32"/>
      <w:szCs w:val="24"/>
    </w:rPr>
  </w:style>
  <w:style w:type="character" w:customStyle="1" w:styleId="3Char">
    <w:name w:val="标题 3 Char"/>
    <w:basedOn w:val="a0"/>
    <w:link w:val="3"/>
    <w:rsid w:val="008E59B7"/>
    <w:rPr>
      <w:rFonts w:ascii="宋体" w:eastAsia="宋体" w:hAnsi="宋体" w:cs="Times New Roman"/>
      <w:b/>
      <w:kern w:val="0"/>
      <w:sz w:val="27"/>
      <w:szCs w:val="27"/>
    </w:rPr>
  </w:style>
  <w:style w:type="paragraph" w:styleId="a5">
    <w:name w:val="Normal (Web)"/>
    <w:basedOn w:val="a"/>
    <w:rsid w:val="008E59B7"/>
    <w:pPr>
      <w:spacing w:before="100" w:beforeAutospacing="1" w:after="100" w:afterAutospacing="1"/>
      <w:jc w:val="left"/>
    </w:pPr>
    <w:rPr>
      <w:kern w:val="0"/>
      <w:sz w:val="24"/>
    </w:rPr>
  </w:style>
  <w:style w:type="paragraph" w:customStyle="1" w:styleId="WPSOffice2">
    <w:name w:val="WPSOffice手动目录 2"/>
    <w:rsid w:val="008E59B7"/>
    <w:pPr>
      <w:ind w:leftChars="200"/>
    </w:pPr>
    <w:rPr>
      <w:rFonts w:ascii="Times New Roman" w:eastAsia="宋体" w:hAnsi="Times New Roman" w:cs="Times New Roman"/>
      <w:kern w:val="0"/>
      <w:sz w:val="20"/>
      <w:szCs w:val="20"/>
    </w:rPr>
  </w:style>
  <w:style w:type="paragraph" w:customStyle="1" w:styleId="WPSOffice1">
    <w:name w:val="WPSOffice手动目录 1"/>
    <w:rsid w:val="008E59B7"/>
    <w:rPr>
      <w:rFonts w:ascii="Times New Roman" w:eastAsia="宋体" w:hAnsi="Times New Roman" w:cs="Times New Roman"/>
      <w:kern w:val="0"/>
      <w:sz w:val="20"/>
      <w:szCs w:val="20"/>
    </w:rPr>
  </w:style>
  <w:style w:type="paragraph" w:customStyle="1" w:styleId="a6">
    <w:name w:val="联系人信息"/>
    <w:basedOn w:val="a"/>
    <w:uiPriority w:val="4"/>
    <w:qFormat/>
    <w:rsid w:val="008E59B7"/>
    <w:pPr>
      <w:widowControl/>
      <w:spacing w:before="360" w:line="264" w:lineRule="auto"/>
      <w:contextualSpacing/>
      <w:jc w:val="center"/>
    </w:pPr>
    <w:rPr>
      <w:rFonts w:ascii="Times New Roman" w:hAnsi="Times New Roman"/>
      <w:color w:val="4D322D"/>
      <w:kern w:val="0"/>
      <w:sz w:val="22"/>
      <w:szCs w:val="22"/>
    </w:rPr>
  </w:style>
  <w:style w:type="paragraph" w:styleId="a7">
    <w:name w:val="Balloon Text"/>
    <w:basedOn w:val="a"/>
    <w:link w:val="Char1"/>
    <w:uiPriority w:val="99"/>
    <w:semiHidden/>
    <w:unhideWhenUsed/>
    <w:rsid w:val="008E59B7"/>
    <w:pPr>
      <w:spacing w:line="240" w:lineRule="auto"/>
    </w:pPr>
    <w:rPr>
      <w:sz w:val="18"/>
      <w:szCs w:val="18"/>
    </w:rPr>
  </w:style>
  <w:style w:type="character" w:customStyle="1" w:styleId="Char1">
    <w:name w:val="批注框文本 Char"/>
    <w:basedOn w:val="a0"/>
    <w:link w:val="a7"/>
    <w:uiPriority w:val="99"/>
    <w:semiHidden/>
    <w:rsid w:val="008E59B7"/>
    <w:rPr>
      <w:rFonts w:ascii="Calibri" w:eastAsia="宋体" w:hAnsi="Calibri" w:cs="Times New Roman"/>
      <w:sz w:val="18"/>
      <w:szCs w:val="18"/>
    </w:rPr>
  </w:style>
  <w:style w:type="character" w:customStyle="1" w:styleId="Char2">
    <w:name w:val="标题 Char"/>
    <w:link w:val="a8"/>
    <w:uiPriority w:val="2"/>
    <w:rsid w:val="008E59B7"/>
    <w:rPr>
      <w:rFonts w:ascii="Constantia" w:eastAsia="华文新魏" w:hAnsi="Constantia"/>
      <w:color w:val="3F251D"/>
      <w:kern w:val="28"/>
      <w:sz w:val="60"/>
      <w:szCs w:val="60"/>
    </w:rPr>
  </w:style>
  <w:style w:type="paragraph" w:styleId="a8">
    <w:name w:val="Title"/>
    <w:basedOn w:val="a"/>
    <w:link w:val="Char2"/>
    <w:uiPriority w:val="2"/>
    <w:qFormat/>
    <w:rsid w:val="008E59B7"/>
    <w:pPr>
      <w:widowControl/>
      <w:spacing w:before="440" w:after="40" w:line="240" w:lineRule="auto"/>
      <w:contextualSpacing/>
      <w:jc w:val="center"/>
    </w:pPr>
    <w:rPr>
      <w:rFonts w:ascii="Constantia" w:eastAsia="华文新魏" w:hAnsi="Constantia" w:cstheme="minorBidi"/>
      <w:color w:val="3F251D"/>
      <w:kern w:val="28"/>
      <w:sz w:val="60"/>
      <w:szCs w:val="60"/>
    </w:rPr>
  </w:style>
  <w:style w:type="character" w:customStyle="1" w:styleId="Char10">
    <w:name w:val="标题 Char1"/>
    <w:basedOn w:val="a0"/>
    <w:uiPriority w:val="10"/>
    <w:rsid w:val="008E59B7"/>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2018-06-05T02:39:00Z</dcterms:created>
  <dcterms:modified xsi:type="dcterms:W3CDTF">2018-06-05T02:39:00Z</dcterms:modified>
</cp:coreProperties>
</file>