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📍 Get Perk’d Rollout Plan – Alamo Colleges District</w:t>
      </w:r>
    </w:p>
    <w:p>
      <w:r>
        <w:t>Target Launch Window: September 2025</w:t>
      </w:r>
    </w:p>
    <w:p>
      <w:r>
        <w:t>Campuses: San Antonio College, St. Philip's College, Palo Alto College, Northwest Vista, Northeast Lakeview</w:t>
      </w:r>
    </w:p>
    <w:p>
      <w:pPr>
        <w:pStyle w:val="Heading1"/>
      </w:pPr>
      <w:r>
        <w:t>🛠️ Phase 1 – Pre-Launch Setup (August 15–Sept 1)</w:t>
      </w:r>
    </w:p>
    <w:p>
      <w:r>
        <w:br/>
        <w:t xml:space="preserve">• Identify 2–3 student ambassadors per campus  </w:t>
        <w:br/>
        <w:t xml:space="preserve">• Finalize 10–15 merchant targets near each campus  </w:t>
        <w:br/>
        <w:t xml:space="preserve">• Prepare QR Poster Kits and custom promo packs  </w:t>
        <w:br/>
        <w:t xml:space="preserve">• Create unique onboarding pages for each campus  </w:t>
        <w:br/>
        <w:t>• Set up deal zones by campus in the backend system</w:t>
        <w:br/>
      </w:r>
    </w:p>
    <w:p>
      <w:pPr>
        <w:pStyle w:val="Heading1"/>
      </w:pPr>
      <w:r>
        <w:t>🧲 Phase 2 – Merchant Onboarding (Sept 1–10)</w:t>
      </w:r>
    </w:p>
    <w:p>
      <w:r>
        <w:br/>
        <w:t xml:space="preserve">• Offer ‘3rd Month Free’ promo to early adopters  </w:t>
        <w:br/>
        <w:t xml:space="preserve">• Launch business demos using Merchant Wizard  </w:t>
        <w:br/>
        <w:t xml:space="preserve">• Track commitments with Partner Outreach CRM  </w:t>
        <w:br/>
        <w:t xml:space="preserve">• Place window posters + counter signage in all new locations  </w:t>
        <w:br/>
        <w:t>• Goal: 25+ active offers live by mid-month</w:t>
        <w:br/>
      </w:r>
    </w:p>
    <w:p>
      <w:pPr>
        <w:pStyle w:val="Heading1"/>
      </w:pPr>
      <w:r>
        <w:t>🎉 Phase 3 – Campus Launch (Sept 11–20)</w:t>
      </w:r>
    </w:p>
    <w:p>
      <w:r>
        <w:br/>
        <w:t xml:space="preserve">• Deploy ambassador teams to each campus  </w:t>
        <w:br/>
        <w:t xml:space="preserve">• Use QR flyers, IG stories, tabling events, and confetti missions  </w:t>
        <w:br/>
        <w:t xml:space="preserve">• Push daily engagement streaks and “Scan to Save” poster activations  </w:t>
        <w:br/>
        <w:t xml:space="preserve">• Track signups per campus in Launch Dashboard  </w:t>
        <w:br/>
        <w:t>• Goal: 750+ students onboarded by Sept 20</w:t>
        <w:br/>
      </w:r>
    </w:p>
    <w:p>
      <w:pPr>
        <w:pStyle w:val="Heading1"/>
      </w:pPr>
      <w:r>
        <w:t>📈 Phase 4 – Post-Launch Growth (Sept 21+)</w:t>
      </w:r>
    </w:p>
    <w:p>
      <w:r>
        <w:br/>
        <w:t xml:space="preserve">• Feature top merchants on home page weekly  </w:t>
        <w:br/>
        <w:t xml:space="preserve">• Launch mini referral competitions by campus  </w:t>
        <w:br/>
        <w:t xml:space="preserve">• Prepare for next school rollout (Texas State – October)  </w:t>
        <w:br/>
        <w:t>• Franchise readiness dashboard for cross-campus 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