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🏆 Get Perk’d Franchisee Training Deck</w:t>
      </w:r>
    </w:p>
    <w:p>
      <w:r>
        <w:t>Everything You Need to Launch, Grow, and Scale Your City</w:t>
      </w:r>
    </w:p>
    <w:p>
      <w:pPr>
        <w:pStyle w:val="Heading1"/>
      </w:pPr>
      <w:r>
        <w:t>👋 Welcome to the Team</w:t>
      </w:r>
    </w:p>
    <w:p>
      <w:r>
        <w:br/>
        <w:t>You now own the exclusive rights to bring Get Perk’d to your territory. This deck will teach you how to run your operation like a pro.</w:t>
        <w:br/>
      </w:r>
    </w:p>
    <w:p>
      <w:pPr>
        <w:pStyle w:val="Heading1"/>
      </w:pPr>
      <w:r>
        <w:t>💼 What You’re Selling</w:t>
      </w:r>
    </w:p>
    <w:p>
      <w:r>
        <w:br/>
        <w:t xml:space="preserve">• A hyper-local student savings platform with built-in virality  </w:t>
        <w:br/>
        <w:t xml:space="preserve">• A tech stack better than Groupon (real-time data, gamification, AI)  </w:t>
        <w:br/>
        <w:t xml:space="preserve">• A business model with clear ROI for local merchants  </w:t>
        <w:br/>
        <w:t>• A lifestyle and side hustle ambassadors love being part of</w:t>
        <w:br/>
      </w:r>
    </w:p>
    <w:p>
      <w:pPr>
        <w:pStyle w:val="Heading1"/>
      </w:pPr>
      <w:r>
        <w:t>🧰 Tools at Your Fingertips</w:t>
      </w:r>
    </w:p>
    <w:p>
      <w:r>
        <w:br/>
        <w:t xml:space="preserve">• Launch Dashboard + Franchisee Control Panel  </w:t>
        <w:br/>
        <w:t xml:space="preserve">• Poster builder, ambassador management, deal insights  </w:t>
        <w:br/>
        <w:t xml:space="preserve">• AI business pitch generator + chat support  </w:t>
        <w:br/>
        <w:t>• QR tracking, marketing templates, CRM tools</w:t>
        <w:br/>
      </w:r>
    </w:p>
    <w:p>
      <w:pPr>
        <w:pStyle w:val="Heading1"/>
      </w:pPr>
      <w:r>
        <w:t>🚀 First 30 Days Game Plan</w:t>
      </w:r>
    </w:p>
    <w:p>
      <w:r>
        <w:br/>
        <w:t xml:space="preserve">1. Recruit 5–10 merchants using the promo  </w:t>
        <w:br/>
        <w:t xml:space="preserve">2. Post 10+ live offers  </w:t>
        <w:br/>
        <w:t xml:space="preserve">3. Recruit 3+ student ambassadors  </w:t>
        <w:br/>
        <w:t xml:space="preserve">4. Place posters at 3 high-traffic areas per campus  </w:t>
        <w:br/>
        <w:t xml:space="preserve">5. Monitor signups and redemptions daily  </w:t>
        <w:br/>
        <w:t>6. Use success stories to sign next wave of businesses</w:t>
        <w:br/>
      </w:r>
    </w:p>
    <w:p>
      <w:pPr>
        <w:pStyle w:val="Heading1"/>
      </w:pPr>
      <w:r>
        <w:t>🤝 Support &amp; Scaling</w:t>
      </w:r>
    </w:p>
    <w:p>
      <w:r>
        <w:br/>
        <w:t xml:space="preserve">• Weekly check-ins and monthly performance reviews  </w:t>
        <w:br/>
        <w:t xml:space="preserve">• Access to full doc library and ambassador playbook  </w:t>
        <w:br/>
        <w:t xml:space="preserve">• Training videos, templates, and FAQ bank  </w:t>
        <w:br/>
        <w:t>• Scale with referrals, clubs, and social proof</w:t>
        <w:br/>
      </w:r>
    </w:p>
    <w:p>
      <w:pPr>
        <w:pStyle w:val="Heading1"/>
      </w:pPr>
      <w:r>
        <w:t>📣 Final Advice</w:t>
      </w:r>
    </w:p>
    <w:p>
      <w:r>
        <w:br/>
        <w:t>Your city is your campus. Your growth is your responsibility. Your mission is real impact. Stay focused, stay consistent, and Get Perk’d.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