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8720"/>
      </w:tblGrid>
      <w:tr w:rsidR="001F39B0" w:rsidRPr="001F39B0" w:rsidTr="00720ED3">
        <w:trPr>
          <w:trHeight w:val="14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9B0" w:rsidRPr="001F39B0" w:rsidRDefault="001F39B0" w:rsidP="001F3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F39B0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85800" cy="685800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40"/>
                <w:sz w:val="24"/>
                <w:szCs w:val="28"/>
                <w:lang w:eastAsia="ru-RU"/>
              </w:rPr>
            </w:pPr>
            <w:r w:rsidRPr="001F39B0">
              <w:rPr>
                <w:rFonts w:eastAsia="Times New Roman" w:cs="Times New Roman"/>
                <w:b/>
                <w:bCs/>
                <w:spacing w:val="40"/>
                <w:sz w:val="24"/>
                <w:szCs w:val="28"/>
                <w:lang w:eastAsia="ru-RU"/>
              </w:rPr>
              <w:t>Автономная некоммерческая организация профессионального образования</w:t>
            </w:r>
          </w:p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40"/>
                <w:sz w:val="6"/>
                <w:szCs w:val="28"/>
                <w:lang w:eastAsia="ru-RU"/>
              </w:rPr>
            </w:pPr>
          </w:p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20"/>
                <w:sz w:val="32"/>
                <w:szCs w:val="36"/>
                <w:lang w:eastAsia="ru-RU"/>
              </w:rPr>
            </w:pPr>
            <w:r w:rsidRPr="001F39B0">
              <w:rPr>
                <w:rFonts w:eastAsia="Times New Roman" w:cs="Times New Roman"/>
                <w:b/>
                <w:bCs/>
                <w:spacing w:val="20"/>
                <w:sz w:val="32"/>
                <w:szCs w:val="36"/>
                <w:lang w:eastAsia="ru-RU"/>
              </w:rPr>
              <w:t>КАЛИНИНГРАДСКИЙ БИЗНЕС-КОЛЛЕДЖ</w:t>
            </w:r>
          </w:p>
          <w:p w:rsidR="001F39B0" w:rsidRPr="001F39B0" w:rsidRDefault="001F39B0" w:rsidP="001F39B0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4"/>
                <w:szCs w:val="4"/>
                <w:lang w:eastAsia="ru-RU"/>
              </w:rPr>
            </w:pPr>
          </w:p>
          <w:p w:rsidR="001F39B0" w:rsidRPr="001F39B0" w:rsidRDefault="001F39B0" w:rsidP="001F3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F39B0">
        <w:rPr>
          <w:rFonts w:eastAsia="Times New Roman" w:cs="Times New Roman"/>
          <w:sz w:val="32"/>
          <w:szCs w:val="32"/>
          <w:lang w:eastAsia="ru-RU"/>
        </w:rPr>
        <w:t>Кафедра информационных технологий</w:t>
      </w:r>
    </w:p>
    <w:p w:rsidR="001F39B0" w:rsidRPr="001F39B0" w:rsidRDefault="001F39B0" w:rsidP="001F39B0">
      <w:pPr>
        <w:spacing w:after="0" w:line="240" w:lineRule="auto"/>
        <w:ind w:right="567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4653E" w:rsidRDefault="0054653E" w:rsidP="0054653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Дипломный проект</w:t>
      </w:r>
    </w:p>
    <w:p w:rsidR="0054653E" w:rsidRPr="0054653E" w:rsidRDefault="0054653E" w:rsidP="0054653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На тему</w:t>
      </w:r>
      <w:r w:rsidR="008B1965">
        <w:rPr>
          <w:rFonts w:eastAsia="Times New Roman" w:cs="Times New Roman"/>
          <w:b/>
          <w:bCs/>
          <w:sz w:val="36"/>
          <w:szCs w:val="36"/>
          <w:lang w:eastAsia="ru-RU"/>
        </w:rPr>
        <w:t>: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«Разработка модуля рабочих заданий для инструмента формирования </w:t>
      </w:r>
      <w:r w:rsidR="00785B94">
        <w:rPr>
          <w:rFonts w:eastAsia="Times New Roman" w:cs="Times New Roman"/>
          <w:b/>
          <w:bCs/>
          <w:sz w:val="36"/>
          <w:szCs w:val="36"/>
          <w:lang w:eastAsia="ru-RU"/>
        </w:rPr>
        <w:t>недельно-суточных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заданий с внедрением диаграммы Ганта»</w:t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1F39B0" w:rsidRPr="001F39B0" w:rsidRDefault="001F39B0" w:rsidP="001F39B0">
      <w:pPr>
        <w:tabs>
          <w:tab w:val="left" w:pos="3451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1F39B0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A8252D" w:rsidRDefault="001F39B0" w:rsidP="001F39B0">
      <w:pPr>
        <w:spacing w:after="0" w:line="240" w:lineRule="auto"/>
        <w:jc w:val="left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Выполнил студент</w:t>
      </w:r>
      <w:r w:rsidR="0054653E">
        <w:rPr>
          <w:rFonts w:eastAsia="Times New Roman" w:cs="Times New Roman"/>
          <w:szCs w:val="28"/>
          <w:lang w:eastAsia="ru-RU"/>
        </w:rPr>
        <w:t>:</w:t>
      </w:r>
    </w:p>
    <w:p w:rsidR="001F39B0" w:rsidRPr="001F39B0" w:rsidRDefault="001F39B0" w:rsidP="001F39B0">
      <w:pPr>
        <w:tabs>
          <w:tab w:val="left" w:pos="9072"/>
        </w:tabs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группы 17-ИСП-4</w:t>
      </w:r>
    </w:p>
    <w:p w:rsidR="001F39B0" w:rsidRPr="001F39B0" w:rsidRDefault="00297D51" w:rsidP="001F39B0">
      <w:pPr>
        <w:tabs>
          <w:tab w:val="left" w:pos="9072"/>
        </w:tabs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Зуев В.С</w:t>
      </w:r>
      <w:r w:rsidR="001F39B0" w:rsidRPr="001F39B0">
        <w:rPr>
          <w:rFonts w:eastAsia="Times New Roman" w:cs="Times New Roman"/>
          <w:szCs w:val="28"/>
          <w:lang w:eastAsia="ru-RU"/>
        </w:rPr>
        <w:t>.</w:t>
      </w:r>
    </w:p>
    <w:p w:rsidR="001F39B0" w:rsidRPr="001F39B0" w:rsidRDefault="0054653E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Дипломный руководитель</w:t>
      </w:r>
      <w:r w:rsidR="001F39B0" w:rsidRPr="001F39B0">
        <w:rPr>
          <w:rFonts w:eastAsia="Times New Roman" w:cs="Times New Roman"/>
          <w:szCs w:val="28"/>
          <w:lang w:eastAsia="ru-RU"/>
        </w:rPr>
        <w:t>:</w:t>
      </w:r>
    </w:p>
    <w:p w:rsid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Дубинин А.В</w:t>
      </w:r>
      <w:r w:rsidRPr="001F39B0">
        <w:rPr>
          <w:rFonts w:eastAsia="Times New Roman" w:cs="Times New Roman"/>
          <w:szCs w:val="28"/>
          <w:lang w:eastAsia="ru-RU"/>
        </w:rPr>
        <w:t>.</w:t>
      </w:r>
    </w:p>
    <w:p w:rsidR="00B4024E" w:rsidRPr="001F39B0" w:rsidRDefault="00B4024E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Оценка:</w:t>
      </w:r>
    </w:p>
    <w:p w:rsidR="001F39B0" w:rsidRP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_________________________</w:t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F39B0">
        <w:rPr>
          <w:rFonts w:eastAsia="Times New Roman" w:cs="Times New Roman"/>
          <w:b/>
          <w:bCs/>
          <w:szCs w:val="28"/>
          <w:lang w:eastAsia="ru-RU"/>
        </w:rPr>
        <w:t>Калининград</w:t>
      </w:r>
    </w:p>
    <w:p w:rsidR="001F39B0" w:rsidRPr="000B30F3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20</w:t>
      </w:r>
      <w:r w:rsidRPr="000B30F3">
        <w:rPr>
          <w:rFonts w:eastAsia="Times New Roman" w:cs="Times New Roman"/>
          <w:b/>
          <w:bCs/>
          <w:szCs w:val="28"/>
          <w:lang w:eastAsia="ru-RU"/>
        </w:rPr>
        <w:t>20</w:t>
      </w:r>
    </w:p>
    <w:bookmarkStart w:id="0" w:name="_Toc43232430" w:displacedByCustomXml="next"/>
    <w:sdt>
      <w:sdtPr>
        <w:rPr>
          <w:rFonts w:eastAsiaTheme="minorHAnsi"/>
          <w:szCs w:val="22"/>
        </w:rPr>
        <w:id w:val="-1858334821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  <w:kern w:val="0"/>
        </w:rPr>
      </w:sdtEndPr>
      <w:sdtContent>
        <w:p w:rsidR="006070D5" w:rsidRPr="005A48B8" w:rsidRDefault="006070D5" w:rsidP="00CB3371">
          <w:pPr>
            <w:pStyle w:val="1"/>
            <w:rPr>
              <w:lang w:val="en-US"/>
            </w:rPr>
          </w:pPr>
          <w:r w:rsidRPr="00FD0DAD">
            <w:t>Содержание</w:t>
          </w:r>
          <w:bookmarkEnd w:id="0"/>
        </w:p>
        <w:p w:rsidR="00CB3371" w:rsidRDefault="003B304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D0DAD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070D5" w:rsidRPr="00FD0DA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FD0DA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3232430" w:history="1">
            <w:r w:rsidR="00CB3371" w:rsidRPr="007708AE">
              <w:rPr>
                <w:rStyle w:val="ab"/>
                <w:noProof/>
                <w:lang w:val="en-US"/>
              </w:rPr>
              <w:t>1.1.</w:t>
            </w:r>
            <w:r w:rsidR="00CB337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3371" w:rsidRPr="007708AE">
              <w:rPr>
                <w:rStyle w:val="ab"/>
                <w:noProof/>
              </w:rPr>
              <w:t>Содержание</w:t>
            </w:r>
            <w:r w:rsidR="00CB3371">
              <w:rPr>
                <w:noProof/>
                <w:webHidden/>
              </w:rPr>
              <w:tab/>
            </w:r>
            <w:r w:rsidR="00CB3371">
              <w:rPr>
                <w:noProof/>
                <w:webHidden/>
              </w:rPr>
              <w:fldChar w:fldCharType="begin"/>
            </w:r>
            <w:r w:rsidR="00CB3371">
              <w:rPr>
                <w:noProof/>
                <w:webHidden/>
              </w:rPr>
              <w:instrText xml:space="preserve"> PAGEREF _Toc43232430 \h </w:instrText>
            </w:r>
            <w:r w:rsidR="00CB3371">
              <w:rPr>
                <w:noProof/>
                <w:webHidden/>
              </w:rPr>
            </w:r>
            <w:r w:rsidR="00CB3371">
              <w:rPr>
                <w:noProof/>
                <w:webHidden/>
              </w:rPr>
              <w:fldChar w:fldCharType="separate"/>
            </w:r>
            <w:r w:rsidR="00CB3371">
              <w:rPr>
                <w:noProof/>
                <w:webHidden/>
              </w:rPr>
              <w:t>2</w:t>
            </w:r>
            <w:r w:rsidR="00CB3371"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1" w:history="1">
            <w:r w:rsidRPr="007708AE">
              <w:rPr>
                <w:rStyle w:val="ab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2" w:history="1">
            <w:r w:rsidRPr="007708AE">
              <w:rPr>
                <w:rStyle w:val="ab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Анализ проблемы и постановка задачи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3" w:history="1">
            <w:r w:rsidRPr="007708AE">
              <w:rPr>
                <w:rStyle w:val="ab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Анализ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4" w:history="1">
            <w:r w:rsidRPr="007708AE">
              <w:rPr>
                <w:rStyle w:val="ab"/>
                <w:noProof/>
                <w:lang w:eastAsia="ru-RU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Анализ неэффективного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5" w:history="1">
            <w:r w:rsidRPr="007708AE">
              <w:rPr>
                <w:rStyle w:val="ab"/>
                <w:noProof/>
                <w:lang w:eastAsia="ru-RU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Анализ влияния планирования на проект с целью улучшения его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6" w:history="1">
            <w:r w:rsidRPr="007708AE">
              <w:rPr>
                <w:rStyle w:val="ab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Постановка задачи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7" w:history="1">
            <w:r w:rsidRPr="007708AE">
              <w:rPr>
                <w:rStyle w:val="ab"/>
                <w:noProof/>
                <w:lang w:eastAsia="ru-RU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  <w:lang w:eastAsia="ru-RU"/>
              </w:rPr>
              <w:t>Анализ субъекта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8" w:history="1">
            <w:r w:rsidRPr="007708AE">
              <w:rPr>
                <w:rStyle w:val="ab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39" w:history="1">
            <w:r w:rsidRPr="007708AE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Выбор языка и инструментария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0" w:history="1">
            <w:r w:rsidRPr="007708AE">
              <w:rPr>
                <w:rStyle w:val="ab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Выбор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1" w:history="1">
            <w:r w:rsidRPr="007708AE">
              <w:rPr>
                <w:rStyle w:val="ab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2" w:history="1">
            <w:r w:rsidRPr="007708A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Анализ требований и определение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3" w:history="1">
            <w:r w:rsidRPr="007708AE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Выбор парадигмы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4" w:history="1">
            <w:r w:rsidRPr="007708AE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Декомпозиция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5" w:history="1">
            <w:r w:rsidRPr="007708AE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6" w:history="1">
            <w:r w:rsidRPr="007708AE">
              <w:rPr>
                <w:rStyle w:val="ab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деятельности для расшифровки содержания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7" w:history="1">
            <w:r w:rsidRPr="007708AE">
              <w:rPr>
                <w:rStyle w:val="ab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8" w:history="1">
            <w:r w:rsidRPr="007708AE">
              <w:rPr>
                <w:rStyle w:val="ab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49" w:history="1">
            <w:r w:rsidRPr="007708AE">
              <w:rPr>
                <w:rStyle w:val="ab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0" w:history="1">
            <w:r w:rsidRPr="007708AE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1" w:history="1">
            <w:r w:rsidRPr="007708AE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2" w:history="1">
            <w:r w:rsidRPr="007708AE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Диаграммы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3" w:history="1">
            <w:r w:rsidRPr="007708AE">
              <w:rPr>
                <w:rStyle w:val="ab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4" w:history="1">
            <w:r w:rsidRPr="007708AE">
              <w:rPr>
                <w:rStyle w:val="ab"/>
                <w:noProof/>
                <w:lang w:val="en-US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5" w:history="1">
            <w:r w:rsidRPr="007708AE">
              <w:rPr>
                <w:rStyle w:val="ab"/>
                <w:noProof/>
                <w:lang w:val="en-US"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6" w:history="1">
            <w:r w:rsidRPr="007708AE">
              <w:rPr>
                <w:rStyle w:val="ab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Обзорная диаграмма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7" w:history="1">
            <w:r w:rsidRPr="007708AE">
              <w:rPr>
                <w:rStyle w:val="ab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8" w:history="1">
            <w:r w:rsidRPr="007708AE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71" w:rsidRDefault="00CB337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32459" w:history="1">
            <w:r w:rsidRPr="007708AE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08AE">
              <w:rPr>
                <w:rStyle w:val="ab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D5" w:rsidRPr="00FD0DAD" w:rsidRDefault="003B3048" w:rsidP="00D43F0A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color w:val="000000" w:themeColor="text1"/>
              <w:szCs w:val="28"/>
            </w:rPr>
          </w:pPr>
          <w:r w:rsidRPr="00FD0DAD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D43F0A" w:rsidRDefault="00D43F0A">
      <w:pPr>
        <w:jc w:val="left"/>
        <w:rPr>
          <w:rFonts w:eastAsia="Times New Roman" w:cs="Times New Roman"/>
          <w:b/>
          <w:bCs/>
          <w:color w:val="000000" w:themeColor="text1"/>
          <w:kern w:val="32"/>
          <w:szCs w:val="32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297D51" w:rsidRDefault="00882043" w:rsidP="00CB3371">
      <w:pPr>
        <w:pStyle w:val="1"/>
        <w:rPr>
          <w:lang w:eastAsia="ru-RU"/>
        </w:rPr>
      </w:pPr>
      <w:bookmarkStart w:id="1" w:name="_Toc43232431"/>
      <w:r w:rsidRPr="00FD0DAD">
        <w:rPr>
          <w:lang w:eastAsia="ru-RU"/>
        </w:rPr>
        <w:lastRenderedPageBreak/>
        <w:t>Введение</w:t>
      </w:r>
      <w:bookmarkEnd w:id="1"/>
    </w:p>
    <w:p w:rsidR="00490774" w:rsidRDefault="00490774" w:rsidP="0049077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Информационная система </w:t>
      </w:r>
      <w:r w:rsidR="008D27C0">
        <w:rPr>
          <w:lang w:eastAsia="ru-RU"/>
        </w:rPr>
        <w:t>(далее</w:t>
      </w:r>
      <w:r>
        <w:rPr>
          <w:lang w:eastAsia="ru-RU"/>
        </w:rPr>
        <w:t xml:space="preserve"> ИС) – это система, предназначенная для хранения, поиска и обработки информации, а также соответствующие организационные ресурсы (человеческие, технические, финансовые и т.д.), обеспечивающие и распространяющие информацию.</w:t>
      </w:r>
    </w:p>
    <w:p w:rsidR="00490774" w:rsidRDefault="00490774" w:rsidP="0049077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Наиболее широко информационные системы и технологии используются в производственной, управленческой и финансовой деятельности. Например, в строительной отрасли.</w:t>
      </w:r>
    </w:p>
    <w:p w:rsidR="00490774" w:rsidRDefault="00490774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Основной составляющей строительной отрасли (примерно 90% вложений) является стадия ведения проектов. В первую очередь это касается строительных и компаний-разработчиков, а также компаний, специализирующихся на развитии территорий и создании инфраструктуры строительства. Во многом проекты капитального строительства зданий и сооружений и создания сопутствующей инфраструктуры зависят от общего подхода к процессу. То, насколько качественно компания сможет управлять проектами, их рисками, сроками, бюджетом и многими другими составляющими, и будет влиять на бизнес в целом. Кроме человеческого фактора нельзя не принимать в расчет вспомогательные инструменты - информационные системы для управления</w:t>
      </w:r>
      <w:r w:rsidRPr="00490774">
        <w:rPr>
          <w:lang w:eastAsia="ru-RU"/>
        </w:rPr>
        <w:t xml:space="preserve"> </w:t>
      </w:r>
      <w:r>
        <w:rPr>
          <w:lang w:eastAsia="ru-RU"/>
        </w:rPr>
        <w:t>строительством.</w:t>
      </w:r>
      <w:r w:rsidR="00516879">
        <w:rPr>
          <w:lang w:eastAsia="ru-RU"/>
        </w:rPr>
        <w:t xml:space="preserve"> Соответственно такие ИС должны являться интерактивным план-графиком подрядчика, в котором у пользователя будет возможность просматривать запланированные, действующие и выполненные работы, оценивать затраченные и необходимые в дальнейшем ресурсы, а также координировать работу строительных команд и выдавать заказчику </w:t>
      </w:r>
      <w:r w:rsidR="007556ED">
        <w:rPr>
          <w:lang w:eastAsia="ru-RU"/>
        </w:rPr>
        <w:t xml:space="preserve">требуемую </w:t>
      </w:r>
      <w:r w:rsidR="00516879">
        <w:rPr>
          <w:lang w:eastAsia="ru-RU"/>
        </w:rPr>
        <w:t>информацию</w:t>
      </w:r>
      <w:r w:rsidR="007556ED">
        <w:rPr>
          <w:lang w:eastAsia="ru-RU"/>
        </w:rPr>
        <w:t xml:space="preserve"> о состоянии строительства на различных</w:t>
      </w:r>
      <w:r w:rsidR="00516879">
        <w:rPr>
          <w:lang w:eastAsia="ru-RU"/>
        </w:rPr>
        <w:t xml:space="preserve"> </w:t>
      </w:r>
      <w:r w:rsidR="007556ED">
        <w:rPr>
          <w:lang w:eastAsia="ru-RU"/>
        </w:rPr>
        <w:t xml:space="preserve">его </w:t>
      </w:r>
      <w:r w:rsidR="00516879">
        <w:rPr>
          <w:lang w:eastAsia="ru-RU"/>
        </w:rPr>
        <w:t>этапах</w:t>
      </w:r>
      <w:r w:rsidR="007556ED">
        <w:rPr>
          <w:lang w:eastAsia="ru-RU"/>
        </w:rPr>
        <w:t>.</w:t>
      </w:r>
      <w:r w:rsidR="008D27C0">
        <w:rPr>
          <w:lang w:eastAsia="ru-RU"/>
        </w:rPr>
        <w:t xml:space="preserve"> Однако, сама по себе ИС, работающая на основе таблиц, не так уж и удобна в использовании, поэтому для наглядности отслеживания процессов производства в проектах применяется диаграмма Ганта.</w:t>
      </w:r>
    </w:p>
    <w:p w:rsidR="008D27C0" w:rsidRDefault="008D27C0" w:rsidP="00516879">
      <w:pPr>
        <w:spacing w:line="360" w:lineRule="auto"/>
        <w:ind w:firstLine="709"/>
        <w:rPr>
          <w:lang w:eastAsia="ru-RU"/>
        </w:rPr>
      </w:pPr>
      <w:r w:rsidRPr="008D27C0">
        <w:rPr>
          <w:lang w:eastAsia="ru-RU"/>
        </w:rPr>
        <w:lastRenderedPageBreak/>
        <w:t xml:space="preserve">Диаграмма Ганта (a </w:t>
      </w:r>
      <w:proofErr w:type="spellStart"/>
      <w:r w:rsidRPr="008D27C0">
        <w:rPr>
          <w:lang w:eastAsia="ru-RU"/>
        </w:rPr>
        <w:t>Gantt</w:t>
      </w:r>
      <w:proofErr w:type="spellEnd"/>
      <w:r w:rsidRPr="008D27C0">
        <w:rPr>
          <w:lang w:eastAsia="ru-RU"/>
        </w:rPr>
        <w:t xml:space="preserve"> </w:t>
      </w:r>
      <w:proofErr w:type="spellStart"/>
      <w:r w:rsidRPr="008D27C0">
        <w:rPr>
          <w:lang w:eastAsia="ru-RU"/>
        </w:rPr>
        <w:t>Chart</w:t>
      </w:r>
      <w:proofErr w:type="spellEnd"/>
      <w:r w:rsidRPr="008D27C0">
        <w:rPr>
          <w:lang w:eastAsia="ru-RU"/>
        </w:rPr>
        <w:t xml:space="preserve">) — это визуальный способ отображения запланированных задач. Горизонтальные графики широко используются для планирования проектов любых размеров в разных отраслях и сферах. Это удобный способ показать, какая работа планируется к выполнению в определенный день и время. </w:t>
      </w:r>
      <w:proofErr w:type="spellStart"/>
      <w:r w:rsidRPr="008D27C0">
        <w:rPr>
          <w:lang w:eastAsia="ru-RU"/>
        </w:rPr>
        <w:t>Gantt</w:t>
      </w:r>
      <w:proofErr w:type="spellEnd"/>
      <w:r w:rsidRPr="008D27C0">
        <w:rPr>
          <w:lang w:eastAsia="ru-RU"/>
        </w:rPr>
        <w:t xml:space="preserve"> </w:t>
      </w:r>
      <w:proofErr w:type="spellStart"/>
      <w:r w:rsidRPr="008D27C0">
        <w:rPr>
          <w:lang w:eastAsia="ru-RU"/>
        </w:rPr>
        <w:t>Charts</w:t>
      </w:r>
      <w:proofErr w:type="spellEnd"/>
      <w:r w:rsidRPr="008D27C0">
        <w:rPr>
          <w:lang w:eastAsia="ru-RU"/>
        </w:rPr>
        <w:t xml:space="preserve"> также помогают командам и менеджерам проектов контролировать даты начала и окончания любого проекта. Все в одном пространстве.</w:t>
      </w:r>
    </w:p>
    <w:p w:rsidR="008D27C0" w:rsidRDefault="008D27C0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 </w:t>
      </w:r>
      <w:r w:rsidRPr="008D27C0">
        <w:rPr>
          <w:lang w:eastAsia="ru-RU"/>
        </w:rPr>
        <w:t>Б</w:t>
      </w:r>
      <w:r>
        <w:rPr>
          <w:lang w:eastAsia="ru-RU"/>
        </w:rPr>
        <w:t>ольшинство менеджеров проектов</w:t>
      </w:r>
      <w:r w:rsidRPr="008D27C0">
        <w:rPr>
          <w:lang w:eastAsia="ru-RU"/>
        </w:rPr>
        <w:t xml:space="preserve">, знают о диаграммах Ганта. </w:t>
      </w:r>
      <w:r>
        <w:rPr>
          <w:lang w:eastAsia="ru-RU"/>
        </w:rPr>
        <w:t>Диаграммы Ганта</w:t>
      </w:r>
      <w:r w:rsidRPr="008D27C0">
        <w:rPr>
          <w:lang w:eastAsia="ru-RU"/>
        </w:rPr>
        <w:t xml:space="preserve"> помогают повысить производительность и эффективность рабочих процессов и обеспечить своевременное выполнение задач. Такие графики могут быть применены к небольшим проектам и самым сложным.</w:t>
      </w:r>
    </w:p>
    <w:p w:rsidR="00EF5C89" w:rsidRDefault="00EF5C89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Целью данной работы является р</w:t>
      </w:r>
      <w:r w:rsidRPr="00EF5C89">
        <w:rPr>
          <w:lang w:eastAsia="ru-RU"/>
        </w:rPr>
        <w:t>азработка модуля рабочих заданий для инструмента формирования недельно-суточных заданий с внедрением диаграммы Ганта</w:t>
      </w:r>
      <w:r>
        <w:rPr>
          <w:lang w:eastAsia="ru-RU"/>
        </w:rPr>
        <w:t>. Данный модуль будет позволять оптимально планировать затраты ресурсов и времени на выполнение поставленных задач, предоставление быстрого поиска и фильтрации по различным атрибутам работ, создание связей и цепочек работ для</w:t>
      </w:r>
      <w:r w:rsidR="00171A10">
        <w:rPr>
          <w:lang w:eastAsia="ru-RU"/>
        </w:rPr>
        <w:t xml:space="preserve"> составления и</w:t>
      </w:r>
      <w:r>
        <w:rPr>
          <w:lang w:eastAsia="ru-RU"/>
        </w:rPr>
        <w:t xml:space="preserve"> отслеживания рабочего процесса.</w:t>
      </w:r>
    </w:p>
    <w:p w:rsidR="00297D51" w:rsidRPr="00490774" w:rsidRDefault="00297D51" w:rsidP="00490774">
      <w:pPr>
        <w:spacing w:line="360" w:lineRule="auto"/>
        <w:rPr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405CDB" w:rsidRPr="00FD0DAD" w:rsidRDefault="0072204B" w:rsidP="00CB3371">
      <w:pPr>
        <w:pStyle w:val="1"/>
        <w:numPr>
          <w:ilvl w:val="0"/>
          <w:numId w:val="21"/>
        </w:numPr>
        <w:rPr>
          <w:lang w:eastAsia="ru-RU"/>
        </w:rPr>
      </w:pPr>
      <w:bookmarkStart w:id="2" w:name="_Toc43232432"/>
      <w:r w:rsidRPr="00FD0DAD">
        <w:rPr>
          <w:lang w:eastAsia="ru-RU"/>
        </w:rPr>
        <w:lastRenderedPageBreak/>
        <w:t>Анализ проблемы и постановка задачи дипломного проекта</w:t>
      </w:r>
      <w:bookmarkEnd w:id="2"/>
    </w:p>
    <w:p w:rsidR="00297D51" w:rsidRDefault="00405CDB" w:rsidP="00CB3371">
      <w:pPr>
        <w:pStyle w:val="1"/>
        <w:numPr>
          <w:ilvl w:val="1"/>
          <w:numId w:val="21"/>
        </w:numPr>
        <w:rPr>
          <w:lang w:eastAsia="ru-RU"/>
        </w:rPr>
      </w:pPr>
      <w:bookmarkStart w:id="3" w:name="_Toc43232433"/>
      <w:r w:rsidRPr="00FD0DAD">
        <w:rPr>
          <w:lang w:eastAsia="ru-RU"/>
        </w:rPr>
        <w:t xml:space="preserve">Анализ </w:t>
      </w:r>
      <w:r w:rsidR="0072204B" w:rsidRPr="00FD0DAD">
        <w:rPr>
          <w:lang w:eastAsia="ru-RU"/>
        </w:rPr>
        <w:t>объекта исследования</w:t>
      </w:r>
      <w:bookmarkEnd w:id="3"/>
    </w:p>
    <w:p w:rsidR="000A5445" w:rsidRDefault="00F41DA3" w:rsidP="00CB3371">
      <w:pPr>
        <w:pStyle w:val="1"/>
        <w:numPr>
          <w:ilvl w:val="2"/>
          <w:numId w:val="21"/>
        </w:numPr>
        <w:rPr>
          <w:lang w:eastAsia="ru-RU"/>
        </w:rPr>
      </w:pPr>
      <w:bookmarkStart w:id="4" w:name="_Toc43232434"/>
      <w:r>
        <w:rPr>
          <w:lang w:eastAsia="ru-RU"/>
        </w:rPr>
        <w:t>Анализ неэффективного управления проектом</w:t>
      </w:r>
      <w:bookmarkEnd w:id="4"/>
    </w:p>
    <w:p w:rsidR="002F670E" w:rsidRDefault="00F41DA3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Каждое предприятие своей целью ставит получение как можно большего дохода при минимальных затратах</w:t>
      </w:r>
      <w:r w:rsidR="002820A0">
        <w:rPr>
          <w:lang w:eastAsia="ru-RU"/>
        </w:rPr>
        <w:t xml:space="preserve"> (такой подход называется бережливым производством)</w:t>
      </w:r>
      <w:r>
        <w:rPr>
          <w:lang w:eastAsia="ru-RU"/>
        </w:rPr>
        <w:t xml:space="preserve">, </w:t>
      </w:r>
      <w:r w:rsidR="002A54C2">
        <w:rPr>
          <w:lang w:eastAsia="ru-RU"/>
        </w:rPr>
        <w:t>но добиться этого</w:t>
      </w:r>
      <w:r>
        <w:rPr>
          <w:lang w:eastAsia="ru-RU"/>
        </w:rPr>
        <w:t xml:space="preserve"> получается </w:t>
      </w:r>
      <w:r w:rsidR="002A54C2">
        <w:rPr>
          <w:lang w:eastAsia="ru-RU"/>
        </w:rPr>
        <w:t xml:space="preserve">не всегда </w:t>
      </w:r>
      <w:r w:rsidR="002F670E">
        <w:rPr>
          <w:lang w:eastAsia="ru-RU"/>
        </w:rPr>
        <w:t>и зачастую появляются дополнительные расходы из-за различных внешних и внутренних факторов, основным из которых можно выделить недостаточное планирование и неэффективное управление проектом.</w:t>
      </w:r>
    </w:p>
    <w:p w:rsidR="00A06C9E" w:rsidRDefault="00C64149" w:rsidP="00A06C9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Основными проблемами, возникающими</w:t>
      </w:r>
      <w:r w:rsidR="00A06C9E">
        <w:rPr>
          <w:lang w:eastAsia="ru-RU"/>
        </w:rPr>
        <w:t xml:space="preserve"> при реализации проекта, являются: 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Слабо</w:t>
      </w:r>
      <w:r w:rsidR="00A06C9E">
        <w:rPr>
          <w:lang w:eastAsia="ru-RU"/>
        </w:rPr>
        <w:t>-налаженные коммуникации между проектными отделами, что приводит к увеличению сроков разработки проекта;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Нехватка </w:t>
      </w:r>
      <w:r w:rsidR="00A06C9E">
        <w:rPr>
          <w:lang w:eastAsia="ru-RU"/>
        </w:rPr>
        <w:t>имеющихся ресурсов;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Конфликты</w:t>
      </w:r>
      <w:r w:rsidR="00A06C9E">
        <w:rPr>
          <w:lang w:eastAsia="ru-RU"/>
        </w:rPr>
        <w:t>, возникающие при распределении имеющихся ресурсов, если организация занимается осуществлением нескольких проектов одновременно;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Невыполнение </w:t>
      </w:r>
      <w:r w:rsidR="00A06C9E">
        <w:rPr>
          <w:lang w:eastAsia="ru-RU"/>
        </w:rPr>
        <w:t>в срок;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Превышение </w:t>
      </w:r>
      <w:r w:rsidR="00A06C9E">
        <w:rPr>
          <w:lang w:eastAsia="ru-RU"/>
        </w:rPr>
        <w:t>установленного бюджета;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Потеря </w:t>
      </w:r>
      <w:r w:rsidR="00A06C9E">
        <w:rPr>
          <w:lang w:eastAsia="ru-RU"/>
        </w:rPr>
        <w:t>актуальности долгосрочных проектов к моменту их завершения;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Несоответствие </w:t>
      </w:r>
      <w:r w:rsidR="00A06C9E">
        <w:rPr>
          <w:lang w:eastAsia="ru-RU"/>
        </w:rPr>
        <w:t>стратегиям организации;</w:t>
      </w:r>
    </w:p>
    <w:p w:rsidR="00A06C9E" w:rsidRDefault="00FB53BE" w:rsidP="00A06C9E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Недооценка </w:t>
      </w:r>
      <w:r w:rsidR="00A06C9E">
        <w:rPr>
          <w:lang w:eastAsia="ru-RU"/>
        </w:rPr>
        <w:t>влияния возможных рисков.</w:t>
      </w:r>
    </w:p>
    <w:p w:rsidR="00A06C9E" w:rsidRDefault="00E92240" w:rsidP="002820A0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Эти проблемы, как последствие, приводят к потерям</w:t>
      </w:r>
      <w:r w:rsidR="002820A0">
        <w:rPr>
          <w:lang w:eastAsia="ru-RU"/>
        </w:rPr>
        <w:t>.</w:t>
      </w:r>
      <w:r w:rsidR="002820A0" w:rsidRPr="002820A0">
        <w:rPr>
          <w:lang w:eastAsia="ru-RU"/>
        </w:rPr>
        <w:t xml:space="preserve"> </w:t>
      </w:r>
      <w:r w:rsidR="002820A0">
        <w:rPr>
          <w:lang w:eastAsia="ru-RU"/>
        </w:rPr>
        <w:t>Потери –</w:t>
      </w:r>
      <w:r w:rsidR="002820A0" w:rsidRPr="00F44306">
        <w:rPr>
          <w:lang w:eastAsia="ru-RU"/>
        </w:rPr>
        <w:t xml:space="preserve"> это операции, на которые затрачиваются временные и материальные ресурсы без добавления ценности товару или услуге для конечного потребителя.</w:t>
      </w:r>
      <w:r w:rsidR="002820A0">
        <w:rPr>
          <w:lang w:eastAsia="ru-RU"/>
        </w:rPr>
        <w:t xml:space="preserve"> </w:t>
      </w:r>
      <w:r w:rsidR="00111390" w:rsidRPr="00111390">
        <w:rPr>
          <w:lang w:eastAsia="ru-RU"/>
        </w:rPr>
        <w:t xml:space="preserve">В </w:t>
      </w:r>
      <w:r w:rsidR="00111390" w:rsidRPr="00111390">
        <w:rPr>
          <w:lang w:eastAsia="ru-RU"/>
        </w:rPr>
        <w:lastRenderedPageBreak/>
        <w:t>соответствии с концепцией бережливого производс</w:t>
      </w:r>
      <w:r w:rsidR="00111390">
        <w:rPr>
          <w:lang w:eastAsia="ru-RU"/>
        </w:rPr>
        <w:t>тва в бизнес-процессах возникают</w:t>
      </w:r>
      <w:r w:rsidR="00111390" w:rsidRPr="00111390">
        <w:rPr>
          <w:lang w:eastAsia="ru-RU"/>
        </w:rPr>
        <w:t xml:space="preserve"> </w:t>
      </w:r>
      <w:r w:rsidR="00111390">
        <w:rPr>
          <w:lang w:eastAsia="ru-RU"/>
        </w:rPr>
        <w:t xml:space="preserve">следующие виды </w:t>
      </w:r>
      <w:r w:rsidR="00111390" w:rsidRPr="00111390">
        <w:rPr>
          <w:lang w:eastAsia="ru-RU"/>
        </w:rPr>
        <w:t>потерь</w:t>
      </w:r>
      <w:r w:rsidR="00111390">
        <w:rPr>
          <w:lang w:eastAsia="ru-RU"/>
        </w:rPr>
        <w:t>:</w:t>
      </w:r>
    </w:p>
    <w:p w:rsidR="00E92240" w:rsidRDefault="00E92240" w:rsidP="00162476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Неиспользование потенциала сотрудников</w:t>
      </w:r>
      <w:r w:rsidR="00162476">
        <w:rPr>
          <w:lang w:eastAsia="ru-RU"/>
        </w:rPr>
        <w:t xml:space="preserve">. </w:t>
      </w:r>
      <w:r w:rsidR="003636D4">
        <w:rPr>
          <w:lang w:eastAsia="ru-RU"/>
        </w:rPr>
        <w:t>(</w:t>
      </w:r>
      <w:r w:rsidR="00162476" w:rsidRPr="00162476">
        <w:rPr>
          <w:lang w:eastAsia="ru-RU"/>
        </w:rPr>
        <w:t>Основополагающий фактор эффективности непрерывного совершенствования</w:t>
      </w:r>
      <w:r w:rsidR="00162476">
        <w:rPr>
          <w:lang w:eastAsia="ru-RU"/>
        </w:rPr>
        <w:t xml:space="preserve"> –</w:t>
      </w:r>
      <w:r w:rsidR="00162476" w:rsidRPr="00162476">
        <w:rPr>
          <w:lang w:eastAsia="ru-RU"/>
        </w:rPr>
        <w:t>вовлечение в этот процесс всего персонала компании.</w:t>
      </w:r>
      <w:r w:rsidR="00162476">
        <w:rPr>
          <w:lang w:eastAsia="ru-RU"/>
        </w:rPr>
        <w:t xml:space="preserve"> Знание особенностей сотрудников и грамотное использование их особенностей способно значительно увеличить скорость и качество производства. Так же к этому критерию можно и отнести бездействие сотрудников при отсутствии соответствующей их специализации задачи</w:t>
      </w:r>
      <w:r w:rsidR="003636D4">
        <w:rPr>
          <w:lang w:eastAsia="ru-RU"/>
        </w:rPr>
        <w:t>)</w:t>
      </w:r>
      <w:r>
        <w:rPr>
          <w:lang w:eastAsia="ru-RU"/>
        </w:rPr>
        <w:t>;</w:t>
      </w:r>
    </w:p>
    <w:p w:rsidR="00E92240" w:rsidRDefault="00FB53BE" w:rsidP="003636D4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транспортировку</w:t>
      </w:r>
      <w:r>
        <w:rPr>
          <w:lang w:eastAsia="ru-RU"/>
        </w:rPr>
        <w:t xml:space="preserve">. </w:t>
      </w:r>
      <w:r w:rsidR="003636D4">
        <w:rPr>
          <w:lang w:eastAsia="ru-RU"/>
        </w:rPr>
        <w:t>(</w:t>
      </w:r>
      <w:r w:rsidR="003636D4" w:rsidRPr="003636D4">
        <w:rPr>
          <w:lang w:eastAsia="ru-RU"/>
        </w:rPr>
        <w:t>Потери в результате перемещения материалов и заготовок между производственными участками и цехами, не добавляющими ценности конечному продукту</w:t>
      </w:r>
      <w:r w:rsidR="00CA24B3">
        <w:rPr>
          <w:lang w:eastAsia="ru-RU"/>
        </w:rPr>
        <w:t>. По отношению к строительным проектам, это обычно несвоевременный подвоз материалов, инструментов и оборудования по причине некорректного планирования, что ведет к потерям на обслуживание запасов</w:t>
      </w:r>
      <w:r w:rsidR="003636D4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A24B3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от брака, излишних отходов и переделок</w:t>
      </w:r>
      <w:r w:rsidR="00CA24B3">
        <w:rPr>
          <w:lang w:eastAsia="ru-RU"/>
        </w:rPr>
        <w:t xml:space="preserve">. (Типичными примерами могут служить </w:t>
      </w:r>
      <w:r w:rsidR="00CA24B3" w:rsidRPr="00CA24B3">
        <w:rPr>
          <w:lang w:eastAsia="ru-RU"/>
        </w:rPr>
        <w:t>ошибки в документах и доработки</w:t>
      </w:r>
      <w:r w:rsidR="00CA24B3">
        <w:rPr>
          <w:lang w:eastAsia="ru-RU"/>
        </w:rPr>
        <w:t xml:space="preserve">, некорректный ввод данных в информационные системы, несогласованность работы подразделений, </w:t>
      </w:r>
      <w:r w:rsidR="00CA24B3" w:rsidRPr="00CA24B3">
        <w:rPr>
          <w:lang w:eastAsia="ru-RU"/>
        </w:rPr>
        <w:t>дефекты и брак на этапе изготовления и после передачи изделия заказчику</w:t>
      </w:r>
      <w:r w:rsidR="00CA24B3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A24B3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обслуживание запасов</w:t>
      </w:r>
      <w:r w:rsidR="00CA24B3">
        <w:rPr>
          <w:lang w:eastAsia="ru-RU"/>
        </w:rPr>
        <w:t>. (</w:t>
      </w:r>
      <w:r w:rsidR="00CA24B3" w:rsidRPr="00CA24B3">
        <w:rPr>
          <w:lang w:eastAsia="ru-RU"/>
        </w:rPr>
        <w:t>Потери в результате приобретения сырья и материалов в объеме, превышающем необходимый на текущий плановый период</w:t>
      </w:r>
      <w:r w:rsidR="00CA24B3">
        <w:rPr>
          <w:lang w:eastAsia="ru-RU"/>
        </w:rPr>
        <w:t xml:space="preserve">, такие как </w:t>
      </w:r>
      <w:r w:rsidR="00CA24B3" w:rsidRPr="00CA24B3">
        <w:rPr>
          <w:lang w:eastAsia="ru-RU"/>
        </w:rPr>
        <w:t>затраты на складское хранение</w:t>
      </w:r>
      <w:r w:rsidR="00CA24B3">
        <w:rPr>
          <w:lang w:eastAsia="ru-RU"/>
        </w:rPr>
        <w:t xml:space="preserve">, </w:t>
      </w:r>
      <w:r w:rsidR="00CA24B3" w:rsidRPr="00CA24B3">
        <w:rPr>
          <w:lang w:eastAsia="ru-RU"/>
        </w:rPr>
        <w:t>убытки в результате ухудшения свойств материалов вследствие их длительного хранения</w:t>
      </w:r>
      <w:r w:rsidR="00CA24B3">
        <w:rPr>
          <w:lang w:eastAsia="ru-RU"/>
        </w:rPr>
        <w:t xml:space="preserve">, </w:t>
      </w:r>
      <w:r w:rsidR="00CA24B3" w:rsidRPr="00CA24B3">
        <w:rPr>
          <w:lang w:eastAsia="ru-RU"/>
        </w:rPr>
        <w:t xml:space="preserve">запасы готовой продукции, сырья, </w:t>
      </w:r>
      <w:r w:rsidR="00CA24B3" w:rsidRPr="00CA24B3">
        <w:rPr>
          <w:lang w:eastAsia="ru-RU"/>
        </w:rPr>
        <w:lastRenderedPageBreak/>
        <w:t>незавершенного производства между технологическими стадиями и на рабочем месте</w:t>
      </w:r>
      <w:r w:rsidR="00CA24B3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43166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перемещениях и движениях персонала</w:t>
      </w:r>
      <w:r w:rsidR="00C43166">
        <w:rPr>
          <w:lang w:eastAsia="ru-RU"/>
        </w:rPr>
        <w:t>. (</w:t>
      </w:r>
      <w:r w:rsidR="00C43166" w:rsidRPr="00C43166">
        <w:rPr>
          <w:lang w:eastAsia="ru-RU"/>
        </w:rPr>
        <w:t>Потери в результате нерациональной организации рабочего пространства</w:t>
      </w:r>
      <w:r w:rsidR="00C43166">
        <w:rPr>
          <w:lang w:eastAsia="ru-RU"/>
        </w:rPr>
        <w:t xml:space="preserve">, что отражается в виде </w:t>
      </w:r>
      <w:r w:rsidR="00C43166" w:rsidRPr="00C43166">
        <w:rPr>
          <w:lang w:eastAsia="ru-RU"/>
        </w:rPr>
        <w:t>лишни</w:t>
      </w:r>
      <w:r w:rsidR="00C43166">
        <w:rPr>
          <w:lang w:eastAsia="ru-RU"/>
        </w:rPr>
        <w:t>х</w:t>
      </w:r>
      <w:r w:rsidR="00C43166" w:rsidRPr="00C43166">
        <w:rPr>
          <w:lang w:eastAsia="ru-RU"/>
        </w:rPr>
        <w:t xml:space="preserve"> </w:t>
      </w:r>
      <w:r w:rsidR="00C43166">
        <w:rPr>
          <w:lang w:eastAsia="ru-RU"/>
        </w:rPr>
        <w:t>движений</w:t>
      </w:r>
      <w:r w:rsidR="00C43166" w:rsidRPr="00C43166">
        <w:rPr>
          <w:lang w:eastAsia="ru-RU"/>
        </w:rPr>
        <w:t xml:space="preserve"> персонала для поиска документов, материалов, инструмента</w:t>
      </w:r>
      <w:r w:rsidR="00C43166">
        <w:rPr>
          <w:lang w:eastAsia="ru-RU"/>
        </w:rPr>
        <w:t>, отсутствия у предметов постоянного места, нерациональной организации рабочих мест)</w:t>
      </w:r>
      <w:r w:rsidR="00E92240">
        <w:rPr>
          <w:lang w:eastAsia="ru-RU"/>
        </w:rPr>
        <w:t>;</w:t>
      </w:r>
    </w:p>
    <w:p w:rsidR="00EB67C5" w:rsidRDefault="00FB53BE" w:rsidP="00E9097B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от простоев</w:t>
      </w:r>
      <w:r w:rsidR="00C43166">
        <w:rPr>
          <w:lang w:eastAsia="ru-RU"/>
        </w:rPr>
        <w:t>. (</w:t>
      </w:r>
      <w:r w:rsidR="00C43166" w:rsidRPr="00C43166">
        <w:rPr>
          <w:lang w:eastAsia="ru-RU"/>
        </w:rPr>
        <w:t>Потери в результате простоя персонала или оборудования в ожидании информации, ресурсов, очередной технологической операции</w:t>
      </w:r>
      <w:r w:rsidR="00C43166">
        <w:rPr>
          <w:lang w:eastAsia="ru-RU"/>
        </w:rPr>
        <w:t xml:space="preserve">. Это могут быть </w:t>
      </w:r>
      <w:r w:rsidR="00C43166" w:rsidRPr="00C43166">
        <w:rPr>
          <w:lang w:eastAsia="ru-RU"/>
        </w:rPr>
        <w:t>сбои в логистической системе</w:t>
      </w:r>
      <w:r w:rsidR="00C43166">
        <w:rPr>
          <w:lang w:eastAsia="ru-RU"/>
        </w:rPr>
        <w:t xml:space="preserve">, </w:t>
      </w:r>
      <w:r w:rsidR="00C43166" w:rsidRPr="00C43166">
        <w:rPr>
          <w:lang w:eastAsia="ru-RU"/>
        </w:rPr>
        <w:t>отсутствие необходимой документации</w:t>
      </w:r>
      <w:r w:rsidR="00C43166">
        <w:rPr>
          <w:lang w:eastAsia="ru-RU"/>
        </w:rPr>
        <w:t xml:space="preserve">, </w:t>
      </w:r>
      <w:r w:rsidR="00C43166" w:rsidRPr="00C43166">
        <w:rPr>
          <w:lang w:eastAsia="ru-RU"/>
        </w:rPr>
        <w:t>ожидание указаний руководства</w:t>
      </w:r>
      <w:r w:rsidR="00C43166">
        <w:rPr>
          <w:lang w:eastAsia="ru-RU"/>
        </w:rPr>
        <w:t xml:space="preserve"> по причине отсутствия текущих задач</w:t>
      </w:r>
      <w:r w:rsidR="00C43166" w:rsidRPr="00C43166">
        <w:rPr>
          <w:lang w:eastAsia="ru-RU"/>
        </w:rPr>
        <w:t>, недостаточный уровень делегирования полномочий</w:t>
      </w:r>
      <w:r w:rsidR="00C43166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Pr="00E92240" w:rsidRDefault="00E92240" w:rsidP="00CB3371">
      <w:pPr>
        <w:pStyle w:val="1"/>
        <w:numPr>
          <w:ilvl w:val="2"/>
          <w:numId w:val="21"/>
        </w:numPr>
        <w:rPr>
          <w:lang w:eastAsia="ru-RU"/>
        </w:rPr>
      </w:pPr>
      <w:bookmarkStart w:id="5" w:name="_Toc43232435"/>
      <w:r w:rsidRPr="00FD0DAD">
        <w:rPr>
          <w:lang w:eastAsia="ru-RU"/>
        </w:rPr>
        <w:t>Анализ</w:t>
      </w:r>
      <w:r w:rsidR="00EE46B0">
        <w:rPr>
          <w:lang w:eastAsia="ru-RU"/>
        </w:rPr>
        <w:t xml:space="preserve"> влияния</w:t>
      </w:r>
      <w:r>
        <w:rPr>
          <w:lang w:eastAsia="ru-RU"/>
        </w:rPr>
        <w:t xml:space="preserve"> </w:t>
      </w:r>
      <w:r w:rsidR="00EE46B0">
        <w:rPr>
          <w:lang w:eastAsia="ru-RU"/>
        </w:rPr>
        <w:t>планирования на проект</w:t>
      </w:r>
      <w:r>
        <w:rPr>
          <w:lang w:eastAsia="ru-RU"/>
        </w:rPr>
        <w:t xml:space="preserve"> с целью улучшения его</w:t>
      </w:r>
      <w:r w:rsidRPr="00FD0DAD">
        <w:rPr>
          <w:lang w:eastAsia="ru-RU"/>
        </w:rPr>
        <w:t xml:space="preserve"> </w:t>
      </w:r>
      <w:r>
        <w:rPr>
          <w:lang w:eastAsia="ru-RU"/>
        </w:rPr>
        <w:t>эффективности</w:t>
      </w:r>
      <w:bookmarkEnd w:id="5"/>
    </w:p>
    <w:p w:rsidR="00F41DA3" w:rsidRDefault="002F670E" w:rsidP="00A60633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настоящее время достаточно активно проявляется интерес к оценке проектной деятельности и эффективности управления проектами</w:t>
      </w:r>
      <w:r w:rsidR="00A60633">
        <w:rPr>
          <w:lang w:eastAsia="ru-RU"/>
        </w:rPr>
        <w:t>. Следовательно, совокупная оценка результатов бизнеса необходима не только в общем, но и по определенным программам и проектам. Таким образом, вопросы обеспечения оптимального проекта, определения долей проектов и их весов в затратах, рентабельности и сроках отвлечения средств на исполнение (в том числе и затраты на кадры) формируют особый подход к оценке эффективности проектного управления.</w:t>
      </w:r>
    </w:p>
    <w:p w:rsidR="002F670E" w:rsidRDefault="00730DA2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Наиболее важным фактором эффективного производства и управления проектами является грамотное планирование и</w:t>
      </w:r>
      <w:r w:rsidRPr="00730DA2">
        <w:rPr>
          <w:lang w:eastAsia="ru-RU"/>
        </w:rPr>
        <w:t xml:space="preserve"> </w:t>
      </w:r>
      <w:r>
        <w:rPr>
          <w:lang w:eastAsia="ru-RU"/>
        </w:rPr>
        <w:t>сопровождение бизнес-</w:t>
      </w:r>
      <w:r w:rsidR="00FA09FC">
        <w:rPr>
          <w:lang w:eastAsia="ru-RU"/>
        </w:rPr>
        <w:t>процессов</w:t>
      </w:r>
      <w:r>
        <w:rPr>
          <w:lang w:eastAsia="ru-RU"/>
        </w:rPr>
        <w:t xml:space="preserve"> на всех его этапах.</w:t>
      </w:r>
    </w:p>
    <w:p w:rsidR="009A1C5E" w:rsidRDefault="000E424B" w:rsidP="002F670E">
      <w:pPr>
        <w:spacing w:line="360" w:lineRule="auto"/>
        <w:ind w:firstLine="709"/>
        <w:rPr>
          <w:lang w:eastAsia="ru-RU"/>
        </w:rPr>
      </w:pPr>
      <w:r w:rsidRPr="000E424B">
        <w:rPr>
          <w:lang w:eastAsia="ru-RU"/>
        </w:rPr>
        <w:t xml:space="preserve">Оптимизация планирования проекта строительства получила значительное внимание в течение последних 20 лет. В результате, множество </w:t>
      </w:r>
      <w:r w:rsidRPr="000E424B">
        <w:rPr>
          <w:lang w:eastAsia="ru-RU"/>
        </w:rPr>
        <w:lastRenderedPageBreak/>
        <w:t>методов и алгоритмов были разработаны для решения конкретных сценариев или проблем.</w:t>
      </w:r>
    </w:p>
    <w:p w:rsidR="000E424B" w:rsidRDefault="000E424B" w:rsidP="002F670E">
      <w:pPr>
        <w:spacing w:line="360" w:lineRule="auto"/>
        <w:ind w:firstLine="709"/>
        <w:rPr>
          <w:lang w:eastAsia="ru-RU"/>
        </w:rPr>
      </w:pPr>
      <w:r w:rsidRPr="000E424B">
        <w:rPr>
          <w:lang w:eastAsia="ru-RU"/>
        </w:rPr>
        <w:t>Планирование процессов выполнения для строительного проекта является сложной и трудной задачей. Выбор ресурсов (например, труда, основных средств) является наиболее важной частью планирования и должен рассматриваться по-разному, с ограничениями плана и работы, которая будет осуществляться в процессе выполнения данного плана. Так проекты являются уникальными по своей природе, создание графика строительных задач планировщиком, например, следует рассмотреть целый ряд условий, таких как: технологические, организационные методы и ограничения при выполнении, а также от наличия ресурсов для обеспечения того, чтобы потребности клиента и требования в отношении времени, стоимости и качества были выполнены. Ели эти правила не соблюдать, то можно понести ущерб из-за штрафов, прописанных в трудовых и временных условиях договора.</w:t>
      </w:r>
    </w:p>
    <w:p w:rsidR="00D80591" w:rsidRDefault="00D80591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Процессы управления проектами включают в себя: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Инициацию – принятие решения о начале выполнения проекта;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Планирование – определение целей и критериев успеха проекта и разработка рабочих схем их достижения;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Исполнение – координация людей и других ресурсов для выполнения плана;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Анализ – определение соответствия плана и исполнение проекта и приятие решений о необходимости применения корректирующих воздействий;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Управление – определение необходимых корректирующих воздействий, их согласование и применение;</w:t>
      </w:r>
    </w:p>
    <w:p w:rsidR="00D80591" w:rsidRDefault="00D80591" w:rsidP="00D80591">
      <w:pPr>
        <w:pStyle w:val="a3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Завершение – формализация выполнения проекта и подведение его к упорядоченному финалу.</w:t>
      </w:r>
    </w:p>
    <w:p w:rsidR="00D80591" w:rsidRDefault="008E1226" w:rsidP="008E122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lastRenderedPageBreak/>
        <w:t>Планирование строительства связано с оптимальным уточнением деятельности в течение долгого времени и распределения ресурсов соответственно. Критерий продолжительности выполнения работ, является решающим фактором при учете клиентом оценки и выбором ставки, со сроком проекта.</w:t>
      </w:r>
      <w:r w:rsidRPr="008E1226">
        <w:t xml:space="preserve"> </w:t>
      </w:r>
      <w:r w:rsidRPr="008E1226">
        <w:rPr>
          <w:lang w:eastAsia="ru-RU"/>
        </w:rPr>
        <w:t>Подрядчики, почти всегда, стремятся свести к минимуму продолжительность выполнения проекта, чтобы получить преимущество при оценке тендерного предложения.</w:t>
      </w:r>
    </w:p>
    <w:p w:rsidR="00340608" w:rsidRDefault="00340608" w:rsidP="00340608">
      <w:pPr>
        <w:spacing w:line="360" w:lineRule="auto"/>
        <w:ind w:firstLine="709"/>
        <w:rPr>
          <w:lang w:eastAsia="ru-RU"/>
        </w:rPr>
      </w:pPr>
      <w:r>
        <w:object w:dxaOrig="8745" w:dyaOrig="5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69" type="#_x0000_t75" style="width:436.5pt;height:291.75pt" o:ole="">
            <v:imagedata r:id="rId9" o:title=""/>
          </v:shape>
          <o:OLEObject Type="Embed" ProgID="Visio.Drawing.15" ShapeID="_x0000_i2269" DrawAspect="Content" ObjectID="_1653845228" r:id="rId10"/>
        </w:object>
      </w:r>
    </w:p>
    <w:p w:rsidR="00340608" w:rsidRDefault="00340608" w:rsidP="002E4771">
      <w:pPr>
        <w:spacing w:line="360" w:lineRule="auto"/>
        <w:ind w:firstLine="709"/>
        <w:jc w:val="center"/>
        <w:rPr>
          <w:lang w:eastAsia="ru-RU"/>
        </w:rPr>
      </w:pPr>
      <w:r>
        <w:rPr>
          <w:lang w:eastAsia="ru-RU"/>
        </w:rPr>
        <w:t>Рис.</w:t>
      </w:r>
      <w:r w:rsidR="00CD1B94">
        <w:rPr>
          <w:lang w:eastAsia="ru-RU"/>
        </w:rPr>
        <w:t>1.</w:t>
      </w:r>
      <w:r>
        <w:rPr>
          <w:lang w:eastAsia="ru-RU"/>
        </w:rPr>
        <w:t>1. Составляющие системы планирования и контроля производства/строительства</w:t>
      </w:r>
      <w:r w:rsidR="002E4771">
        <w:rPr>
          <w:lang w:eastAsia="ru-RU"/>
        </w:rPr>
        <w:t>.</w:t>
      </w:r>
    </w:p>
    <w:p w:rsidR="00297D51" w:rsidRPr="00A172AB" w:rsidRDefault="00715A40" w:rsidP="00A172A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Любая деятельность в целом за</w:t>
      </w:r>
      <w:r w:rsidRPr="00715A40">
        <w:rPr>
          <w:lang w:eastAsia="ru-RU"/>
        </w:rPr>
        <w:t xml:space="preserve">частую имеет зависимость от времени, затрат и ресурсов, которые являются ограниченными. Решение задачи оптимального планирования с учетом или без учета этих ограничений в течении времени меняются. Зависимость в ходе выполнения работ одно из самых основных ограничений, которое существует в строительных проектах. В процессе строительства, деятельность не может начаться, пока все его </w:t>
      </w:r>
      <w:r w:rsidRPr="00715A40">
        <w:rPr>
          <w:lang w:eastAsia="ru-RU"/>
        </w:rPr>
        <w:lastRenderedPageBreak/>
        <w:t>главные аспекты не будут завершены. Кроме того, время начала каждого вида деятельности не может быть позднее, чем последнего, чтобы закончить проект в рамках требуемого времени. Рабочее пространство всегда ограничено в проекте строительства. Рабочая зона может потребоваться в нескольких различных видах деятельности, в одно и тоже время. Таким образом, чтобы определить, как оптимально управлять рабочей зоной, чтобы облегчить планирование деятельности необходимо влиять на проект производства.</w:t>
      </w:r>
      <w:r w:rsidR="0035426C">
        <w:rPr>
          <w:lang w:eastAsia="ru-RU"/>
        </w:rPr>
        <w:t xml:space="preserve"> </w:t>
      </w:r>
      <w:r w:rsidR="0035426C" w:rsidRPr="0035426C">
        <w:rPr>
          <w:lang w:eastAsia="ru-RU"/>
        </w:rPr>
        <w:t>Ресурсы являются наиболее влиятельными ограничениями в строительстве, так как они определяют целесообразность применения сроков реализации проекта, а также оптимальны ли они. Сжатое расписание сильно зависит от наличия и количества ресурсов. Ограниченная информация, которая состоит из чертежей, спецификаций, оценки риска и безопасности, разрешений для работы, также имеет значительное влияние на проблему планирования в строительстве. Информационный поток между деятельностью, часто упускается из виду.</w:t>
      </w:r>
    </w:p>
    <w:p w:rsidR="00CD779D" w:rsidRPr="00FD0DAD" w:rsidRDefault="00CD779D" w:rsidP="00CB3371">
      <w:pPr>
        <w:pStyle w:val="1"/>
        <w:numPr>
          <w:ilvl w:val="1"/>
          <w:numId w:val="21"/>
        </w:numPr>
        <w:rPr>
          <w:lang w:eastAsia="ru-RU"/>
        </w:rPr>
      </w:pPr>
      <w:bookmarkStart w:id="6" w:name="_Toc43232436"/>
      <w:r w:rsidRPr="00FD0DAD">
        <w:rPr>
          <w:lang w:eastAsia="ru-RU"/>
        </w:rPr>
        <w:t>Постановка задачи дипломно</w:t>
      </w:r>
      <w:r w:rsidR="001D04B7" w:rsidRPr="00FD0DAD">
        <w:rPr>
          <w:lang w:eastAsia="ru-RU"/>
        </w:rPr>
        <w:t>го</w:t>
      </w:r>
      <w:r w:rsidR="00F61096" w:rsidRPr="00FD0DAD">
        <w:rPr>
          <w:lang w:eastAsia="ru-RU"/>
        </w:rPr>
        <w:t xml:space="preserve"> </w:t>
      </w:r>
      <w:r w:rsidR="001D04B7" w:rsidRPr="00FD0DAD">
        <w:rPr>
          <w:lang w:eastAsia="ru-RU"/>
        </w:rPr>
        <w:t>проекта</w:t>
      </w:r>
      <w:bookmarkEnd w:id="6"/>
    </w:p>
    <w:p w:rsidR="00AF7906" w:rsidRDefault="00AF7906" w:rsidP="00CB3371">
      <w:pPr>
        <w:pStyle w:val="1"/>
        <w:numPr>
          <w:ilvl w:val="2"/>
          <w:numId w:val="21"/>
        </w:numPr>
        <w:rPr>
          <w:lang w:eastAsia="ru-RU"/>
        </w:rPr>
      </w:pPr>
      <w:bookmarkStart w:id="7" w:name="_Toc43232437"/>
      <w:r w:rsidRPr="00FD0DAD">
        <w:rPr>
          <w:lang w:eastAsia="ru-RU"/>
        </w:rPr>
        <w:t>Анализ субъекта</w:t>
      </w:r>
      <w:bookmarkEnd w:id="7"/>
    </w:p>
    <w:p w:rsidR="00A172AB" w:rsidRDefault="00A172AB" w:rsidP="00A172AB">
      <w:pPr>
        <w:spacing w:line="360" w:lineRule="auto"/>
        <w:ind w:firstLine="709"/>
        <w:rPr>
          <w:lang w:eastAsia="ru-RU"/>
        </w:rPr>
      </w:pPr>
      <w:r w:rsidRPr="00A172AB">
        <w:rPr>
          <w:lang w:eastAsia="ru-RU"/>
        </w:rPr>
        <w:t>В ходе дипломной работы необходимо</w:t>
      </w:r>
      <w:r>
        <w:rPr>
          <w:lang w:eastAsia="ru-RU"/>
        </w:rPr>
        <w:t xml:space="preserve"> разработать модуль</w:t>
      </w:r>
      <w:r w:rsidR="00585BF0">
        <w:rPr>
          <w:lang w:eastAsia="ru-RU"/>
        </w:rPr>
        <w:t xml:space="preserve"> создания и управления рабочими заданиями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для десктоп</w:t>
      </w:r>
      <w:proofErr w:type="gramEnd"/>
      <w:r>
        <w:rPr>
          <w:lang w:eastAsia="ru-RU"/>
        </w:rPr>
        <w:t xml:space="preserve"> программы инструмента формирования недельно-суточных заданий</w:t>
      </w:r>
      <w:r w:rsidR="00840983">
        <w:rPr>
          <w:lang w:eastAsia="ru-RU"/>
        </w:rPr>
        <w:t>, который будет предназначен</w:t>
      </w:r>
      <w:r w:rsidRPr="00A172AB">
        <w:rPr>
          <w:lang w:eastAsia="ru-RU"/>
        </w:rPr>
        <w:t xml:space="preserve"> для </w:t>
      </w:r>
      <w:r>
        <w:rPr>
          <w:lang w:eastAsia="ru-RU"/>
        </w:rPr>
        <w:t>использования строительным подрядчиком «</w:t>
      </w:r>
      <w:proofErr w:type="spellStart"/>
      <w:r>
        <w:rPr>
          <w:lang w:eastAsia="ru-RU"/>
        </w:rPr>
        <w:t>А</w:t>
      </w:r>
      <w:r w:rsidR="00FB10B7">
        <w:rPr>
          <w:lang w:eastAsia="ru-RU"/>
        </w:rPr>
        <w:t>том</w:t>
      </w:r>
      <w:r>
        <w:rPr>
          <w:lang w:eastAsia="ru-RU"/>
        </w:rPr>
        <w:t>С</w:t>
      </w:r>
      <w:r w:rsidR="00FB10B7">
        <w:rPr>
          <w:lang w:eastAsia="ru-RU"/>
        </w:rPr>
        <w:t>трой</w:t>
      </w:r>
      <w:r>
        <w:rPr>
          <w:lang w:eastAsia="ru-RU"/>
        </w:rPr>
        <w:t>Экспорт</w:t>
      </w:r>
      <w:proofErr w:type="spellEnd"/>
      <w:r>
        <w:rPr>
          <w:lang w:eastAsia="ru-RU"/>
        </w:rPr>
        <w:t>»</w:t>
      </w:r>
      <w:r w:rsidR="001D0C9B">
        <w:rPr>
          <w:lang w:eastAsia="ru-RU"/>
        </w:rPr>
        <w:t xml:space="preserve">. Данный программный продукт разрабатывается </w:t>
      </w:r>
      <w:r w:rsidRPr="00A172AB">
        <w:rPr>
          <w:lang w:eastAsia="ru-RU"/>
        </w:rPr>
        <w:t>фирмой «</w:t>
      </w:r>
      <w:proofErr w:type="spellStart"/>
      <w:r w:rsidRPr="00A172AB">
        <w:rPr>
          <w:lang w:eastAsia="ru-RU"/>
        </w:rPr>
        <w:t>Неолант-Тенакс</w:t>
      </w:r>
      <w:proofErr w:type="spellEnd"/>
      <w:r w:rsidRPr="00A172AB">
        <w:rPr>
          <w:lang w:eastAsia="ru-RU"/>
        </w:rPr>
        <w:t>».</w:t>
      </w:r>
    </w:p>
    <w:p w:rsidR="004C46DB" w:rsidRPr="00FD0DAD" w:rsidRDefault="004C46DB" w:rsidP="004C46DB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bCs/>
          <w:color w:val="000000" w:themeColor="text1"/>
          <w:szCs w:val="28"/>
        </w:rPr>
        <w:t>С 2004 года группа компаний «НЕОЛАНТ» (Россия), поставщик № 1 решений для жизненного цикла промышленных объектов, осуществляет комплексную поддержку управления регионами и предприятиями в России и мире и предоставляет услуги по направлениям: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Разработка и внедрение российских ГИС, САПР и PLM-систем.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lastRenderedPageBreak/>
        <w:t>Цифровой инжиниринг: проектирование/сооружение, конструирование/изготовление.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Разработка государственных и корпоративных информационных систем на заказ: мониторинг, анализ, прогнозирование.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Информационное и имитационное моделирование территорий и предприятий.</w:t>
      </w:r>
    </w:p>
    <w:p w:rsidR="004C46DB" w:rsidRDefault="001D013A" w:rsidP="00A172A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Специалисты ГК «</w:t>
      </w:r>
      <w:proofErr w:type="spellStart"/>
      <w:r>
        <w:rPr>
          <w:lang w:eastAsia="ru-RU"/>
        </w:rPr>
        <w:t>Неолант</w:t>
      </w:r>
      <w:proofErr w:type="spellEnd"/>
      <w:r>
        <w:rPr>
          <w:lang w:eastAsia="ru-RU"/>
        </w:rPr>
        <w:t>» с 2012 года активно разрабатывают информационные системы для атомной отрасли, в том числе и систему</w:t>
      </w:r>
      <w:r w:rsidRPr="001D013A">
        <w:rPr>
          <w:lang w:eastAsia="ru-RU"/>
        </w:rPr>
        <w:t xml:space="preserve"> мониторинга и оперативного управления капитальным строительством</w:t>
      </w:r>
      <w:r>
        <w:rPr>
          <w:lang w:eastAsia="ru-RU"/>
        </w:rPr>
        <w:t>, в которую входит инструмент формирования недельно-суточных заданий как приложение-клиент для взаимодействия с системой.</w:t>
      </w:r>
    </w:p>
    <w:p w:rsidR="001D013A" w:rsidRDefault="001D013A" w:rsidP="00A172AB">
      <w:pPr>
        <w:spacing w:line="360" w:lineRule="auto"/>
        <w:ind w:firstLine="709"/>
        <w:rPr>
          <w:lang w:eastAsia="ru-RU"/>
        </w:rPr>
      </w:pPr>
      <w:r w:rsidRPr="001D013A">
        <w:rPr>
          <w:lang w:eastAsia="ru-RU"/>
        </w:rPr>
        <w:t>Система мониторинга и оперативного управления капитальным строительством – интернет-портал, предназначенный для поддержки принятия управленческих решений при капитальном строительстве (КС).</w:t>
      </w:r>
    </w:p>
    <w:p w:rsidR="001D013A" w:rsidRDefault="001D013A" w:rsidP="00A172AB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Целью</w:t>
      </w:r>
      <w:r w:rsidRPr="00FD0DAD">
        <w:rPr>
          <w:rFonts w:cs="Times New Roman"/>
          <w:color w:val="000000" w:themeColor="text1"/>
          <w:szCs w:val="28"/>
        </w:rPr>
        <w:t xml:space="preserve"> со</w:t>
      </w:r>
      <w:r>
        <w:rPr>
          <w:rFonts w:cs="Times New Roman"/>
          <w:color w:val="000000" w:themeColor="text1"/>
          <w:szCs w:val="28"/>
        </w:rPr>
        <w:t xml:space="preserve">здания инструментария является </w:t>
      </w:r>
      <w:r w:rsidRPr="001D013A">
        <w:rPr>
          <w:rFonts w:cs="Times New Roman"/>
          <w:color w:val="000000" w:themeColor="text1"/>
          <w:szCs w:val="28"/>
        </w:rPr>
        <w:t>повысить эффективность управления капитальным строительством АЭС, что означает сократить сроки и стоимость, повысить качество проекта сооружения АЭС.</w:t>
      </w:r>
    </w:p>
    <w:p w:rsidR="001D013A" w:rsidRDefault="001D013A" w:rsidP="001D013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ходе проекта специалисты «НЕОЛАНТ» и «НИАЭП» совместно разработали методологию мониторинга и оперативного управления капитальным строительством (КС) в атомной отрасли. В её основе – две идеи: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lang w:eastAsia="ru-RU"/>
        </w:rPr>
      </w:pPr>
      <w:r w:rsidRPr="001D013A">
        <w:rPr>
          <w:rFonts w:cs="Times New Roman"/>
          <w:color w:val="000000" w:themeColor="text1"/>
          <w:szCs w:val="28"/>
        </w:rPr>
        <w:t xml:space="preserve">Формирование системы аналитических показателей, отражающих возможные отклонения фактических показателей процессов сооружения АЭС от плановых. </w:t>
      </w:r>
      <w:r>
        <w:rPr>
          <w:lang w:eastAsia="ru-RU"/>
        </w:rPr>
        <w:t>Эта система демонстрирует состояние процессов капитального строительства – проектирование, закупки, поставки, строительно-монтажные и пуско-наладочные работы – в разре</w:t>
      </w:r>
      <w:r w:rsidR="00D41E1B">
        <w:rPr>
          <w:lang w:eastAsia="ru-RU"/>
        </w:rPr>
        <w:t>зе сроков, стоимости и качества;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lastRenderedPageBreak/>
        <w:t>Предоставление участникам проекта КС актуальной информации в реальном времени для поддержки принятия управленческих решений и обеспечения эффективных коммуникаций между всеми участниками проекта.</w:t>
      </w:r>
    </w:p>
    <w:p w:rsidR="001D013A" w:rsidRDefault="001D013A" w:rsidP="001D013A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1D013A">
        <w:rPr>
          <w:color w:val="000000" w:themeColor="text1"/>
          <w:sz w:val="28"/>
          <w:szCs w:val="28"/>
        </w:rPr>
        <w:t>Далее «НЕОЛАНТ» реализовал ИТ-решение, воплотившее разработанную методологию: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t xml:space="preserve">Для расчета аналитических показателей используется платформа бизнес-аналитики SAS BI. Реализованный на её основе аналитический модуль обеспечивает выявление «узких мест» в процессах сооружения АЭС, поддерживая декомпозицию показателей от сводных значений до исходных данных. Для удобства восприятия и анализа сводные значения отображаются по принципу «светофора» – красный цвет означает критическое отклонение фактических значений от плановых, зеленый – нахождение фактических значений в пределах </w:t>
      </w:r>
      <w:r w:rsidR="00D41E1B">
        <w:rPr>
          <w:rFonts w:cs="Times New Roman"/>
          <w:color w:val="000000" w:themeColor="text1"/>
          <w:szCs w:val="28"/>
        </w:rPr>
        <w:t>допустимого отклонения от плана;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t>Для доступа к информации по проекту и к информационным системам заказчика создан интернет-портал – единое информационное пространство для совместной и индивидуальной р</w:t>
      </w:r>
      <w:r w:rsidR="00D41E1B">
        <w:rPr>
          <w:rFonts w:cs="Times New Roman"/>
          <w:color w:val="000000" w:themeColor="text1"/>
          <w:szCs w:val="28"/>
        </w:rPr>
        <w:t>аботы участников сооружения АЭС;</w:t>
      </w:r>
    </w:p>
    <w:p w:rsidR="00D41E1B" w:rsidRDefault="00107070" w:rsidP="00107070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07070">
        <w:rPr>
          <w:rFonts w:cs="Times New Roman"/>
          <w:color w:val="000000" w:themeColor="text1"/>
          <w:szCs w:val="28"/>
        </w:rPr>
        <w:t>Важнейшей составляющей IT-реализации методологии стала система визуализации. Она позволяет в цифрах, графиках и реалистичных изображениях ознакомиться с актуальной информацией: сравнить фактические показатели с плановыми, проектные 3D модели и сферические панорамы строительной площадки с календарно-сетевыми граф</w:t>
      </w:r>
      <w:r>
        <w:rPr>
          <w:rFonts w:cs="Times New Roman"/>
          <w:color w:val="000000" w:themeColor="text1"/>
          <w:szCs w:val="28"/>
        </w:rPr>
        <w:t xml:space="preserve">иками и проектной документацией. </w:t>
      </w:r>
      <w:r w:rsidRPr="00107070">
        <w:rPr>
          <w:rFonts w:cs="Times New Roman"/>
          <w:color w:val="000000" w:themeColor="text1"/>
          <w:szCs w:val="28"/>
        </w:rPr>
        <w:t>В системе реализовано синхронное отображение инженерных 3D моделей объектов проекта КС – «как спроектировано», с их реальным видом «как построено» на основе сферических панорам. Это позволяет сравнить ситуацию на стройплощадке с запланированной и оперативно оценить ход работ.</w:t>
      </w:r>
      <w:r>
        <w:rPr>
          <w:rFonts w:cs="Times New Roman"/>
          <w:color w:val="000000" w:themeColor="text1"/>
          <w:szCs w:val="28"/>
        </w:rPr>
        <w:t>;</w:t>
      </w:r>
    </w:p>
    <w:p w:rsidR="00107070" w:rsidRPr="001D013A" w:rsidRDefault="00107070" w:rsidP="00107070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07070">
        <w:rPr>
          <w:rFonts w:cs="Times New Roman"/>
          <w:color w:val="000000" w:themeColor="text1"/>
          <w:szCs w:val="28"/>
        </w:rPr>
        <w:lastRenderedPageBreak/>
        <w:t>Для удобства взаимодействия с субподрядными строительно-монтажными организациями в системе реализовано формирование недельно-суточных заданий, а также сбор данных о фактическом состоянии работ с помощью мобильных компьютеров/планшетов. Данные на планшетах синхронизируются с порталом, что обеспечивает участникам проекта получение информации о фактически выполненных работах в режиме реального времени.</w:t>
      </w:r>
    </w:p>
    <w:p w:rsidR="004A2EA1" w:rsidRDefault="001C7D68" w:rsidP="00CB3371">
      <w:pPr>
        <w:pStyle w:val="1"/>
        <w:numPr>
          <w:ilvl w:val="2"/>
          <w:numId w:val="21"/>
        </w:numPr>
      </w:pPr>
      <w:bookmarkStart w:id="8" w:name="_Toc43232438"/>
      <w:r w:rsidRPr="00FD0DAD">
        <w:t>Постановка задачи</w:t>
      </w:r>
      <w:bookmarkEnd w:id="8"/>
    </w:p>
    <w:p w:rsidR="004E3E53" w:rsidRDefault="0038148D" w:rsidP="0038148D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38148D">
        <w:rPr>
          <w:color w:val="000000" w:themeColor="text1"/>
          <w:sz w:val="28"/>
          <w:szCs w:val="28"/>
        </w:rPr>
        <w:t xml:space="preserve">Для улучшения качества и эффективности планирования строительной деятельности </w:t>
      </w:r>
      <w:r>
        <w:rPr>
          <w:color w:val="000000" w:themeColor="text1"/>
          <w:sz w:val="28"/>
          <w:szCs w:val="28"/>
        </w:rPr>
        <w:t>и сопровождения бизнес-процессов была поставлена цель – разработать модуль рабочих заданий, представляющий собой подробный календарный план, отображающий графически последовательность запланированных, выполняемых и выполненных работ с информацией о расходах, для настольного клиентского приложения – инструмента формирования недельно-суточных заданий.</w:t>
      </w:r>
    </w:p>
    <w:p w:rsidR="0038148D" w:rsidRDefault="0038148D" w:rsidP="0038148D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данного модуля позволит:</w:t>
      </w:r>
    </w:p>
    <w:p w:rsidR="0038148D" w:rsidRPr="00922EDD" w:rsidRDefault="0038148D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922EDD">
        <w:rPr>
          <w:rFonts w:cs="Times New Roman"/>
          <w:color w:val="000000" w:themeColor="text1"/>
          <w:szCs w:val="28"/>
        </w:rPr>
        <w:t>Формировать последовательность работ для каждого рабочего задания;</w:t>
      </w:r>
    </w:p>
    <w:p w:rsidR="0038148D" w:rsidRPr="00922EDD" w:rsidRDefault="0038148D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922EDD">
        <w:rPr>
          <w:rFonts w:cs="Times New Roman"/>
          <w:color w:val="000000" w:themeColor="text1"/>
          <w:szCs w:val="28"/>
        </w:rPr>
        <w:t xml:space="preserve">Оптимизировать </w:t>
      </w:r>
      <w:r w:rsidR="00922EDD" w:rsidRPr="00922EDD">
        <w:rPr>
          <w:rFonts w:cs="Times New Roman"/>
          <w:color w:val="000000" w:themeColor="text1"/>
          <w:szCs w:val="28"/>
        </w:rPr>
        <w:t>календарный план выполнения работ, что позволит улучшить эффективность проекта;</w:t>
      </w:r>
    </w:p>
    <w:p w:rsidR="00922EDD" w:rsidRPr="00922EDD" w:rsidRDefault="00632960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Производить мониторинг выполнения работ и отслеживать все бизнес-процессы, связанные со строительством.</w:t>
      </w:r>
    </w:p>
    <w:p w:rsidR="004C4148" w:rsidRPr="00FD0DAD" w:rsidRDefault="00E374E4" w:rsidP="00CB3371">
      <w:pPr>
        <w:pStyle w:val="1"/>
        <w:numPr>
          <w:ilvl w:val="1"/>
          <w:numId w:val="21"/>
        </w:numPr>
      </w:pPr>
      <w:bookmarkStart w:id="9" w:name="_Toc43232439"/>
      <w:r w:rsidRPr="00FD0DAD">
        <w:t>Выбор языка и инструментария разработки</w:t>
      </w:r>
      <w:bookmarkEnd w:id="9"/>
    </w:p>
    <w:p w:rsidR="00B723DF" w:rsidRPr="00FD0DAD" w:rsidRDefault="00B723DF" w:rsidP="00CB3371">
      <w:pPr>
        <w:pStyle w:val="1"/>
        <w:numPr>
          <w:ilvl w:val="2"/>
          <w:numId w:val="21"/>
        </w:numPr>
      </w:pPr>
      <w:bookmarkStart w:id="10" w:name="_Toc43232440"/>
      <w:r w:rsidRPr="00FD0DAD">
        <w:t>Выбор языка</w:t>
      </w:r>
      <w:bookmarkEnd w:id="10"/>
    </w:p>
    <w:p w:rsidR="00E374E4" w:rsidRPr="00FD0DAD" w:rsidRDefault="00E374E4" w:rsidP="00B723DF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b/>
          <w:bCs/>
          <w:color w:val="000000" w:themeColor="text1"/>
          <w:sz w:val="28"/>
          <w:szCs w:val="28"/>
        </w:rPr>
        <w:t>C#</w:t>
      </w:r>
      <w:r w:rsidRPr="00FD0DAD">
        <w:rPr>
          <w:color w:val="000000" w:themeColor="text1"/>
          <w:sz w:val="28"/>
          <w:szCs w:val="28"/>
        </w:rPr>
        <w:t> (произносится </w:t>
      </w:r>
      <w:r w:rsidRPr="00FD0DAD">
        <w:rPr>
          <w:i/>
          <w:iCs/>
          <w:color w:val="000000" w:themeColor="text1"/>
          <w:sz w:val="28"/>
          <w:szCs w:val="28"/>
        </w:rPr>
        <w:t xml:space="preserve">си </w:t>
      </w:r>
      <w:proofErr w:type="spellStart"/>
      <w:r w:rsidRPr="00FD0DAD">
        <w:rPr>
          <w:i/>
          <w:iCs/>
          <w:color w:val="000000" w:themeColor="text1"/>
          <w:sz w:val="28"/>
          <w:szCs w:val="28"/>
        </w:rPr>
        <w:t>шарп</w:t>
      </w:r>
      <w:proofErr w:type="spellEnd"/>
      <w:r w:rsidRPr="00FD0DAD">
        <w:rPr>
          <w:color w:val="000000" w:themeColor="text1"/>
          <w:sz w:val="28"/>
          <w:szCs w:val="28"/>
        </w:rPr>
        <w:t>) — объектно-ориентированный язык программирования. Разработан в 1998—2001 годах группой инженеров компании </w:t>
      </w:r>
      <w:proofErr w:type="spellStart"/>
      <w:r w:rsidRPr="00FD0DAD">
        <w:rPr>
          <w:color w:val="000000" w:themeColor="text1"/>
          <w:sz w:val="28"/>
          <w:szCs w:val="28"/>
        </w:rPr>
        <w:t>Microsoft</w:t>
      </w:r>
      <w:proofErr w:type="spellEnd"/>
      <w:r w:rsidRPr="00FD0DAD">
        <w:rPr>
          <w:color w:val="000000" w:themeColor="text1"/>
          <w:sz w:val="28"/>
          <w:szCs w:val="28"/>
        </w:rPr>
        <w:t xml:space="preserve"> под руководством Андерса </w:t>
      </w:r>
      <w:proofErr w:type="spellStart"/>
      <w:r w:rsidRPr="00FD0DAD">
        <w:rPr>
          <w:color w:val="000000" w:themeColor="text1"/>
          <w:sz w:val="28"/>
          <w:szCs w:val="28"/>
        </w:rPr>
        <w:t>Хейлсберга</w:t>
      </w:r>
      <w:proofErr w:type="spellEnd"/>
      <w:r w:rsidRPr="00FD0DAD">
        <w:rPr>
          <w:color w:val="000000" w:themeColor="text1"/>
          <w:sz w:val="28"/>
          <w:szCs w:val="28"/>
        </w:rPr>
        <w:t xml:space="preserve"> и Скотта </w:t>
      </w:r>
      <w:proofErr w:type="spellStart"/>
      <w:r w:rsidRPr="00FD0DAD">
        <w:rPr>
          <w:color w:val="000000" w:themeColor="text1"/>
          <w:sz w:val="28"/>
          <w:szCs w:val="28"/>
        </w:rPr>
        <w:t>Вильтаумота</w:t>
      </w:r>
      <w:proofErr w:type="spellEnd"/>
      <w:r w:rsidRPr="00FD0DAD">
        <w:rPr>
          <w:color w:val="000000" w:themeColor="text1"/>
          <w:sz w:val="28"/>
          <w:szCs w:val="28"/>
        </w:rPr>
        <w:t> как язык разработки приложений для платформы </w:t>
      </w:r>
      <w:proofErr w:type="spellStart"/>
      <w:r w:rsidRPr="00FD0DAD">
        <w:rPr>
          <w:color w:val="000000" w:themeColor="text1"/>
          <w:sz w:val="28"/>
          <w:szCs w:val="28"/>
        </w:rPr>
        <w:t>Microsoft</w:t>
      </w:r>
      <w:proofErr w:type="spellEnd"/>
      <w:r w:rsidRPr="00FD0DAD">
        <w:rPr>
          <w:color w:val="000000" w:themeColor="text1"/>
          <w:sz w:val="28"/>
          <w:szCs w:val="28"/>
        </w:rPr>
        <w:t xml:space="preserve"> .NET </w:t>
      </w:r>
      <w:proofErr w:type="spellStart"/>
      <w:r w:rsidRPr="00FD0DAD">
        <w:rPr>
          <w:color w:val="000000" w:themeColor="text1"/>
          <w:sz w:val="28"/>
          <w:szCs w:val="28"/>
        </w:rPr>
        <w:lastRenderedPageBreak/>
        <w:t>Framework</w:t>
      </w:r>
      <w:proofErr w:type="spellEnd"/>
      <w:r w:rsidRPr="00FD0DAD">
        <w:rPr>
          <w:color w:val="000000" w:themeColor="text1"/>
          <w:sz w:val="28"/>
          <w:szCs w:val="28"/>
        </w:rPr>
        <w:t>. Впоследствии был стандартизирован как ECMA-334 и ISO/IEC 23270.</w:t>
      </w:r>
    </w:p>
    <w:p w:rsidR="00E374E4" w:rsidRPr="00FD0DAD" w:rsidRDefault="00E374E4" w:rsidP="00B723DF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C# относится к семье языков с C-подобным синтаксисом, из них его синтаксис наиболее близок к C++ и </w:t>
      </w:r>
      <w:proofErr w:type="spellStart"/>
      <w:r w:rsidRPr="00FD0DAD">
        <w:rPr>
          <w:color w:val="000000" w:themeColor="text1"/>
          <w:sz w:val="28"/>
          <w:szCs w:val="28"/>
        </w:rPr>
        <w:t>Java</w:t>
      </w:r>
      <w:proofErr w:type="spellEnd"/>
      <w:r w:rsidRPr="00FD0DAD">
        <w:rPr>
          <w:color w:val="000000" w:themeColor="text1"/>
          <w:sz w:val="28"/>
          <w:szCs w:val="28"/>
        </w:rPr>
        <w:t>. Язык имеет статическую типизацию, поддерживает полиморфизм, перегрузку операторов (в том числе операторов явного и неявного приведения типа), делегаты, атрибуты, события, свойства, обобщённые типы и методы, итераторы, анонимны функции с поддержкой замыканий, LINQ, исключения, комментарии в формате XML.</w:t>
      </w:r>
    </w:p>
    <w:p w:rsidR="00E374E4" w:rsidRPr="00FD0DAD" w:rsidRDefault="00E374E4" w:rsidP="00B723DF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Переняв многое от своих предшественников — языков </w:t>
      </w:r>
      <w:proofErr w:type="gramStart"/>
      <w:r w:rsidRPr="00FD0DAD">
        <w:rPr>
          <w:color w:val="000000" w:themeColor="text1"/>
          <w:sz w:val="28"/>
          <w:szCs w:val="28"/>
        </w:rPr>
        <w:t>C++,  </w:t>
      </w:r>
      <w:proofErr w:type="spellStart"/>
      <w:r w:rsidRPr="00FD0DAD">
        <w:rPr>
          <w:color w:val="000000" w:themeColor="text1"/>
          <w:sz w:val="28"/>
          <w:szCs w:val="28"/>
        </w:rPr>
        <w:t>Delphi</w:t>
      </w:r>
      <w:proofErr w:type="spellEnd"/>
      <w:proofErr w:type="gramEnd"/>
      <w:r w:rsidRPr="00FD0DAD">
        <w:rPr>
          <w:color w:val="000000" w:themeColor="text1"/>
          <w:sz w:val="28"/>
          <w:szCs w:val="28"/>
        </w:rPr>
        <w:t>, Модула, </w:t>
      </w:r>
      <w:proofErr w:type="spellStart"/>
      <w:r w:rsidRPr="00FD0DAD">
        <w:rPr>
          <w:color w:val="000000" w:themeColor="text1"/>
          <w:sz w:val="28"/>
          <w:szCs w:val="28"/>
        </w:rPr>
        <w:t>Smalltalk</w:t>
      </w:r>
      <w:proofErr w:type="spellEnd"/>
      <w:r w:rsidRPr="00FD0DAD">
        <w:rPr>
          <w:color w:val="000000" w:themeColor="text1"/>
          <w:sz w:val="28"/>
          <w:szCs w:val="28"/>
        </w:rPr>
        <w:t> и, в особенности, </w:t>
      </w:r>
      <w:proofErr w:type="spellStart"/>
      <w:r w:rsidRPr="00FD0DAD">
        <w:rPr>
          <w:color w:val="000000" w:themeColor="text1"/>
          <w:sz w:val="28"/>
          <w:szCs w:val="28"/>
        </w:rPr>
        <w:t>Java</w:t>
      </w:r>
      <w:proofErr w:type="spellEnd"/>
      <w:r w:rsidRPr="00FD0DAD">
        <w:rPr>
          <w:color w:val="000000" w:themeColor="text1"/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множественное наследование классов (между тем допускается множественное наследование интерфейсов).</w:t>
      </w:r>
    </w:p>
    <w:p w:rsidR="00B723DF" w:rsidRPr="00FD0DAD" w:rsidRDefault="00B723DF" w:rsidP="00B723DF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C# разрабатывался как язык программирования прикладного уровня для CLR и, как таковой, зависит, прежде всего, от возможностей самой CLR. Это касается, прежде всего, системы типов C#, которая отражает 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 .NET-ориентированным языкам, многие возможности, которых лишены «классические» языки программирования. Например, сборка </w:t>
      </w:r>
      <w:r w:rsidRPr="00FD0DAD">
        <w:rPr>
          <w:color w:val="000000" w:themeColor="text1"/>
          <w:sz w:val="28"/>
          <w:szCs w:val="28"/>
        </w:rPr>
        <w:lastRenderedPageBreak/>
        <w:t>мусора не реализована в самом C#, а производится CLR для программ, написанных на C# точно так же, как это делается для программ на VB.NET, J# и др.</w:t>
      </w:r>
    </w:p>
    <w:p w:rsidR="00B723DF" w:rsidRPr="00FD0DAD" w:rsidRDefault="00B723DF" w:rsidP="00B723DF">
      <w:pPr>
        <w:pStyle w:val="af5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Мною был выбран этот язык по 3 факторам:</w:t>
      </w:r>
    </w:p>
    <w:p w:rsidR="00B723DF" w:rsidRPr="00FD0DAD" w:rsidRDefault="00B723DF" w:rsidP="00C94384">
      <w:pPr>
        <w:pStyle w:val="af5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Скорость разработки - синтаксис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# позволяет быстро создавать сложные механизмы при разработке</w:t>
      </w:r>
    </w:p>
    <w:p w:rsidR="00B723DF" w:rsidRPr="00FD0DAD" w:rsidRDefault="00B723DF" w:rsidP="00C94384">
      <w:pPr>
        <w:pStyle w:val="af5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Технология </w:t>
      </w:r>
      <w:r w:rsidRPr="00FD0DAD">
        <w:rPr>
          <w:color w:val="000000" w:themeColor="text1"/>
          <w:sz w:val="28"/>
          <w:szCs w:val="28"/>
          <w:lang w:val="en-US"/>
        </w:rPr>
        <w:t>WPF</w:t>
      </w:r>
      <w:r w:rsidRPr="00FD0DAD">
        <w:rPr>
          <w:color w:val="000000" w:themeColor="text1"/>
          <w:sz w:val="28"/>
          <w:szCs w:val="28"/>
        </w:rPr>
        <w:t xml:space="preserve"> – разработанная для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# является одной из лучших технологий для создания настольных программ</w:t>
      </w:r>
    </w:p>
    <w:p w:rsidR="00B723DF" w:rsidRPr="00FD0DAD" w:rsidRDefault="00B723DF" w:rsidP="00C94384">
      <w:pPr>
        <w:pStyle w:val="af5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Компилируемый язык –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 xml:space="preserve"># перенял скорость и мощность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++ и почти ей не уступает что позволяет совершать миллионы операций в секунду.</w:t>
      </w:r>
    </w:p>
    <w:p w:rsidR="00200619" w:rsidRPr="00FD0DAD" w:rsidRDefault="00B723DF" w:rsidP="00CB3371">
      <w:pPr>
        <w:pStyle w:val="1"/>
        <w:numPr>
          <w:ilvl w:val="2"/>
          <w:numId w:val="21"/>
        </w:numPr>
      </w:pPr>
      <w:bookmarkStart w:id="11" w:name="_Toc43232441"/>
      <w:r w:rsidRPr="00FD0DAD">
        <w:t>Выбор инструментария</w:t>
      </w:r>
      <w:bookmarkEnd w:id="11"/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Microsoft</w:t>
      </w:r>
      <w:proofErr w:type="spellEnd"/>
      <w:r w:rsidRPr="00FD0DAD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Visual</w:t>
      </w:r>
      <w:proofErr w:type="spellEnd"/>
      <w:r w:rsidRPr="00FD0DAD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Studio</w:t>
      </w:r>
      <w:proofErr w:type="spellEnd"/>
      <w:r w:rsidRPr="00FD0DAD">
        <w:rPr>
          <w:rFonts w:cs="Times New Roman"/>
          <w:color w:val="000000" w:themeColor="text1"/>
          <w:szCs w:val="28"/>
        </w:rPr>
        <w:t> — линейка продуктов компании </w:t>
      </w:r>
      <w:proofErr w:type="spellStart"/>
      <w:r w:rsidRPr="00FD0DAD">
        <w:rPr>
          <w:rFonts w:cs="Times New Roman"/>
          <w:color w:val="000000" w:themeColor="text1"/>
          <w:szCs w:val="28"/>
        </w:rPr>
        <w:t>Microsoft</w:t>
      </w:r>
      <w:proofErr w:type="spellEnd"/>
      <w:r w:rsidRPr="00FD0DAD">
        <w:rPr>
          <w:rFonts w:cs="Times New Roman"/>
          <w:color w:val="000000" w:themeColor="text1"/>
          <w:szCs w:val="28"/>
        </w:rPr>
        <w:t>, включающих интегрированную среду разработки программного обеспечения и ряд других инструментальных средств. Данные продукты позволяют разрабатывать как консольные приложения, так и приложения с графическим интерфейсом, в том числе с поддержкой технологии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Forms</w:t>
      </w:r>
      <w:proofErr w:type="spellEnd"/>
      <w:r w:rsidRPr="00FD0DAD">
        <w:rPr>
          <w:rFonts w:cs="Times New Roman"/>
          <w:color w:val="000000" w:themeColor="text1"/>
          <w:szCs w:val="28"/>
        </w:rPr>
        <w:t>, а также веб-сайты, веб-приложения, веб-службы как в родном, так и в управляемом кодах для всех платформ, поддерживаемых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Mobile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CE, .NET </w:t>
      </w:r>
      <w:proofErr w:type="spellStart"/>
      <w:r w:rsidRPr="00FD0DAD">
        <w:rPr>
          <w:rFonts w:cs="Times New Roman"/>
          <w:color w:val="000000" w:themeColor="text1"/>
          <w:szCs w:val="28"/>
        </w:rPr>
        <w:t>Framework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Xbox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Phone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 .NET </w:t>
      </w:r>
      <w:proofErr w:type="spellStart"/>
      <w:r w:rsidRPr="00FD0DAD">
        <w:rPr>
          <w:rFonts w:cs="Times New Roman"/>
          <w:color w:val="000000" w:themeColor="text1"/>
          <w:szCs w:val="28"/>
        </w:rPr>
        <w:t>Compact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Framework</w:t>
      </w:r>
      <w:proofErr w:type="spellEnd"/>
      <w:r w:rsidRPr="00FD0DAD">
        <w:rPr>
          <w:rFonts w:cs="Times New Roman"/>
          <w:color w:val="000000" w:themeColor="text1"/>
          <w:szCs w:val="28"/>
        </w:rPr>
        <w:t> и </w:t>
      </w:r>
      <w:proofErr w:type="spellStart"/>
      <w:r w:rsidRPr="00FD0DAD">
        <w:rPr>
          <w:rFonts w:cs="Times New Roman"/>
          <w:color w:val="000000" w:themeColor="text1"/>
          <w:szCs w:val="28"/>
        </w:rPr>
        <w:t>Silverlight</w:t>
      </w:r>
      <w:proofErr w:type="spellEnd"/>
      <w:r w:rsidRPr="00FD0DAD">
        <w:rPr>
          <w:rFonts w:cs="Times New Roman"/>
          <w:color w:val="000000" w:themeColor="text1"/>
          <w:szCs w:val="28"/>
        </w:rPr>
        <w:t>.</w:t>
      </w:r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FD0DAD">
        <w:rPr>
          <w:rFonts w:cs="Times New Roman"/>
          <w:color w:val="000000" w:themeColor="text1"/>
          <w:szCs w:val="28"/>
        </w:rPr>
        <w:t>Visual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Studio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включает в себя редактор исходного кода с поддержкой технологии </w:t>
      </w:r>
      <w:proofErr w:type="spellStart"/>
      <w:r w:rsidRPr="00FD0DAD">
        <w:rPr>
          <w:rFonts w:cs="Times New Roman"/>
          <w:color w:val="000000" w:themeColor="text1"/>
          <w:szCs w:val="28"/>
        </w:rPr>
        <w:t>IntelliSense</w:t>
      </w:r>
      <w:proofErr w:type="spellEnd"/>
      <w:r w:rsidRPr="00FD0DAD">
        <w:rPr>
          <w:rFonts w:cs="Times New Roman"/>
          <w:color w:val="000000" w:themeColor="text1"/>
          <w:szCs w:val="28"/>
        </w:rPr>
        <w:t> и возможностью простейшего </w:t>
      </w:r>
      <w:proofErr w:type="spellStart"/>
      <w:r w:rsidRPr="00FD0DAD">
        <w:rPr>
          <w:rFonts w:cs="Times New Roman"/>
          <w:color w:val="000000" w:themeColor="text1"/>
          <w:szCs w:val="28"/>
        </w:rPr>
        <w:t>рефакторинга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</w:t>
      </w:r>
      <w:r w:rsidRPr="00FD0DAD">
        <w:rPr>
          <w:rFonts w:cs="Times New Roman"/>
          <w:color w:val="000000" w:themeColor="text1"/>
          <w:szCs w:val="28"/>
        </w:rPr>
        <w:lastRenderedPageBreak/>
        <w:t>интерфейса приложения, веб-редактор, дизайнер классов и дизайнер схемы базы данных.</w:t>
      </w:r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  <w:lang w:val="en-US"/>
        </w:rPr>
        <w:t>Visual</w:t>
      </w:r>
      <w:r w:rsidRPr="00FD0DAD">
        <w:rPr>
          <w:rFonts w:cs="Times New Roman"/>
          <w:color w:val="000000" w:themeColor="text1"/>
          <w:szCs w:val="28"/>
        </w:rPr>
        <w:t xml:space="preserve"> </w:t>
      </w:r>
      <w:r w:rsidRPr="00FD0DAD">
        <w:rPr>
          <w:rFonts w:cs="Times New Roman"/>
          <w:color w:val="000000" w:themeColor="text1"/>
          <w:szCs w:val="28"/>
          <w:lang w:val="en-US"/>
        </w:rPr>
        <w:t>studio</w:t>
      </w:r>
      <w:r w:rsidRPr="00FD0DAD">
        <w:rPr>
          <w:rFonts w:cs="Times New Roman"/>
          <w:color w:val="000000" w:themeColor="text1"/>
          <w:szCs w:val="28"/>
        </w:rPr>
        <w:t xml:space="preserve"> был выбран учитывая 2 фактора:</w:t>
      </w:r>
    </w:p>
    <w:p w:rsidR="002A30A3" w:rsidRPr="00FD0DAD" w:rsidRDefault="002A30A3" w:rsidP="00C94384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Cs w:val="28"/>
        </w:rPr>
      </w:pPr>
      <w:r w:rsidRPr="00FD0DAD">
        <w:rPr>
          <w:color w:val="000000" w:themeColor="text1"/>
          <w:szCs w:val="28"/>
        </w:rPr>
        <w:t xml:space="preserve">Это единственный инструмент где присутствует технология </w:t>
      </w:r>
      <w:r w:rsidRPr="00FD0DAD">
        <w:rPr>
          <w:color w:val="000000" w:themeColor="text1"/>
          <w:szCs w:val="28"/>
          <w:lang w:val="en-US"/>
        </w:rPr>
        <w:t>WPF</w:t>
      </w:r>
      <w:r w:rsidRPr="00FD0DAD">
        <w:rPr>
          <w:color w:val="000000" w:themeColor="text1"/>
          <w:szCs w:val="28"/>
        </w:rPr>
        <w:t xml:space="preserve"> и ее графический дизайнер</w:t>
      </w:r>
    </w:p>
    <w:p w:rsidR="009A1C5E" w:rsidRDefault="002A30A3" w:rsidP="00FD0DAD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Cs w:val="28"/>
        </w:rPr>
      </w:pPr>
      <w:r w:rsidRPr="00FD0DAD">
        <w:rPr>
          <w:color w:val="000000" w:themeColor="text1"/>
          <w:szCs w:val="28"/>
        </w:rPr>
        <w:t>Это мощный инструмент с множеством функций и удобством разработки приложений на .</w:t>
      </w:r>
      <w:r w:rsidRPr="00FD0DAD">
        <w:rPr>
          <w:color w:val="000000" w:themeColor="text1"/>
          <w:szCs w:val="28"/>
          <w:lang w:val="en-US"/>
        </w:rPr>
        <w:t>NET</w:t>
      </w:r>
      <w:r w:rsidRPr="00FD0DAD">
        <w:rPr>
          <w:color w:val="000000" w:themeColor="text1"/>
          <w:szCs w:val="28"/>
        </w:rPr>
        <w:t xml:space="preserve"> платформе</w:t>
      </w:r>
    </w:p>
    <w:p w:rsidR="008416FB" w:rsidRPr="009A1C5E" w:rsidRDefault="009A1C5E" w:rsidP="009A1C5E">
      <w:pPr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724E9" w:rsidRDefault="008724E9" w:rsidP="00CB3371">
      <w:pPr>
        <w:pStyle w:val="1"/>
        <w:numPr>
          <w:ilvl w:val="0"/>
          <w:numId w:val="21"/>
        </w:numPr>
      </w:pPr>
      <w:bookmarkStart w:id="12" w:name="_Toc43232442"/>
      <w:r w:rsidRPr="00FD0DAD">
        <w:lastRenderedPageBreak/>
        <w:t>Анализ требований и определение спецификаций</w:t>
      </w:r>
      <w:bookmarkEnd w:id="12"/>
    </w:p>
    <w:p w:rsidR="00A12FD6" w:rsidRDefault="00A12FD6" w:rsidP="00CB3371">
      <w:pPr>
        <w:pStyle w:val="1"/>
        <w:numPr>
          <w:ilvl w:val="1"/>
          <w:numId w:val="21"/>
        </w:numPr>
      </w:pPr>
      <w:bookmarkStart w:id="13" w:name="_Toc43232443"/>
      <w:r>
        <w:t>Выбор парадигмы программирования</w:t>
      </w:r>
      <w:bookmarkEnd w:id="13"/>
    </w:p>
    <w:p w:rsidR="00A12FD6" w:rsidRDefault="00A12FD6" w:rsidP="00A12FD6">
      <w:pPr>
        <w:spacing w:before="120" w:after="120" w:line="360" w:lineRule="auto"/>
        <w:ind w:firstLine="709"/>
      </w:pPr>
      <w:r>
        <w:t>При выборе между функциональным и объектно-ориентированным подходом были рассмотрены такие факторы как:</w:t>
      </w:r>
    </w:p>
    <w:p w:rsidR="004002B5" w:rsidRDefault="004002B5" w:rsidP="004002B5">
      <w:pPr>
        <w:pStyle w:val="a3"/>
        <w:numPr>
          <w:ilvl w:val="0"/>
          <w:numId w:val="24"/>
        </w:numPr>
        <w:spacing w:before="120" w:after="120" w:line="360" w:lineRule="auto"/>
        <w:ind w:left="1072" w:firstLine="0"/>
      </w:pPr>
      <w:r w:rsidRPr="004002B5">
        <w:t>Объектно-ориентированное программирование (ООП) является более «традиционной» парадигмой. С её помощью разработано несчётное количество программ, в том числе огромные промышленные системы в финансовых организациях, телекоммуникации на производстве, складах, транспорте.</w:t>
      </w:r>
    </w:p>
    <w:p w:rsidR="004002B5" w:rsidRDefault="004002B5" w:rsidP="004002B5">
      <w:pPr>
        <w:pStyle w:val="a3"/>
        <w:numPr>
          <w:ilvl w:val="0"/>
          <w:numId w:val="24"/>
        </w:numPr>
        <w:spacing w:before="120" w:after="120" w:line="360" w:lineRule="auto"/>
        <w:ind w:left="1072" w:firstLine="0"/>
      </w:pPr>
      <w:r>
        <w:t xml:space="preserve">Функциональное программирование может, </w:t>
      </w:r>
      <w:r w:rsidR="00B870A7">
        <w:t>как облегчить</w:t>
      </w:r>
      <w:r>
        <w:t>, так и усложнить разработку ПО, особенно если программа не большая, ввиду того что требуется больше времени за удержанием всех функций чистыми и написанием высших функций.</w:t>
      </w:r>
    </w:p>
    <w:p w:rsidR="004002B5" w:rsidRDefault="004002B5" w:rsidP="004002B5">
      <w:pPr>
        <w:spacing w:before="120" w:after="120" w:line="360" w:lineRule="auto"/>
        <w:ind w:firstLine="709"/>
      </w:pPr>
      <w:r>
        <w:t>Поэтому был выбран объектно-ориентированный подход с небольшим содержанием функционального программирования в виде чистых функций.</w:t>
      </w:r>
    </w:p>
    <w:p w:rsidR="00A12FD6" w:rsidRDefault="00796CFD" w:rsidP="00CB3371">
      <w:pPr>
        <w:pStyle w:val="1"/>
        <w:numPr>
          <w:ilvl w:val="1"/>
          <w:numId w:val="21"/>
        </w:numPr>
      </w:pPr>
      <w:bookmarkStart w:id="14" w:name="_Toc43232444"/>
      <w:r>
        <w:t>Декомпозиция задачи</w:t>
      </w:r>
      <w:bookmarkEnd w:id="14"/>
    </w:p>
    <w:p w:rsidR="000B6171" w:rsidRDefault="000B6171" w:rsidP="000B6171">
      <w:pPr>
        <w:spacing w:line="360" w:lineRule="auto"/>
        <w:ind w:firstLine="709"/>
      </w:pPr>
      <w:r>
        <w:t>Основными частями будут являться интерфейс и логика программы. Для интерфейсной части возникают задачи как:</w:t>
      </w:r>
    </w:p>
    <w:p w:rsidR="000B6171" w:rsidRPr="00796CFD" w:rsidRDefault="000B6171" w:rsidP="0082413E">
      <w:pPr>
        <w:pStyle w:val="a3"/>
        <w:numPr>
          <w:ilvl w:val="0"/>
          <w:numId w:val="25"/>
        </w:numPr>
        <w:spacing w:line="360" w:lineRule="auto"/>
        <w:ind w:left="1072" w:firstLine="0"/>
      </w:pPr>
      <w:r>
        <w:t>Проработка общего стиля программы – шрифтов, цветовой гаммы, элементов управления</w:t>
      </w:r>
      <w:r w:rsidRPr="00796CFD">
        <w:t>;</w:t>
      </w:r>
    </w:p>
    <w:p w:rsidR="000B6171" w:rsidRDefault="000B6171" w:rsidP="000B6171">
      <w:pPr>
        <w:pStyle w:val="a3"/>
        <w:numPr>
          <w:ilvl w:val="0"/>
          <w:numId w:val="25"/>
        </w:numPr>
        <w:spacing w:line="360" w:lineRule="auto"/>
        <w:ind w:left="1072" w:firstLine="0"/>
      </w:pPr>
      <w:r>
        <w:t xml:space="preserve">Реализация стандартов качества интерфейса, </w:t>
      </w:r>
      <w:r w:rsidR="000A36A7">
        <w:t>например,</w:t>
      </w:r>
      <w:r>
        <w:t xml:space="preserve"> возможность перетаскивать</w:t>
      </w:r>
      <w:r w:rsidR="0082413E">
        <w:t xml:space="preserve"> работы влево/вправо по временной шкале на диаграмме Ганта, а не только при изменении дат старта и финиша работ, добавление всплывающих подсказок с актуальной информацией по работам</w:t>
      </w:r>
      <w:r w:rsidRPr="00796CFD">
        <w:t>;</w:t>
      </w:r>
    </w:p>
    <w:p w:rsidR="000A36A7" w:rsidRPr="00796CFD" w:rsidRDefault="000A36A7" w:rsidP="000A36A7">
      <w:pPr>
        <w:spacing w:line="360" w:lineRule="auto"/>
      </w:pPr>
    </w:p>
    <w:p w:rsidR="000B6171" w:rsidRDefault="000B6171" w:rsidP="00AC1CC3">
      <w:pPr>
        <w:spacing w:line="360" w:lineRule="auto"/>
        <w:ind w:firstLine="709"/>
      </w:pPr>
      <w:r>
        <w:lastRenderedPageBreak/>
        <w:t>Для логики программы стоят задачи:</w:t>
      </w:r>
    </w:p>
    <w:p w:rsidR="000B6171" w:rsidRDefault="000B6171" w:rsidP="00C43F0A">
      <w:pPr>
        <w:pStyle w:val="a3"/>
        <w:numPr>
          <w:ilvl w:val="0"/>
          <w:numId w:val="27"/>
        </w:numPr>
        <w:spacing w:line="360" w:lineRule="auto"/>
      </w:pPr>
      <w:r>
        <w:t>Реализовать визуализацию</w:t>
      </w:r>
      <w:r w:rsidRPr="00C43F0A">
        <w:t xml:space="preserve"> </w:t>
      </w:r>
      <w:r>
        <w:t>загруженных</w:t>
      </w:r>
      <w:r w:rsidR="00C43F0A">
        <w:t xml:space="preserve"> рабочих заданий</w:t>
      </w:r>
      <w:r w:rsidRPr="00C43F0A">
        <w:t>;</w:t>
      </w:r>
    </w:p>
    <w:p w:rsidR="003D029D" w:rsidRDefault="003D029D" w:rsidP="00C43F0A">
      <w:pPr>
        <w:pStyle w:val="a3"/>
        <w:numPr>
          <w:ilvl w:val="0"/>
          <w:numId w:val="27"/>
        </w:numPr>
        <w:spacing w:line="360" w:lineRule="auto"/>
      </w:pPr>
      <w:r>
        <w:t>Реализовать создание новых рабочих заданий;</w:t>
      </w:r>
    </w:p>
    <w:p w:rsidR="00C43F0A" w:rsidRDefault="00C43F0A" w:rsidP="00C43F0A">
      <w:pPr>
        <w:pStyle w:val="a3"/>
        <w:numPr>
          <w:ilvl w:val="0"/>
          <w:numId w:val="27"/>
        </w:numPr>
        <w:spacing w:line="360" w:lineRule="auto"/>
      </w:pPr>
      <w:r>
        <w:t>Реализовать создание цепочек последовательностей работ с различными типами связей;</w:t>
      </w:r>
    </w:p>
    <w:p w:rsidR="003D029D" w:rsidRDefault="003D029D" w:rsidP="00C43F0A">
      <w:pPr>
        <w:pStyle w:val="a3"/>
        <w:numPr>
          <w:ilvl w:val="0"/>
          <w:numId w:val="27"/>
        </w:numPr>
        <w:spacing w:line="360" w:lineRule="auto"/>
      </w:pPr>
      <w:r>
        <w:t>Реализовать создание ограничений для старта работ («жесткий старт», «старт не раньше»)</w:t>
      </w:r>
    </w:p>
    <w:p w:rsidR="00C43F0A" w:rsidRDefault="00C43F0A" w:rsidP="00C43F0A">
      <w:pPr>
        <w:pStyle w:val="a3"/>
        <w:numPr>
          <w:ilvl w:val="0"/>
          <w:numId w:val="27"/>
        </w:numPr>
        <w:spacing w:line="360" w:lineRule="auto"/>
      </w:pPr>
      <w:r>
        <w:t>Реализовать алгоритм выстраивания работ согласно их типам связей</w:t>
      </w:r>
      <w:r w:rsidR="000A36A7">
        <w:t>;</w:t>
      </w:r>
    </w:p>
    <w:p w:rsidR="00E02D40" w:rsidRDefault="000B6171" w:rsidP="00297D51">
      <w:pPr>
        <w:pStyle w:val="a3"/>
        <w:numPr>
          <w:ilvl w:val="0"/>
          <w:numId w:val="27"/>
        </w:numPr>
        <w:spacing w:line="360" w:lineRule="auto"/>
      </w:pPr>
      <w:r>
        <w:t>Реализовать поиск</w:t>
      </w:r>
      <w:r w:rsidR="00C43F0A">
        <w:t>, сортировку и фильтрацию работ по их атрибутам</w:t>
      </w:r>
      <w:r w:rsidRPr="00C43F0A">
        <w:t>;</w:t>
      </w:r>
    </w:p>
    <w:p w:rsidR="00297D51" w:rsidRPr="00E02D40" w:rsidRDefault="00E02D40" w:rsidP="00E02D40">
      <w:pPr>
        <w:jc w:val="left"/>
        <w:rPr>
          <w:rFonts w:eastAsia="Times New Roman" w:cs="Times New Roman"/>
        </w:rPr>
      </w:pPr>
      <w:r>
        <w:br w:type="page"/>
      </w:r>
    </w:p>
    <w:p w:rsidR="00E02D40" w:rsidRDefault="00E02D40" w:rsidP="00CB3371">
      <w:pPr>
        <w:pStyle w:val="1"/>
        <w:numPr>
          <w:ilvl w:val="1"/>
          <w:numId w:val="21"/>
        </w:numPr>
        <w:sectPr w:rsidR="00E02D40" w:rsidSect="00776590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A30A3" w:rsidRDefault="00FD0DAD" w:rsidP="00CB3371">
      <w:pPr>
        <w:pStyle w:val="1"/>
        <w:numPr>
          <w:ilvl w:val="1"/>
          <w:numId w:val="21"/>
        </w:numPr>
      </w:pPr>
      <w:bookmarkStart w:id="15" w:name="_Toc43232445"/>
      <w:r>
        <w:lastRenderedPageBreak/>
        <w:t xml:space="preserve">Диаграмма </w:t>
      </w:r>
      <w:r w:rsidR="007C7798">
        <w:t>прецедентов</w:t>
      </w:r>
      <w:bookmarkEnd w:id="15"/>
    </w:p>
    <w:p w:rsidR="00FD0DAD" w:rsidRDefault="00E02D40" w:rsidP="00533B53">
      <w:pPr>
        <w:spacing w:line="360" w:lineRule="auto"/>
        <w:ind w:firstLine="709"/>
        <w:jc w:val="center"/>
      </w:pPr>
      <w:r w:rsidRPr="00E02D40">
        <w:rPr>
          <w:noProof/>
          <w:lang w:eastAsia="ru-RU"/>
        </w:rPr>
        <w:drawing>
          <wp:inline distT="0" distB="0" distL="0" distR="0" wp14:anchorId="3009D48A" wp14:editId="07CDC047">
            <wp:extent cx="8339217" cy="4962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4528" cy="51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BB" w:rsidRPr="008416FB" w:rsidRDefault="006B50EB" w:rsidP="001251BB">
      <w:pPr>
        <w:spacing w:line="360" w:lineRule="auto"/>
        <w:ind w:firstLine="709"/>
        <w:jc w:val="center"/>
      </w:pPr>
      <w:r>
        <w:t>Рис. 2.1</w:t>
      </w:r>
      <w:r w:rsidRPr="006B50EB">
        <w:t xml:space="preserve">. </w:t>
      </w:r>
      <w:r w:rsidR="007C7798">
        <w:t>Д</w:t>
      </w:r>
      <w:r>
        <w:t xml:space="preserve">иаграмма </w:t>
      </w:r>
      <w:r w:rsidR="007C7798">
        <w:t>прецедентов</w:t>
      </w:r>
      <w:r w:rsidRPr="006B50EB">
        <w:t>.</w:t>
      </w:r>
    </w:p>
    <w:p w:rsidR="00E02D40" w:rsidRDefault="00E02D40" w:rsidP="00CB3371">
      <w:pPr>
        <w:pStyle w:val="1"/>
        <w:numPr>
          <w:ilvl w:val="1"/>
          <w:numId w:val="21"/>
        </w:numPr>
        <w:sectPr w:rsidR="00E02D40" w:rsidSect="00FC6702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1251BB" w:rsidRDefault="00101B6F" w:rsidP="00CB3371">
      <w:pPr>
        <w:pStyle w:val="1"/>
        <w:numPr>
          <w:ilvl w:val="1"/>
          <w:numId w:val="21"/>
        </w:numPr>
      </w:pPr>
      <w:bookmarkStart w:id="16" w:name="_Toc43232446"/>
      <w:r>
        <w:lastRenderedPageBreak/>
        <w:t>Диаграмма деятельности для расшифровки содержания прецедентов</w:t>
      </w:r>
      <w:bookmarkEnd w:id="16"/>
    </w:p>
    <w:p w:rsidR="00F523B3" w:rsidRPr="00925931" w:rsidRDefault="00925931" w:rsidP="00533B53">
      <w:pPr>
        <w:jc w:val="center"/>
        <w:rPr>
          <w:b/>
        </w:rPr>
      </w:pPr>
      <w:r w:rsidRPr="00925931">
        <w:rPr>
          <w:b/>
          <w:noProof/>
          <w:lang w:eastAsia="ru-RU"/>
        </w:rPr>
        <w:drawing>
          <wp:inline distT="0" distB="0" distL="0" distR="0" wp14:anchorId="75DF54D3" wp14:editId="6EAE97F8">
            <wp:extent cx="4105275" cy="757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BB" w:rsidRDefault="00277E7F" w:rsidP="001251BB">
      <w:pPr>
        <w:ind w:firstLine="709"/>
        <w:jc w:val="center"/>
      </w:pPr>
      <w:r>
        <w:t>Рис. 2.2</w:t>
      </w:r>
      <w:r w:rsidR="00806075">
        <w:t>. Д</w:t>
      </w:r>
      <w:r w:rsidR="001251BB" w:rsidRPr="001251BB">
        <w:t xml:space="preserve">иаграмма </w:t>
      </w:r>
      <w:r w:rsidR="00F523B3" w:rsidRPr="00F523B3">
        <w:t>деятельности</w:t>
      </w:r>
      <w:r w:rsidR="001251BB" w:rsidRPr="001251BB">
        <w:t>.</w:t>
      </w:r>
    </w:p>
    <w:p w:rsidR="00D35CEB" w:rsidRDefault="00B47896" w:rsidP="00CB3371">
      <w:pPr>
        <w:pStyle w:val="1"/>
        <w:numPr>
          <w:ilvl w:val="1"/>
          <w:numId w:val="21"/>
        </w:numPr>
      </w:pPr>
      <w:bookmarkStart w:id="17" w:name="_Toc43232447"/>
      <w:r>
        <w:lastRenderedPageBreak/>
        <w:t>Диаграмма состояний</w:t>
      </w:r>
      <w:bookmarkEnd w:id="17"/>
    </w:p>
    <w:p w:rsidR="00610034" w:rsidRDefault="0046051B" w:rsidP="0046051B">
      <w:pPr>
        <w:jc w:val="center"/>
      </w:pPr>
      <w:r w:rsidRPr="0046051B">
        <w:rPr>
          <w:noProof/>
          <w:lang w:eastAsia="ru-RU"/>
        </w:rPr>
        <w:drawing>
          <wp:inline distT="0" distB="0" distL="0" distR="0" wp14:anchorId="27A985EA" wp14:editId="1A6E759E">
            <wp:extent cx="4419600" cy="653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7E" w:rsidRDefault="00BA53B1" w:rsidP="00BA2F7E">
      <w:pPr>
        <w:jc w:val="center"/>
        <w:sectPr w:rsidR="00BA2F7E" w:rsidSect="00FC6702">
          <w:head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Рис. 2.</w:t>
      </w:r>
      <w:r w:rsidR="00FC6702">
        <w:t>4</w:t>
      </w:r>
      <w:r w:rsidR="00FC6702" w:rsidRPr="005727B7">
        <w:t>.</w:t>
      </w:r>
      <w:r w:rsidR="00FC6702">
        <w:t xml:space="preserve"> Диаграмма</w:t>
      </w:r>
      <w:r w:rsidR="00347EDA">
        <w:t xml:space="preserve"> состояний</w:t>
      </w:r>
      <w:r w:rsidR="005727B7" w:rsidRPr="005727B7">
        <w:t>.</w:t>
      </w:r>
    </w:p>
    <w:p w:rsidR="00D41420" w:rsidRDefault="00D41420" w:rsidP="00CB3371">
      <w:pPr>
        <w:pStyle w:val="1"/>
        <w:numPr>
          <w:ilvl w:val="1"/>
          <w:numId w:val="21"/>
        </w:numPr>
        <w:rPr>
          <w:lang w:val="en-US"/>
        </w:rPr>
      </w:pPr>
      <w:bookmarkStart w:id="18" w:name="_Toc43232448"/>
      <w:r>
        <w:lastRenderedPageBreak/>
        <w:t>Диаграмма классов</w:t>
      </w:r>
      <w:bookmarkEnd w:id="18"/>
    </w:p>
    <w:p w:rsidR="00B36B6D" w:rsidRPr="00B36B6D" w:rsidRDefault="00BA2F7E" w:rsidP="00BA2F7E">
      <w:pPr>
        <w:jc w:val="center"/>
        <w:rPr>
          <w:lang w:val="en-US"/>
        </w:rPr>
      </w:pPr>
      <w:r w:rsidRPr="00BA2F7E">
        <w:rPr>
          <w:noProof/>
          <w:lang w:eastAsia="ru-RU"/>
        </w:rPr>
        <w:drawing>
          <wp:inline distT="0" distB="0" distL="0" distR="0" wp14:anchorId="15C5B5E5" wp14:editId="49A4FCF9">
            <wp:extent cx="9251950" cy="37147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5E" w:rsidRDefault="00BA53B1" w:rsidP="00DE7D3E">
      <w:pPr>
        <w:jc w:val="center"/>
      </w:pPr>
      <w:r>
        <w:t>Рис. 2.5</w:t>
      </w:r>
      <w:r w:rsidRPr="005727B7">
        <w:t xml:space="preserve">. </w:t>
      </w:r>
      <w:r w:rsidR="00347EDA">
        <w:t xml:space="preserve">Диаграмма </w:t>
      </w:r>
      <w:proofErr w:type="spellStart"/>
      <w:proofErr w:type="gramStart"/>
      <w:r w:rsidR="00347EDA">
        <w:t>классов</w:t>
      </w:r>
      <w:r w:rsidRPr="005727B7">
        <w:t>.</w:t>
      </w:r>
      <w:r w:rsidR="00D35A5E">
        <w:t>Диаграмма</w:t>
      </w:r>
      <w:proofErr w:type="spellEnd"/>
      <w:proofErr w:type="gramEnd"/>
      <w:r w:rsidR="00D35A5E">
        <w:t xml:space="preserve"> последовательностей</w:t>
      </w:r>
    </w:p>
    <w:p w:rsidR="00D35A5E" w:rsidRPr="00D35A5E" w:rsidRDefault="00DE7D3E" w:rsidP="00DE7D3E">
      <w:pPr>
        <w:jc w:val="center"/>
      </w:pPr>
      <w:r w:rsidRPr="00DE7D3E">
        <w:lastRenderedPageBreak/>
        <w:drawing>
          <wp:inline distT="0" distB="0" distL="0" distR="0" wp14:anchorId="0B2C5AC1" wp14:editId="45D24383">
            <wp:extent cx="9251482" cy="43434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71833" cy="43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3E" w:rsidRDefault="00D35A5E" w:rsidP="00D35A5E">
      <w:pPr>
        <w:ind w:left="360"/>
        <w:jc w:val="center"/>
        <w:sectPr w:rsidR="00DE7D3E" w:rsidSect="00DE7D3E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  <w:r>
        <w:t>Рис. 2.5</w:t>
      </w:r>
      <w:r w:rsidRPr="005727B7">
        <w:t xml:space="preserve">. </w:t>
      </w:r>
      <w:r>
        <w:t>Диаграмма последовательностей</w:t>
      </w:r>
      <w:r w:rsidRPr="005727B7">
        <w:t>.</w:t>
      </w:r>
    </w:p>
    <w:p w:rsidR="00297D51" w:rsidRDefault="005727B7" w:rsidP="00CB3371">
      <w:pPr>
        <w:pStyle w:val="1"/>
        <w:numPr>
          <w:ilvl w:val="1"/>
          <w:numId w:val="21"/>
        </w:numPr>
      </w:pPr>
      <w:bookmarkStart w:id="19" w:name="_Toc43232449"/>
      <w:r>
        <w:lastRenderedPageBreak/>
        <w:t>Требования к программе</w:t>
      </w:r>
      <w:bookmarkEnd w:id="19"/>
    </w:p>
    <w:p w:rsidR="00AC1CC3" w:rsidRPr="00D35A5E" w:rsidRDefault="00AC1CC3" w:rsidP="00AC1CC3">
      <w:pPr>
        <w:spacing w:line="360" w:lineRule="auto"/>
        <w:ind w:firstLine="709"/>
      </w:pPr>
      <w:r>
        <w:t>Разрабатываемый</w:t>
      </w:r>
      <w:r w:rsidRPr="005727B7">
        <w:t xml:space="preserve"> </w:t>
      </w:r>
      <w:r>
        <w:t>модуль должен</w:t>
      </w:r>
      <w:r w:rsidRPr="005727B7">
        <w:t xml:space="preserve"> удовлетворять следующим требованиям:</w:t>
      </w:r>
    </w:p>
    <w:p w:rsidR="00AC1CC3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Просматривать и редактировать все загруженные рабочие задания;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Создавать новые рабочие задания;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Просматривать все загруженные работы;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Добавлять/удалять работы в рабочих заданиях;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Создавать/удалять связи между работами;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Редактировать доступные поля работ;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Перемещать работы на диаграмме Ганта;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Создавать ограничения по старту для работ;</w:t>
      </w:r>
    </w:p>
    <w:p w:rsidR="003E55DC" w:rsidRPr="003E55DC" w:rsidRDefault="003E55DC" w:rsidP="003E55DC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3E55DC">
        <w:rPr>
          <w:rFonts w:cs="Times New Roman"/>
          <w:color w:val="000000" w:themeColor="text1"/>
          <w:szCs w:val="28"/>
        </w:rPr>
        <w:t>Корректно сохранять все изменения в БД.</w:t>
      </w:r>
    </w:p>
    <w:p w:rsidR="00297D51" w:rsidRDefault="00297D51">
      <w:pPr>
        <w:jc w:val="left"/>
        <w:rPr>
          <w:rFonts w:eastAsia="Times New Roman" w:cs="Times New Roman"/>
          <w:b/>
          <w:bCs/>
          <w:kern w:val="32"/>
          <w:szCs w:val="32"/>
        </w:rPr>
      </w:pPr>
      <w:r>
        <w:br w:type="page"/>
      </w:r>
    </w:p>
    <w:p w:rsidR="007308D7" w:rsidRDefault="007308D7" w:rsidP="00CB3371">
      <w:pPr>
        <w:pStyle w:val="1"/>
        <w:numPr>
          <w:ilvl w:val="0"/>
          <w:numId w:val="21"/>
        </w:numPr>
      </w:pPr>
      <w:bookmarkStart w:id="20" w:name="_Toc43232450"/>
      <w:r>
        <w:lastRenderedPageBreak/>
        <w:t>Проектирование программного продукта</w:t>
      </w:r>
      <w:bookmarkStart w:id="21" w:name="_GoBack"/>
      <w:bookmarkEnd w:id="20"/>
      <w:bookmarkEnd w:id="21"/>
    </w:p>
    <w:p w:rsidR="007308D7" w:rsidRDefault="007308D7" w:rsidP="00CB3371">
      <w:pPr>
        <w:pStyle w:val="1"/>
        <w:numPr>
          <w:ilvl w:val="1"/>
          <w:numId w:val="21"/>
        </w:numPr>
      </w:pPr>
      <w:bookmarkStart w:id="22" w:name="_Toc43232451"/>
      <w:r>
        <w:t>Архитектура приложения</w:t>
      </w:r>
      <w:bookmarkEnd w:id="22"/>
    </w:p>
    <w:p w:rsidR="001F3F4A" w:rsidRDefault="00EF0A6D" w:rsidP="00CB3371">
      <w:pPr>
        <w:pStyle w:val="1"/>
        <w:numPr>
          <w:ilvl w:val="1"/>
          <w:numId w:val="21"/>
        </w:numPr>
      </w:pPr>
      <w:bookmarkStart w:id="23" w:name="_Toc43232452"/>
      <w:r>
        <w:t>Диаграммы архитектуры приложения</w:t>
      </w:r>
      <w:bookmarkEnd w:id="23"/>
    </w:p>
    <w:p w:rsidR="00FD5A41" w:rsidRDefault="00FD5A41" w:rsidP="00CB3371">
      <w:pPr>
        <w:pStyle w:val="1"/>
        <w:numPr>
          <w:ilvl w:val="2"/>
          <w:numId w:val="21"/>
        </w:numPr>
      </w:pPr>
      <w:bookmarkStart w:id="24" w:name="_Toc43232453"/>
      <w:r>
        <w:t>Диаграмма компонентов</w:t>
      </w:r>
      <w:bookmarkEnd w:id="24"/>
    </w:p>
    <w:p w:rsidR="00FD5A41" w:rsidRPr="00FD5A41" w:rsidRDefault="00FD5A41" w:rsidP="00FD5A41">
      <w:pPr>
        <w:spacing w:line="360" w:lineRule="auto"/>
        <w:ind w:firstLine="709"/>
        <w:contextualSpacing/>
      </w:pPr>
    </w:p>
    <w:p w:rsidR="00B22195" w:rsidRDefault="00B22195" w:rsidP="00B22195"/>
    <w:p w:rsidR="00116211" w:rsidRDefault="00116211" w:rsidP="00116211">
      <w:pPr>
        <w:jc w:val="center"/>
      </w:pPr>
      <w:r>
        <w:t>Рис. 3.1</w:t>
      </w:r>
      <w:r w:rsidRPr="00116211">
        <w:t xml:space="preserve">. Диаграмма </w:t>
      </w:r>
      <w:r>
        <w:t>компонентов</w:t>
      </w:r>
      <w:r w:rsidRPr="00116211">
        <w:t>.</w:t>
      </w:r>
    </w:p>
    <w:p w:rsidR="00F81F48" w:rsidRDefault="00F81F48" w:rsidP="00CB3371">
      <w:pPr>
        <w:pStyle w:val="1"/>
        <w:numPr>
          <w:ilvl w:val="2"/>
          <w:numId w:val="28"/>
        </w:numPr>
        <w:rPr>
          <w:lang w:val="en-US"/>
        </w:rPr>
      </w:pPr>
      <w:bookmarkStart w:id="25" w:name="_Toc43232454"/>
      <w:r>
        <w:t>Диаграмма объектов</w:t>
      </w:r>
      <w:bookmarkEnd w:id="25"/>
    </w:p>
    <w:p w:rsidR="00B55C5C" w:rsidRDefault="00B55C5C" w:rsidP="00B55C5C">
      <w:pPr>
        <w:rPr>
          <w:lang w:val="en-US"/>
        </w:rPr>
      </w:pPr>
    </w:p>
    <w:p w:rsidR="00B55C5C" w:rsidRDefault="00B55C5C" w:rsidP="00B55C5C">
      <w:pPr>
        <w:jc w:val="center"/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>. 3.2</w:t>
      </w:r>
      <w:r w:rsidRPr="00B55C5C">
        <w:rPr>
          <w:lang w:val="en-US"/>
        </w:rPr>
        <w:t xml:space="preserve">. </w:t>
      </w:r>
      <w:proofErr w:type="spellStart"/>
      <w:r w:rsidRPr="00B55C5C">
        <w:rPr>
          <w:lang w:val="en-US"/>
        </w:rPr>
        <w:t>Диаграмма</w:t>
      </w:r>
      <w:proofErr w:type="spellEnd"/>
      <w:r w:rsidRPr="00B55C5C">
        <w:rPr>
          <w:lang w:val="en-US"/>
        </w:rPr>
        <w:t xml:space="preserve"> </w:t>
      </w:r>
      <w:proofErr w:type="spellStart"/>
      <w:r w:rsidR="00E57E1B" w:rsidRPr="00E57E1B">
        <w:rPr>
          <w:lang w:val="en-US"/>
        </w:rPr>
        <w:t>объектов</w:t>
      </w:r>
      <w:proofErr w:type="spellEnd"/>
      <w:r w:rsidRPr="00B55C5C">
        <w:rPr>
          <w:lang w:val="en-US"/>
        </w:rPr>
        <w:t>.</w:t>
      </w:r>
    </w:p>
    <w:p w:rsidR="00CE4B48" w:rsidRPr="00CE4B48" w:rsidRDefault="00CE4B48" w:rsidP="00297D51"/>
    <w:p w:rsidR="005C430B" w:rsidRPr="00CE4B48" w:rsidRDefault="00EB6F72" w:rsidP="00CB3371">
      <w:pPr>
        <w:pStyle w:val="1"/>
        <w:numPr>
          <w:ilvl w:val="2"/>
          <w:numId w:val="28"/>
        </w:numPr>
        <w:rPr>
          <w:lang w:val="en-US"/>
        </w:rPr>
      </w:pPr>
      <w:bookmarkStart w:id="26" w:name="_Toc43232455"/>
      <w:r>
        <w:t>Диаграмма структуры</w:t>
      </w:r>
      <w:bookmarkEnd w:id="26"/>
    </w:p>
    <w:p w:rsidR="00FD0FEB" w:rsidRDefault="00FD0FEB" w:rsidP="005C430B">
      <w:pPr>
        <w:rPr>
          <w:lang w:val="en-US"/>
        </w:rPr>
      </w:pPr>
    </w:p>
    <w:p w:rsidR="005C430B" w:rsidRPr="00E57E1B" w:rsidRDefault="005C430B" w:rsidP="005C430B">
      <w:pPr>
        <w:jc w:val="center"/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>. 3.3</w:t>
      </w:r>
      <w:r w:rsidRPr="005C430B">
        <w:rPr>
          <w:lang w:val="en-US"/>
        </w:rPr>
        <w:t xml:space="preserve">. </w:t>
      </w:r>
      <w:proofErr w:type="spellStart"/>
      <w:r w:rsidRPr="005C430B">
        <w:rPr>
          <w:lang w:val="en-US"/>
        </w:rPr>
        <w:t>Диаграмма</w:t>
      </w:r>
      <w:proofErr w:type="spellEnd"/>
      <w:r w:rsidRPr="005C430B">
        <w:rPr>
          <w:lang w:val="en-US"/>
        </w:rPr>
        <w:t xml:space="preserve"> </w:t>
      </w:r>
      <w:r w:rsidR="00E57E1B">
        <w:t>структуры</w:t>
      </w:r>
    </w:p>
    <w:p w:rsidR="005C430B" w:rsidRDefault="00FD0FEB" w:rsidP="00CB3371">
      <w:pPr>
        <w:pStyle w:val="1"/>
        <w:numPr>
          <w:ilvl w:val="2"/>
          <w:numId w:val="28"/>
        </w:numPr>
      </w:pPr>
      <w:bookmarkStart w:id="27" w:name="_Toc43232456"/>
      <w:r>
        <w:t>Обзорная диаграмма взаимодействия</w:t>
      </w:r>
      <w:bookmarkEnd w:id="27"/>
    </w:p>
    <w:p w:rsidR="00FD0FEB" w:rsidRDefault="00FD0FEB" w:rsidP="00FD0FEB"/>
    <w:p w:rsidR="00354366" w:rsidRDefault="00354366" w:rsidP="00354366">
      <w:pPr>
        <w:jc w:val="center"/>
      </w:pPr>
      <w:r>
        <w:t>Рис. 3.4</w:t>
      </w:r>
      <w:r w:rsidRPr="00354366">
        <w:t xml:space="preserve">. </w:t>
      </w:r>
      <w:r w:rsidR="004447A3">
        <w:t>Обзорная диаграмма взаимодействия</w:t>
      </w:r>
    </w:p>
    <w:p w:rsidR="00D238A0" w:rsidRDefault="00D238A0" w:rsidP="00CB3371">
      <w:pPr>
        <w:pStyle w:val="1"/>
        <w:numPr>
          <w:ilvl w:val="2"/>
          <w:numId w:val="28"/>
        </w:numPr>
      </w:pPr>
      <w:bookmarkStart w:id="28" w:name="_Toc43232457"/>
      <w:r>
        <w:t>Диаграмма пакетов</w:t>
      </w:r>
      <w:bookmarkEnd w:id="28"/>
    </w:p>
    <w:p w:rsidR="00D238A0" w:rsidRPr="00D238A0" w:rsidRDefault="00D238A0" w:rsidP="00D238A0"/>
    <w:p w:rsidR="00E3085B" w:rsidRDefault="00D238A0" w:rsidP="002E6EBA">
      <w:pPr>
        <w:jc w:val="center"/>
      </w:pPr>
      <w:r>
        <w:t>Рис. 3.5</w:t>
      </w:r>
      <w:r w:rsidRPr="00354366">
        <w:t xml:space="preserve">. </w:t>
      </w:r>
      <w:r w:rsidR="0081264F">
        <w:t>Диаграмма пакетов</w:t>
      </w:r>
    </w:p>
    <w:p w:rsidR="00297D51" w:rsidRDefault="00297D51">
      <w:pPr>
        <w:jc w:val="left"/>
        <w:rPr>
          <w:rFonts w:eastAsia="Times New Roman" w:cs="Times New Roman"/>
          <w:b/>
          <w:bCs/>
          <w:kern w:val="32"/>
          <w:szCs w:val="32"/>
        </w:rPr>
      </w:pPr>
      <w:r>
        <w:br w:type="page"/>
      </w:r>
    </w:p>
    <w:p w:rsidR="00E3085B" w:rsidRDefault="00E3085B" w:rsidP="00CB3371">
      <w:pPr>
        <w:pStyle w:val="1"/>
        <w:numPr>
          <w:ilvl w:val="0"/>
          <w:numId w:val="28"/>
        </w:numPr>
      </w:pPr>
      <w:bookmarkStart w:id="29" w:name="_Toc43232458"/>
      <w:r>
        <w:lastRenderedPageBreak/>
        <w:t>Реализация</w:t>
      </w:r>
      <w:bookmarkEnd w:id="29"/>
    </w:p>
    <w:p w:rsidR="00E3085B" w:rsidRDefault="00A8481C" w:rsidP="00CB3371">
      <w:pPr>
        <w:pStyle w:val="1"/>
      </w:pPr>
      <w:bookmarkStart w:id="30" w:name="_Toc43232459"/>
      <w:r>
        <w:t>Интерфейс пользователя</w:t>
      </w:r>
      <w:bookmarkEnd w:id="30"/>
    </w:p>
    <w:p w:rsidR="00E13EE3" w:rsidRPr="00E13EE3" w:rsidRDefault="00E13EE3" w:rsidP="008B2AAC">
      <w:pPr>
        <w:spacing w:line="360" w:lineRule="auto"/>
        <w:rPr>
          <w:rStyle w:val="af8"/>
          <w:b w:val="0"/>
          <w:bCs w:val="0"/>
        </w:rPr>
      </w:pPr>
    </w:p>
    <w:sectPr w:rsidR="00E13EE3" w:rsidRPr="00E13EE3" w:rsidSect="00FC670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450" w:rsidRDefault="003B4450" w:rsidP="00405CDB">
      <w:pPr>
        <w:spacing w:after="0" w:line="240" w:lineRule="auto"/>
      </w:pPr>
      <w:r>
        <w:separator/>
      </w:r>
    </w:p>
    <w:p w:rsidR="003B4450" w:rsidRDefault="003B4450"/>
    <w:p w:rsidR="003B4450" w:rsidRDefault="003B4450"/>
  </w:endnote>
  <w:endnote w:type="continuationSeparator" w:id="0">
    <w:p w:rsidR="003B4450" w:rsidRDefault="003B4450" w:rsidP="00405CDB">
      <w:pPr>
        <w:spacing w:after="0" w:line="240" w:lineRule="auto"/>
      </w:pPr>
      <w:r>
        <w:continuationSeparator/>
      </w:r>
    </w:p>
    <w:p w:rsidR="003B4450" w:rsidRDefault="003B4450"/>
    <w:p w:rsidR="003B4450" w:rsidRDefault="003B4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450" w:rsidRDefault="003B4450" w:rsidP="00405CDB">
      <w:pPr>
        <w:spacing w:after="0" w:line="240" w:lineRule="auto"/>
      </w:pPr>
      <w:r>
        <w:separator/>
      </w:r>
    </w:p>
    <w:p w:rsidR="003B4450" w:rsidRDefault="003B4450"/>
    <w:p w:rsidR="003B4450" w:rsidRDefault="003B4450"/>
  </w:footnote>
  <w:footnote w:type="continuationSeparator" w:id="0">
    <w:p w:rsidR="003B4450" w:rsidRDefault="003B4450" w:rsidP="00405CDB">
      <w:pPr>
        <w:spacing w:after="0" w:line="240" w:lineRule="auto"/>
      </w:pPr>
      <w:r>
        <w:continuationSeparator/>
      </w:r>
    </w:p>
    <w:p w:rsidR="003B4450" w:rsidRDefault="003B4450"/>
    <w:p w:rsidR="003B4450" w:rsidRDefault="003B44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889867"/>
      <w:docPartObj>
        <w:docPartGallery w:val="Page Numbers (Top of Page)"/>
        <w:docPartUnique/>
      </w:docPartObj>
    </w:sdtPr>
    <w:sdtEndPr/>
    <w:sdtContent>
      <w:p w:rsidR="00C43F0A" w:rsidRPr="00C531E7" w:rsidRDefault="00C43F0A" w:rsidP="00C531E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71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C43F0A" w:rsidRDefault="00C43F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262025"/>
      <w:docPartObj>
        <w:docPartGallery w:val="Page Numbers (Top of Page)"/>
        <w:docPartUnique/>
      </w:docPartObj>
    </w:sdtPr>
    <w:sdtEndPr/>
    <w:sdtContent>
      <w:p w:rsidR="00E02D40" w:rsidRDefault="00FC6702" w:rsidP="00FC670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71">
          <w:rPr>
            <w:noProof/>
          </w:rPr>
          <w:t>20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586255"/>
      <w:docPartObj>
        <w:docPartGallery w:val="Page Numbers (Top of Page)"/>
        <w:docPartUnique/>
      </w:docPartObj>
    </w:sdtPr>
    <w:sdtEndPr/>
    <w:sdtContent>
      <w:p w:rsidR="00E02D40" w:rsidRDefault="00FC6702" w:rsidP="00FC670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71">
          <w:rPr>
            <w:noProof/>
          </w:rPr>
          <w:t>25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7D5E38"/>
    <w:multiLevelType w:val="multilevel"/>
    <w:tmpl w:val="B62E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71610"/>
    <w:multiLevelType w:val="hybridMultilevel"/>
    <w:tmpl w:val="298EA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123BA"/>
    <w:multiLevelType w:val="multilevel"/>
    <w:tmpl w:val="A95A6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7485D"/>
    <w:multiLevelType w:val="multilevel"/>
    <w:tmpl w:val="D752F5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2F32783"/>
    <w:multiLevelType w:val="hybridMultilevel"/>
    <w:tmpl w:val="20C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7030"/>
    <w:multiLevelType w:val="hybridMultilevel"/>
    <w:tmpl w:val="5C46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9A263D"/>
    <w:multiLevelType w:val="multilevel"/>
    <w:tmpl w:val="3A1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A5E16"/>
    <w:multiLevelType w:val="multilevel"/>
    <w:tmpl w:val="7CD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71F2A"/>
    <w:multiLevelType w:val="hybridMultilevel"/>
    <w:tmpl w:val="856E5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B2E79"/>
    <w:multiLevelType w:val="multilevel"/>
    <w:tmpl w:val="44FE234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pStyle w:val="1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D2A503E"/>
    <w:multiLevelType w:val="hybridMultilevel"/>
    <w:tmpl w:val="2FC05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1633AF"/>
    <w:multiLevelType w:val="multilevel"/>
    <w:tmpl w:val="16B80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583C4C"/>
    <w:multiLevelType w:val="multilevel"/>
    <w:tmpl w:val="EF5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3255E"/>
    <w:multiLevelType w:val="hybridMultilevel"/>
    <w:tmpl w:val="B568EB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174C2A"/>
    <w:multiLevelType w:val="hybridMultilevel"/>
    <w:tmpl w:val="49EE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9384D"/>
    <w:multiLevelType w:val="multilevel"/>
    <w:tmpl w:val="4E6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41CF1"/>
    <w:multiLevelType w:val="multilevel"/>
    <w:tmpl w:val="E93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02B89"/>
    <w:multiLevelType w:val="multilevel"/>
    <w:tmpl w:val="E56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D5F9A"/>
    <w:multiLevelType w:val="hybridMultilevel"/>
    <w:tmpl w:val="B5C0F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7C26DB0"/>
    <w:multiLevelType w:val="hybridMultilevel"/>
    <w:tmpl w:val="86A4A4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544729"/>
    <w:multiLevelType w:val="multilevel"/>
    <w:tmpl w:val="438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7E3E90"/>
    <w:multiLevelType w:val="multilevel"/>
    <w:tmpl w:val="A8EA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61E40"/>
    <w:multiLevelType w:val="hybridMultilevel"/>
    <w:tmpl w:val="63264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D0638"/>
    <w:multiLevelType w:val="multilevel"/>
    <w:tmpl w:val="813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41F1B"/>
    <w:multiLevelType w:val="multilevel"/>
    <w:tmpl w:val="06E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D0016"/>
    <w:multiLevelType w:val="multilevel"/>
    <w:tmpl w:val="EE5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501A0"/>
    <w:multiLevelType w:val="multilevel"/>
    <w:tmpl w:val="1CC6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7653A"/>
    <w:multiLevelType w:val="multilevel"/>
    <w:tmpl w:val="3BC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D1CA2"/>
    <w:multiLevelType w:val="hybridMultilevel"/>
    <w:tmpl w:val="4D8C59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F6E7CC3"/>
    <w:multiLevelType w:val="hybridMultilevel"/>
    <w:tmpl w:val="42508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"/>
  </w:num>
  <w:num w:numId="5">
    <w:abstractNumId w:val="8"/>
  </w:num>
  <w:num w:numId="6">
    <w:abstractNumId w:val="22"/>
  </w:num>
  <w:num w:numId="7">
    <w:abstractNumId w:val="7"/>
  </w:num>
  <w:num w:numId="8">
    <w:abstractNumId w:val="25"/>
  </w:num>
  <w:num w:numId="9">
    <w:abstractNumId w:val="13"/>
  </w:num>
  <w:num w:numId="10">
    <w:abstractNumId w:val="28"/>
  </w:num>
  <w:num w:numId="11">
    <w:abstractNumId w:val="27"/>
  </w:num>
  <w:num w:numId="12">
    <w:abstractNumId w:val="24"/>
  </w:num>
  <w:num w:numId="13">
    <w:abstractNumId w:val="21"/>
  </w:num>
  <w:num w:numId="14">
    <w:abstractNumId w:val="18"/>
  </w:num>
  <w:num w:numId="15">
    <w:abstractNumId w:val="26"/>
  </w:num>
  <w:num w:numId="16">
    <w:abstractNumId w:val="16"/>
  </w:num>
  <w:num w:numId="17">
    <w:abstractNumId w:val="17"/>
  </w:num>
  <w:num w:numId="18">
    <w:abstractNumId w:val="20"/>
  </w:num>
  <w:num w:numId="19">
    <w:abstractNumId w:val="11"/>
  </w:num>
  <w:num w:numId="20">
    <w:abstractNumId w:val="12"/>
  </w:num>
  <w:num w:numId="21">
    <w:abstractNumId w:val="3"/>
  </w:num>
  <w:num w:numId="22">
    <w:abstractNumId w:val="23"/>
  </w:num>
  <w:num w:numId="23">
    <w:abstractNumId w:val="4"/>
  </w:num>
  <w:num w:numId="24">
    <w:abstractNumId w:val="2"/>
  </w:num>
  <w:num w:numId="25">
    <w:abstractNumId w:val="30"/>
  </w:num>
  <w:num w:numId="26">
    <w:abstractNumId w:val="5"/>
  </w:num>
  <w:num w:numId="27">
    <w:abstractNumId w:val="9"/>
  </w:num>
  <w:num w:numId="28">
    <w:abstractNumId w:val="10"/>
  </w:num>
  <w:num w:numId="29">
    <w:abstractNumId w:val="29"/>
  </w:num>
  <w:num w:numId="30">
    <w:abstractNumId w:val="19"/>
  </w:num>
  <w:num w:numId="31">
    <w:abstractNumId w:val="10"/>
  </w:num>
  <w:num w:numId="32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3"/>
    <w:rsid w:val="00003E3D"/>
    <w:rsid w:val="000073EF"/>
    <w:rsid w:val="00013A5B"/>
    <w:rsid w:val="00025295"/>
    <w:rsid w:val="00035195"/>
    <w:rsid w:val="00041634"/>
    <w:rsid w:val="00041DEC"/>
    <w:rsid w:val="0004762F"/>
    <w:rsid w:val="00047907"/>
    <w:rsid w:val="00055517"/>
    <w:rsid w:val="0005649D"/>
    <w:rsid w:val="00063755"/>
    <w:rsid w:val="00063DAC"/>
    <w:rsid w:val="00070859"/>
    <w:rsid w:val="00070EC0"/>
    <w:rsid w:val="00083A2D"/>
    <w:rsid w:val="00093DDE"/>
    <w:rsid w:val="00094E99"/>
    <w:rsid w:val="000A36A7"/>
    <w:rsid w:val="000A5445"/>
    <w:rsid w:val="000A794F"/>
    <w:rsid w:val="000B30F3"/>
    <w:rsid w:val="000B6171"/>
    <w:rsid w:val="000B6E49"/>
    <w:rsid w:val="000D15F7"/>
    <w:rsid w:val="000D268F"/>
    <w:rsid w:val="000D596E"/>
    <w:rsid w:val="000D73B0"/>
    <w:rsid w:val="000E424B"/>
    <w:rsid w:val="0010114E"/>
    <w:rsid w:val="00101B6F"/>
    <w:rsid w:val="00106147"/>
    <w:rsid w:val="00107070"/>
    <w:rsid w:val="00111390"/>
    <w:rsid w:val="0011616A"/>
    <w:rsid w:val="00116211"/>
    <w:rsid w:val="00117291"/>
    <w:rsid w:val="001176BB"/>
    <w:rsid w:val="00120E46"/>
    <w:rsid w:val="001251BB"/>
    <w:rsid w:val="00125B70"/>
    <w:rsid w:val="001338FE"/>
    <w:rsid w:val="00162476"/>
    <w:rsid w:val="00162FB2"/>
    <w:rsid w:val="00165083"/>
    <w:rsid w:val="00166FE2"/>
    <w:rsid w:val="001670E8"/>
    <w:rsid w:val="00167AE9"/>
    <w:rsid w:val="00171A10"/>
    <w:rsid w:val="00171D32"/>
    <w:rsid w:val="00173AA5"/>
    <w:rsid w:val="00174198"/>
    <w:rsid w:val="00190BB3"/>
    <w:rsid w:val="00191BC4"/>
    <w:rsid w:val="0019410B"/>
    <w:rsid w:val="001A05B8"/>
    <w:rsid w:val="001A429C"/>
    <w:rsid w:val="001B0C17"/>
    <w:rsid w:val="001B59E9"/>
    <w:rsid w:val="001C0227"/>
    <w:rsid w:val="001C1275"/>
    <w:rsid w:val="001C4A06"/>
    <w:rsid w:val="001C7D68"/>
    <w:rsid w:val="001D013A"/>
    <w:rsid w:val="001D04B7"/>
    <w:rsid w:val="001D0C9B"/>
    <w:rsid w:val="001E55CE"/>
    <w:rsid w:val="001E6156"/>
    <w:rsid w:val="001F2F14"/>
    <w:rsid w:val="001F39B0"/>
    <w:rsid w:val="001F3F4A"/>
    <w:rsid w:val="001F4AD9"/>
    <w:rsid w:val="001F5ED8"/>
    <w:rsid w:val="001F712E"/>
    <w:rsid w:val="001F7BA1"/>
    <w:rsid w:val="00200619"/>
    <w:rsid w:val="00203272"/>
    <w:rsid w:val="00204724"/>
    <w:rsid w:val="00205490"/>
    <w:rsid w:val="00211C12"/>
    <w:rsid w:val="002143C8"/>
    <w:rsid w:val="002232BD"/>
    <w:rsid w:val="00225BED"/>
    <w:rsid w:val="002307C3"/>
    <w:rsid w:val="002466AD"/>
    <w:rsid w:val="0025366B"/>
    <w:rsid w:val="00254DFB"/>
    <w:rsid w:val="00257E85"/>
    <w:rsid w:val="0026407D"/>
    <w:rsid w:val="00267F59"/>
    <w:rsid w:val="00270742"/>
    <w:rsid w:val="00277E7F"/>
    <w:rsid w:val="002820A0"/>
    <w:rsid w:val="00284580"/>
    <w:rsid w:val="00285ABC"/>
    <w:rsid w:val="002878C6"/>
    <w:rsid w:val="00287936"/>
    <w:rsid w:val="0029251C"/>
    <w:rsid w:val="00293A3E"/>
    <w:rsid w:val="00297D51"/>
    <w:rsid w:val="002A194A"/>
    <w:rsid w:val="002A30A3"/>
    <w:rsid w:val="002A54C2"/>
    <w:rsid w:val="002C3426"/>
    <w:rsid w:val="002C79F0"/>
    <w:rsid w:val="002D271E"/>
    <w:rsid w:val="002D4661"/>
    <w:rsid w:val="002E4771"/>
    <w:rsid w:val="002E4BC0"/>
    <w:rsid w:val="002E6EBA"/>
    <w:rsid w:val="002E7795"/>
    <w:rsid w:val="002F670E"/>
    <w:rsid w:val="00307D1E"/>
    <w:rsid w:val="00312C2F"/>
    <w:rsid w:val="00316842"/>
    <w:rsid w:val="0032093A"/>
    <w:rsid w:val="0032492D"/>
    <w:rsid w:val="003276E6"/>
    <w:rsid w:val="00331103"/>
    <w:rsid w:val="00332B2A"/>
    <w:rsid w:val="00335ED8"/>
    <w:rsid w:val="0033670E"/>
    <w:rsid w:val="003370F1"/>
    <w:rsid w:val="00340608"/>
    <w:rsid w:val="00341E22"/>
    <w:rsid w:val="00341E2A"/>
    <w:rsid w:val="00347EDA"/>
    <w:rsid w:val="0035426C"/>
    <w:rsid w:val="00354366"/>
    <w:rsid w:val="003550C7"/>
    <w:rsid w:val="00355540"/>
    <w:rsid w:val="00355A5C"/>
    <w:rsid w:val="003605BE"/>
    <w:rsid w:val="00362936"/>
    <w:rsid w:val="003636D4"/>
    <w:rsid w:val="00370043"/>
    <w:rsid w:val="00370910"/>
    <w:rsid w:val="003723C7"/>
    <w:rsid w:val="00377972"/>
    <w:rsid w:val="00380817"/>
    <w:rsid w:val="0038148D"/>
    <w:rsid w:val="0038181B"/>
    <w:rsid w:val="00382091"/>
    <w:rsid w:val="00391BCF"/>
    <w:rsid w:val="003A1EBE"/>
    <w:rsid w:val="003A26CC"/>
    <w:rsid w:val="003A4277"/>
    <w:rsid w:val="003A7ECD"/>
    <w:rsid w:val="003B3048"/>
    <w:rsid w:val="003B4450"/>
    <w:rsid w:val="003C1FFB"/>
    <w:rsid w:val="003C5CF1"/>
    <w:rsid w:val="003C62D3"/>
    <w:rsid w:val="003D029D"/>
    <w:rsid w:val="003D1A8D"/>
    <w:rsid w:val="003E1EFD"/>
    <w:rsid w:val="003E2C2F"/>
    <w:rsid w:val="003E55DC"/>
    <w:rsid w:val="003F3B5D"/>
    <w:rsid w:val="003F71CF"/>
    <w:rsid w:val="00400122"/>
    <w:rsid w:val="004002B5"/>
    <w:rsid w:val="004057BC"/>
    <w:rsid w:val="00405CDB"/>
    <w:rsid w:val="004100F6"/>
    <w:rsid w:val="00422188"/>
    <w:rsid w:val="00426DC5"/>
    <w:rsid w:val="00434330"/>
    <w:rsid w:val="00440687"/>
    <w:rsid w:val="004447A3"/>
    <w:rsid w:val="0044640F"/>
    <w:rsid w:val="00446CAA"/>
    <w:rsid w:val="00447750"/>
    <w:rsid w:val="00451FC9"/>
    <w:rsid w:val="004544B4"/>
    <w:rsid w:val="004577EC"/>
    <w:rsid w:val="0046051B"/>
    <w:rsid w:val="00462E85"/>
    <w:rsid w:val="0046400D"/>
    <w:rsid w:val="00464368"/>
    <w:rsid w:val="00465AB6"/>
    <w:rsid w:val="00466C67"/>
    <w:rsid w:val="00473BAA"/>
    <w:rsid w:val="00474E5F"/>
    <w:rsid w:val="0047569F"/>
    <w:rsid w:val="00477612"/>
    <w:rsid w:val="004835F6"/>
    <w:rsid w:val="004854D4"/>
    <w:rsid w:val="00490774"/>
    <w:rsid w:val="00491151"/>
    <w:rsid w:val="004A1719"/>
    <w:rsid w:val="004A2EA1"/>
    <w:rsid w:val="004A5862"/>
    <w:rsid w:val="004A7669"/>
    <w:rsid w:val="004C22AE"/>
    <w:rsid w:val="004C4148"/>
    <w:rsid w:val="004C46DB"/>
    <w:rsid w:val="004C485C"/>
    <w:rsid w:val="004C730F"/>
    <w:rsid w:val="004D032D"/>
    <w:rsid w:val="004D0F62"/>
    <w:rsid w:val="004D1556"/>
    <w:rsid w:val="004D4D31"/>
    <w:rsid w:val="004E27B4"/>
    <w:rsid w:val="004E3E53"/>
    <w:rsid w:val="004F0938"/>
    <w:rsid w:val="004F239B"/>
    <w:rsid w:val="004F48B3"/>
    <w:rsid w:val="004F5E71"/>
    <w:rsid w:val="00510242"/>
    <w:rsid w:val="005157FA"/>
    <w:rsid w:val="00516879"/>
    <w:rsid w:val="00522F09"/>
    <w:rsid w:val="00525575"/>
    <w:rsid w:val="00526694"/>
    <w:rsid w:val="00527E6F"/>
    <w:rsid w:val="005311E1"/>
    <w:rsid w:val="00533B53"/>
    <w:rsid w:val="00537636"/>
    <w:rsid w:val="0054056F"/>
    <w:rsid w:val="0054243F"/>
    <w:rsid w:val="00542DE3"/>
    <w:rsid w:val="0054653E"/>
    <w:rsid w:val="00546966"/>
    <w:rsid w:val="005649D9"/>
    <w:rsid w:val="005669C9"/>
    <w:rsid w:val="005727B7"/>
    <w:rsid w:val="005853B8"/>
    <w:rsid w:val="00585BF0"/>
    <w:rsid w:val="00586417"/>
    <w:rsid w:val="00593284"/>
    <w:rsid w:val="00597F29"/>
    <w:rsid w:val="005A009A"/>
    <w:rsid w:val="005A48B8"/>
    <w:rsid w:val="005B6C0A"/>
    <w:rsid w:val="005B7AE3"/>
    <w:rsid w:val="005C408F"/>
    <w:rsid w:val="005C430B"/>
    <w:rsid w:val="005C6B2B"/>
    <w:rsid w:val="005D0E7F"/>
    <w:rsid w:val="005D2CCE"/>
    <w:rsid w:val="005D41E5"/>
    <w:rsid w:val="005D7C40"/>
    <w:rsid w:val="005E34A0"/>
    <w:rsid w:val="005E45C4"/>
    <w:rsid w:val="005F1E89"/>
    <w:rsid w:val="006070D5"/>
    <w:rsid w:val="00607413"/>
    <w:rsid w:val="00610034"/>
    <w:rsid w:val="00614523"/>
    <w:rsid w:val="00616F55"/>
    <w:rsid w:val="00620A40"/>
    <w:rsid w:val="00621A3C"/>
    <w:rsid w:val="006267FF"/>
    <w:rsid w:val="00630E7A"/>
    <w:rsid w:val="0063134D"/>
    <w:rsid w:val="00632471"/>
    <w:rsid w:val="00632960"/>
    <w:rsid w:val="0063407B"/>
    <w:rsid w:val="00643085"/>
    <w:rsid w:val="00645656"/>
    <w:rsid w:val="00645D25"/>
    <w:rsid w:val="00647C7A"/>
    <w:rsid w:val="00653789"/>
    <w:rsid w:val="00656FF7"/>
    <w:rsid w:val="00657204"/>
    <w:rsid w:val="00663BCE"/>
    <w:rsid w:val="00672C79"/>
    <w:rsid w:val="00680CAC"/>
    <w:rsid w:val="006822B2"/>
    <w:rsid w:val="006832FE"/>
    <w:rsid w:val="006837B0"/>
    <w:rsid w:val="00683B9D"/>
    <w:rsid w:val="00686FD2"/>
    <w:rsid w:val="006A24D3"/>
    <w:rsid w:val="006B50EB"/>
    <w:rsid w:val="006C3EF4"/>
    <w:rsid w:val="006C7D56"/>
    <w:rsid w:val="006D202F"/>
    <w:rsid w:val="006D3CE1"/>
    <w:rsid w:val="006D7802"/>
    <w:rsid w:val="006E14FB"/>
    <w:rsid w:val="006E218D"/>
    <w:rsid w:val="006E5DD0"/>
    <w:rsid w:val="006E6FBA"/>
    <w:rsid w:val="006E7F34"/>
    <w:rsid w:val="006F1C53"/>
    <w:rsid w:val="006F22D6"/>
    <w:rsid w:val="006F4908"/>
    <w:rsid w:val="006F56E7"/>
    <w:rsid w:val="006F68B9"/>
    <w:rsid w:val="0070337C"/>
    <w:rsid w:val="00710CFD"/>
    <w:rsid w:val="00715A40"/>
    <w:rsid w:val="00717F9A"/>
    <w:rsid w:val="00720ED3"/>
    <w:rsid w:val="0072204B"/>
    <w:rsid w:val="007228A4"/>
    <w:rsid w:val="00724A9C"/>
    <w:rsid w:val="007308D7"/>
    <w:rsid w:val="00730DA2"/>
    <w:rsid w:val="0073124A"/>
    <w:rsid w:val="0073216E"/>
    <w:rsid w:val="00733060"/>
    <w:rsid w:val="00735796"/>
    <w:rsid w:val="0073668C"/>
    <w:rsid w:val="00736FCB"/>
    <w:rsid w:val="00737FD2"/>
    <w:rsid w:val="007556ED"/>
    <w:rsid w:val="007613BB"/>
    <w:rsid w:val="00767DB8"/>
    <w:rsid w:val="00770BCB"/>
    <w:rsid w:val="0077102F"/>
    <w:rsid w:val="0077284D"/>
    <w:rsid w:val="00776590"/>
    <w:rsid w:val="00777FA5"/>
    <w:rsid w:val="00780392"/>
    <w:rsid w:val="00780847"/>
    <w:rsid w:val="00783B02"/>
    <w:rsid w:val="00785B94"/>
    <w:rsid w:val="00796CFD"/>
    <w:rsid w:val="007A0504"/>
    <w:rsid w:val="007B50C4"/>
    <w:rsid w:val="007B6B35"/>
    <w:rsid w:val="007C7798"/>
    <w:rsid w:val="007D13E3"/>
    <w:rsid w:val="007D6115"/>
    <w:rsid w:val="007F0667"/>
    <w:rsid w:val="0080293B"/>
    <w:rsid w:val="00806075"/>
    <w:rsid w:val="008061F8"/>
    <w:rsid w:val="008108A5"/>
    <w:rsid w:val="0081264F"/>
    <w:rsid w:val="00814208"/>
    <w:rsid w:val="008223AF"/>
    <w:rsid w:val="0082413E"/>
    <w:rsid w:val="008257E9"/>
    <w:rsid w:val="00840983"/>
    <w:rsid w:val="008416FB"/>
    <w:rsid w:val="008455CC"/>
    <w:rsid w:val="00867444"/>
    <w:rsid w:val="008724E9"/>
    <w:rsid w:val="00875B61"/>
    <w:rsid w:val="0087791E"/>
    <w:rsid w:val="00880AFC"/>
    <w:rsid w:val="00881904"/>
    <w:rsid w:val="00882043"/>
    <w:rsid w:val="0088288C"/>
    <w:rsid w:val="00885EF3"/>
    <w:rsid w:val="00891328"/>
    <w:rsid w:val="008B1965"/>
    <w:rsid w:val="008B2008"/>
    <w:rsid w:val="008B2AAC"/>
    <w:rsid w:val="008B3D93"/>
    <w:rsid w:val="008B4A7D"/>
    <w:rsid w:val="008B574D"/>
    <w:rsid w:val="008C658D"/>
    <w:rsid w:val="008D27C0"/>
    <w:rsid w:val="008D68BF"/>
    <w:rsid w:val="008D7E7A"/>
    <w:rsid w:val="008E1226"/>
    <w:rsid w:val="008E3101"/>
    <w:rsid w:val="008F28C8"/>
    <w:rsid w:val="008F34A5"/>
    <w:rsid w:val="008F47F3"/>
    <w:rsid w:val="008F654F"/>
    <w:rsid w:val="009067BA"/>
    <w:rsid w:val="009133CA"/>
    <w:rsid w:val="00922EDD"/>
    <w:rsid w:val="00924150"/>
    <w:rsid w:val="00925931"/>
    <w:rsid w:val="00932D0D"/>
    <w:rsid w:val="009425C6"/>
    <w:rsid w:val="00945E22"/>
    <w:rsid w:val="009472BB"/>
    <w:rsid w:val="00956782"/>
    <w:rsid w:val="009569DB"/>
    <w:rsid w:val="009601DB"/>
    <w:rsid w:val="009618B6"/>
    <w:rsid w:val="009626EB"/>
    <w:rsid w:val="00972B39"/>
    <w:rsid w:val="00977607"/>
    <w:rsid w:val="00980697"/>
    <w:rsid w:val="00984ECF"/>
    <w:rsid w:val="00987B83"/>
    <w:rsid w:val="009A1C5E"/>
    <w:rsid w:val="009A29FF"/>
    <w:rsid w:val="009A5851"/>
    <w:rsid w:val="009A6FF2"/>
    <w:rsid w:val="009B679E"/>
    <w:rsid w:val="009C0178"/>
    <w:rsid w:val="009F6D98"/>
    <w:rsid w:val="00A05EE0"/>
    <w:rsid w:val="00A0680A"/>
    <w:rsid w:val="00A06C9E"/>
    <w:rsid w:val="00A1036C"/>
    <w:rsid w:val="00A12FD6"/>
    <w:rsid w:val="00A154D5"/>
    <w:rsid w:val="00A172AB"/>
    <w:rsid w:val="00A27574"/>
    <w:rsid w:val="00A31083"/>
    <w:rsid w:val="00A33663"/>
    <w:rsid w:val="00A35A94"/>
    <w:rsid w:val="00A51619"/>
    <w:rsid w:val="00A51ACD"/>
    <w:rsid w:val="00A53E20"/>
    <w:rsid w:val="00A60633"/>
    <w:rsid w:val="00A725C9"/>
    <w:rsid w:val="00A739B1"/>
    <w:rsid w:val="00A76B6C"/>
    <w:rsid w:val="00A8009E"/>
    <w:rsid w:val="00A80C95"/>
    <w:rsid w:val="00A8252D"/>
    <w:rsid w:val="00A8481C"/>
    <w:rsid w:val="00A84DCE"/>
    <w:rsid w:val="00A85C26"/>
    <w:rsid w:val="00A85F08"/>
    <w:rsid w:val="00A90498"/>
    <w:rsid w:val="00A92F12"/>
    <w:rsid w:val="00AA22F6"/>
    <w:rsid w:val="00AC1CC3"/>
    <w:rsid w:val="00AD1234"/>
    <w:rsid w:val="00AD1B44"/>
    <w:rsid w:val="00AD4A1F"/>
    <w:rsid w:val="00AD6BA7"/>
    <w:rsid w:val="00AE2B8B"/>
    <w:rsid w:val="00AF1B0E"/>
    <w:rsid w:val="00AF2F43"/>
    <w:rsid w:val="00AF7119"/>
    <w:rsid w:val="00AF7906"/>
    <w:rsid w:val="00AF7A7C"/>
    <w:rsid w:val="00B00187"/>
    <w:rsid w:val="00B01640"/>
    <w:rsid w:val="00B02F15"/>
    <w:rsid w:val="00B13E32"/>
    <w:rsid w:val="00B22195"/>
    <w:rsid w:val="00B318CA"/>
    <w:rsid w:val="00B3378A"/>
    <w:rsid w:val="00B36B6D"/>
    <w:rsid w:val="00B4024E"/>
    <w:rsid w:val="00B42906"/>
    <w:rsid w:val="00B464DF"/>
    <w:rsid w:val="00B47896"/>
    <w:rsid w:val="00B53655"/>
    <w:rsid w:val="00B55C5C"/>
    <w:rsid w:val="00B72356"/>
    <w:rsid w:val="00B723DF"/>
    <w:rsid w:val="00B753DF"/>
    <w:rsid w:val="00B77239"/>
    <w:rsid w:val="00B83B29"/>
    <w:rsid w:val="00B870A7"/>
    <w:rsid w:val="00B8798F"/>
    <w:rsid w:val="00B9021A"/>
    <w:rsid w:val="00B93160"/>
    <w:rsid w:val="00BA2F7E"/>
    <w:rsid w:val="00BA53B1"/>
    <w:rsid w:val="00BB58E5"/>
    <w:rsid w:val="00BC31B3"/>
    <w:rsid w:val="00BC3424"/>
    <w:rsid w:val="00BC4899"/>
    <w:rsid w:val="00BD28C6"/>
    <w:rsid w:val="00BE6D8E"/>
    <w:rsid w:val="00BF0F90"/>
    <w:rsid w:val="00BF2D0C"/>
    <w:rsid w:val="00BF3290"/>
    <w:rsid w:val="00BF3870"/>
    <w:rsid w:val="00BF3EBE"/>
    <w:rsid w:val="00C05004"/>
    <w:rsid w:val="00C1286C"/>
    <w:rsid w:val="00C15614"/>
    <w:rsid w:val="00C3409D"/>
    <w:rsid w:val="00C34836"/>
    <w:rsid w:val="00C43166"/>
    <w:rsid w:val="00C43F0A"/>
    <w:rsid w:val="00C46220"/>
    <w:rsid w:val="00C5315D"/>
    <w:rsid w:val="00C531E7"/>
    <w:rsid w:val="00C5635D"/>
    <w:rsid w:val="00C56368"/>
    <w:rsid w:val="00C57749"/>
    <w:rsid w:val="00C64149"/>
    <w:rsid w:val="00C64F52"/>
    <w:rsid w:val="00C663D8"/>
    <w:rsid w:val="00C84247"/>
    <w:rsid w:val="00C91033"/>
    <w:rsid w:val="00C910D4"/>
    <w:rsid w:val="00C92BE5"/>
    <w:rsid w:val="00C9431F"/>
    <w:rsid w:val="00C94384"/>
    <w:rsid w:val="00C94917"/>
    <w:rsid w:val="00CA24B3"/>
    <w:rsid w:val="00CB3371"/>
    <w:rsid w:val="00CC0DA1"/>
    <w:rsid w:val="00CD1AC0"/>
    <w:rsid w:val="00CD1B94"/>
    <w:rsid w:val="00CD779D"/>
    <w:rsid w:val="00CE090A"/>
    <w:rsid w:val="00CE4B48"/>
    <w:rsid w:val="00CF3D91"/>
    <w:rsid w:val="00CF5E95"/>
    <w:rsid w:val="00D04E4D"/>
    <w:rsid w:val="00D0704B"/>
    <w:rsid w:val="00D141F0"/>
    <w:rsid w:val="00D23612"/>
    <w:rsid w:val="00D238A0"/>
    <w:rsid w:val="00D30595"/>
    <w:rsid w:val="00D33DAD"/>
    <w:rsid w:val="00D33F5D"/>
    <w:rsid w:val="00D35A5E"/>
    <w:rsid w:val="00D35CEB"/>
    <w:rsid w:val="00D41420"/>
    <w:rsid w:val="00D41E1B"/>
    <w:rsid w:val="00D430EC"/>
    <w:rsid w:val="00D43A69"/>
    <w:rsid w:val="00D43F0A"/>
    <w:rsid w:val="00D47ED6"/>
    <w:rsid w:val="00D500AB"/>
    <w:rsid w:val="00D5108B"/>
    <w:rsid w:val="00D5437C"/>
    <w:rsid w:val="00D547DA"/>
    <w:rsid w:val="00D60BDD"/>
    <w:rsid w:val="00D63187"/>
    <w:rsid w:val="00D673C9"/>
    <w:rsid w:val="00D77FD8"/>
    <w:rsid w:val="00D80591"/>
    <w:rsid w:val="00D836C4"/>
    <w:rsid w:val="00D844A4"/>
    <w:rsid w:val="00D84789"/>
    <w:rsid w:val="00D8508E"/>
    <w:rsid w:val="00D85F35"/>
    <w:rsid w:val="00DA29E1"/>
    <w:rsid w:val="00DA6428"/>
    <w:rsid w:val="00DB257F"/>
    <w:rsid w:val="00DB3F88"/>
    <w:rsid w:val="00DB43D6"/>
    <w:rsid w:val="00DC0515"/>
    <w:rsid w:val="00DC1F15"/>
    <w:rsid w:val="00DD0C73"/>
    <w:rsid w:val="00DD12F7"/>
    <w:rsid w:val="00DD2197"/>
    <w:rsid w:val="00DD29CB"/>
    <w:rsid w:val="00DE0206"/>
    <w:rsid w:val="00DE1318"/>
    <w:rsid w:val="00DE41AB"/>
    <w:rsid w:val="00DE4BE0"/>
    <w:rsid w:val="00DE7584"/>
    <w:rsid w:val="00DE7D3E"/>
    <w:rsid w:val="00DF190C"/>
    <w:rsid w:val="00DF6004"/>
    <w:rsid w:val="00E02D40"/>
    <w:rsid w:val="00E04D83"/>
    <w:rsid w:val="00E11F65"/>
    <w:rsid w:val="00E13EE3"/>
    <w:rsid w:val="00E205EE"/>
    <w:rsid w:val="00E3085B"/>
    <w:rsid w:val="00E33B80"/>
    <w:rsid w:val="00E374E4"/>
    <w:rsid w:val="00E40024"/>
    <w:rsid w:val="00E44FB9"/>
    <w:rsid w:val="00E47890"/>
    <w:rsid w:val="00E514A0"/>
    <w:rsid w:val="00E51A27"/>
    <w:rsid w:val="00E52CA0"/>
    <w:rsid w:val="00E533CD"/>
    <w:rsid w:val="00E54B4B"/>
    <w:rsid w:val="00E57E1B"/>
    <w:rsid w:val="00E6264F"/>
    <w:rsid w:val="00E65A3C"/>
    <w:rsid w:val="00E708F9"/>
    <w:rsid w:val="00E72D85"/>
    <w:rsid w:val="00E8488C"/>
    <w:rsid w:val="00E87C40"/>
    <w:rsid w:val="00E9097B"/>
    <w:rsid w:val="00E92240"/>
    <w:rsid w:val="00E95F1E"/>
    <w:rsid w:val="00EA6041"/>
    <w:rsid w:val="00EA7C3F"/>
    <w:rsid w:val="00EB082E"/>
    <w:rsid w:val="00EB10AF"/>
    <w:rsid w:val="00EB4056"/>
    <w:rsid w:val="00EB67C5"/>
    <w:rsid w:val="00EB6AEF"/>
    <w:rsid w:val="00EB6F72"/>
    <w:rsid w:val="00EB7D79"/>
    <w:rsid w:val="00EC1F4F"/>
    <w:rsid w:val="00EC3956"/>
    <w:rsid w:val="00ED03FF"/>
    <w:rsid w:val="00ED39D3"/>
    <w:rsid w:val="00ED72D7"/>
    <w:rsid w:val="00ED791C"/>
    <w:rsid w:val="00EE1702"/>
    <w:rsid w:val="00EE46B0"/>
    <w:rsid w:val="00EF0A6D"/>
    <w:rsid w:val="00EF4051"/>
    <w:rsid w:val="00EF5C89"/>
    <w:rsid w:val="00EF6708"/>
    <w:rsid w:val="00F016AE"/>
    <w:rsid w:val="00F0479C"/>
    <w:rsid w:val="00F244AC"/>
    <w:rsid w:val="00F32659"/>
    <w:rsid w:val="00F41DA3"/>
    <w:rsid w:val="00F43FCF"/>
    <w:rsid w:val="00F44306"/>
    <w:rsid w:val="00F474C8"/>
    <w:rsid w:val="00F523B3"/>
    <w:rsid w:val="00F61096"/>
    <w:rsid w:val="00F63463"/>
    <w:rsid w:val="00F63AE8"/>
    <w:rsid w:val="00F66DC3"/>
    <w:rsid w:val="00F67EEC"/>
    <w:rsid w:val="00F70FC9"/>
    <w:rsid w:val="00F7103E"/>
    <w:rsid w:val="00F72282"/>
    <w:rsid w:val="00F73530"/>
    <w:rsid w:val="00F74E2B"/>
    <w:rsid w:val="00F81F48"/>
    <w:rsid w:val="00F82255"/>
    <w:rsid w:val="00F86A7F"/>
    <w:rsid w:val="00F91048"/>
    <w:rsid w:val="00FA09FC"/>
    <w:rsid w:val="00FA175E"/>
    <w:rsid w:val="00FA297F"/>
    <w:rsid w:val="00FA721B"/>
    <w:rsid w:val="00FB10B7"/>
    <w:rsid w:val="00FB53BE"/>
    <w:rsid w:val="00FC4CCB"/>
    <w:rsid w:val="00FC6702"/>
    <w:rsid w:val="00FC7220"/>
    <w:rsid w:val="00FD0DAD"/>
    <w:rsid w:val="00FD0FEB"/>
    <w:rsid w:val="00FD3EEC"/>
    <w:rsid w:val="00FD5A41"/>
    <w:rsid w:val="00FD5FB6"/>
    <w:rsid w:val="00FD7A51"/>
    <w:rsid w:val="00FE22FE"/>
    <w:rsid w:val="00FE5451"/>
    <w:rsid w:val="00FF1209"/>
    <w:rsid w:val="00FF2750"/>
    <w:rsid w:val="00FF33B0"/>
    <w:rsid w:val="00FF5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C346"/>
  <w15:docId w15:val="{80E45136-9E15-411E-9BE2-10FBACE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CB3371"/>
    <w:pPr>
      <w:keepNext/>
      <w:numPr>
        <w:ilvl w:val="1"/>
        <w:numId w:val="28"/>
      </w:numPr>
      <w:spacing w:before="240"/>
      <w:jc w:val="center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C40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E49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CC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3D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16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16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16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16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3371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6F22D6"/>
    <w:pPr>
      <w:ind w:left="720"/>
      <w:contextualSpacing/>
    </w:pPr>
    <w:rPr>
      <w:rFonts w:eastAsia="Times New Roman" w:cs="Times New Roman"/>
    </w:rPr>
  </w:style>
  <w:style w:type="paragraph" w:styleId="a4">
    <w:name w:val="Body Text"/>
    <w:basedOn w:val="a"/>
    <w:link w:val="a5"/>
    <w:uiPriority w:val="99"/>
    <w:unhideWhenUsed/>
    <w:rsid w:val="00F9104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F91048"/>
  </w:style>
  <w:style w:type="paragraph" w:styleId="a6">
    <w:name w:val="footnote text"/>
    <w:basedOn w:val="a"/>
    <w:link w:val="a7"/>
    <w:uiPriority w:val="99"/>
    <w:semiHidden/>
    <w:unhideWhenUsed/>
    <w:rsid w:val="00405C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05CDB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05CDB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40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5CD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B6E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B8798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D7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6070D5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070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070D5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607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070D5"/>
  </w:style>
  <w:style w:type="paragraph" w:styleId="af">
    <w:name w:val="footer"/>
    <w:basedOn w:val="a"/>
    <w:link w:val="af0"/>
    <w:uiPriority w:val="99"/>
    <w:unhideWhenUsed/>
    <w:rsid w:val="00607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070D5"/>
  </w:style>
  <w:style w:type="character" w:styleId="af1">
    <w:name w:val="FollowedHyperlink"/>
    <w:basedOn w:val="a0"/>
    <w:uiPriority w:val="99"/>
    <w:semiHidden/>
    <w:unhideWhenUsed/>
    <w:rsid w:val="0065378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D2CC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753D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AA22F6"/>
    <w:pPr>
      <w:spacing w:after="100"/>
      <w:ind w:left="440"/>
    </w:pPr>
  </w:style>
  <w:style w:type="table" w:styleId="af2">
    <w:name w:val="Table Grid"/>
    <w:basedOn w:val="a1"/>
    <w:uiPriority w:val="59"/>
    <w:rsid w:val="0081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link w:val="af4"/>
    <w:uiPriority w:val="1"/>
    <w:qFormat/>
    <w:rsid w:val="00C84247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C84247"/>
    <w:rPr>
      <w:rFonts w:eastAsiaTheme="minorEastAsia"/>
    </w:rPr>
  </w:style>
  <w:style w:type="paragraph" w:styleId="af5">
    <w:name w:val="Normal (Web)"/>
    <w:basedOn w:val="a"/>
    <w:uiPriority w:val="99"/>
    <w:unhideWhenUsed/>
    <w:rsid w:val="00191BC4"/>
    <w:rPr>
      <w:rFonts w:cs="Times New Roman"/>
      <w:sz w:val="24"/>
      <w:szCs w:val="24"/>
    </w:rPr>
  </w:style>
  <w:style w:type="paragraph" w:styleId="af6">
    <w:name w:val="Title"/>
    <w:basedOn w:val="a"/>
    <w:next w:val="a"/>
    <w:link w:val="af7"/>
    <w:uiPriority w:val="10"/>
    <w:qFormat/>
    <w:rsid w:val="00AF7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AF7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0">
    <w:name w:val="Заголовок 6 Знак"/>
    <w:basedOn w:val="a0"/>
    <w:link w:val="6"/>
    <w:uiPriority w:val="9"/>
    <w:semiHidden/>
    <w:rsid w:val="007321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21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321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21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8">
    <w:name w:val="Strong"/>
    <w:basedOn w:val="a0"/>
    <w:uiPriority w:val="22"/>
    <w:qFormat/>
    <w:rsid w:val="00A90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530">
          <w:marLeft w:val="0"/>
          <w:marRight w:val="4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733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196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692">
          <w:marLeft w:val="0"/>
          <w:marRight w:val="4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EBF5-4825-4D69-9413-4152069D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27</Pages>
  <Words>3841</Words>
  <Characters>21898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Виталий Зуев</cp:lastModifiedBy>
  <cp:revision>75</cp:revision>
  <cp:lastPrinted>2020-05-19T16:50:00Z</cp:lastPrinted>
  <dcterms:created xsi:type="dcterms:W3CDTF">2020-05-24T12:20:00Z</dcterms:created>
  <dcterms:modified xsi:type="dcterms:W3CDTF">2020-06-16T18:41:00Z</dcterms:modified>
</cp:coreProperties>
</file>