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0"/>
      </w:pPr>
      <w:r>
        <w:rPr>
          <w:rFonts w:ascii="Arial" w:hAnsi="Arial" w:cs="Arial"/>
          <w:sz w:val="29"/>
          <w:sz-cs w:val="29"/>
          <w:spacing w:val="0"/>
        </w:rPr>
        <w:t xml:space="preserve">La conférence </w:t>
      </w:r>
      <w:r>
        <w:rPr>
          <w:rFonts w:ascii="Arial" w:hAnsi="Arial" w:cs="Arial"/>
          <w:sz w:val="29"/>
          <w:sz-cs w:val="29"/>
          <w:b/>
          <w:spacing w:val="0"/>
        </w:rPr>
        <w:t xml:space="preserve">dotGo</w:t>
      </w:r>
      <w:r>
        <w:rPr>
          <w:rFonts w:ascii="Arial" w:hAnsi="Arial" w:cs="Arial"/>
          <w:sz w:val="29"/>
          <w:sz-cs w:val="29"/>
          <w:spacing w:val="0"/>
        </w:rPr>
        <w:t xml:space="preserve">, organisée à Paris, est l’un des rendez-vous majeurs pour les passionnés du langage de programmation Go et de son écosystème. Faisant partie de la série dotConferences, elle réunit chaque année des développeurs, ingénieurs systèmes, architectes et contributeurs open source venant d’Europe et d’ailleurs pour partager des retours d’expérience, des innovations, et des idées stimulantes.</w:t>
      </w:r>
      <w:r>
        <w:rPr>
          <w:rFonts w:ascii="Arial" w:hAnsi="Arial" w:cs="Arial"/>
          <w:sz w:val="29"/>
          <w:sz-cs w:val="29"/>
          <w:spacing w:val="0"/>
          <w:color w:val="0000E9"/>
        </w:rPr>
        <w:t xml:space="preserve"> </w:t>
      </w:r>
      <w:r>
        <w:rPr>
          <w:rFonts w:ascii="Arial" w:hAnsi="Arial" w:cs="Arial"/>
          <w:sz w:val="29"/>
          <w:sz-cs w:val="29"/>
          <w:u w:val="single"/>
          <w:spacing w:val="0"/>
          <w:color w:val="103CC0"/>
        </w:rPr>
        <w:t xml:space="preserve">golangbcn.org+3welcometothejungle.com+3welcometothejungle.com+3</w:t>
      </w:r>
      <w:r>
        <w:rPr>
          <w:rFonts w:ascii="Times" w:hAnsi="Times" w:cs="Times"/>
          <w:sz w:val="24"/>
          <w:sz-cs w:val="24"/>
          <w:spacing w:val="0"/>
        </w:rPr>
        <w:t xml:space="preserve"/>
      </w:r>
    </w:p>
    <w:p>
      <w:pPr>
        <w:spacing w:after="320"/>
      </w:pPr>
      <w:r>
        <w:rPr>
          <w:rFonts w:ascii="Arial" w:hAnsi="Arial" w:cs="Arial"/>
          <w:sz w:val="29"/>
          <w:sz-cs w:val="29"/>
          <w:spacing w:val="0"/>
        </w:rPr>
        <w:t xml:space="preserve">À dotGo, l’ambiance oscille entre le sérieux technique et l’inspiration : les conférences principales offrent des présentations approfondies sur la performance, la maintenance, les architectures, tandis que des lightning talks permettent de découvrir des projets plus expérimentaux ou personnels.</w:t>
      </w:r>
      <w:r>
        <w:rPr>
          <w:rFonts w:ascii="Arial" w:hAnsi="Arial" w:cs="Arial"/>
          <w:sz w:val="29"/>
          <w:sz-cs w:val="29"/>
          <w:spacing w:val="0"/>
          <w:color w:val="0000E9"/>
        </w:rPr>
        <w:t xml:space="preserve"> </w:t>
      </w:r>
      <w:r>
        <w:rPr>
          <w:rFonts w:ascii="Arial" w:hAnsi="Arial" w:cs="Arial"/>
          <w:sz w:val="29"/>
          <w:sz-cs w:val="29"/>
          <w:u w:val="single"/>
          <w:spacing w:val="0"/>
          <w:color w:val="103CC0"/>
        </w:rPr>
        <w:t xml:space="preserve">welcometothejungle.com+2Sound &amp; Complete+2</w:t>
      </w:r>
      <w:r>
        <w:rPr>
          <w:rFonts w:ascii="Times" w:hAnsi="Times" w:cs="Times"/>
          <w:sz w:val="24"/>
          <w:sz-cs w:val="24"/>
          <w:spacing w:val="0"/>
        </w:rPr>
        <w:t xml:space="preserve"/>
      </w:r>
    </w:p>
    <w:p>
      <w:pPr>
        <w:spacing w:after="320"/>
      </w:pPr>
      <w:r>
        <w:rPr>
          <w:rFonts w:ascii="Arial" w:hAnsi="Arial" w:cs="Arial"/>
          <w:sz w:val="29"/>
          <w:sz-cs w:val="29"/>
          <w:spacing w:val="0"/>
        </w:rPr>
        <w:t xml:space="preserve">Le cadre de l’événement contribue aussi à son charme. Dans les éditions récentes, dotGo s’est tenu au Théâtre de Paris, un lieu élégant et chargé d’histoire, offrant acoustique, confort et une atmosphère propice aux échanges.</w:t>
      </w:r>
      <w:r>
        <w:rPr>
          <w:rFonts w:ascii="Arial" w:hAnsi="Arial" w:cs="Arial"/>
          <w:sz w:val="29"/>
          <w:sz-cs w:val="29"/>
          <w:spacing w:val="0"/>
          <w:color w:val="0000E9"/>
        </w:rPr>
        <w:t xml:space="preserve"> </w:t>
      </w:r>
      <w:r>
        <w:rPr>
          <w:rFonts w:ascii="Arial" w:hAnsi="Arial" w:cs="Arial"/>
          <w:sz w:val="29"/>
          <w:sz-cs w:val="29"/>
          <w:u w:val="single"/>
          <w:spacing w:val="0"/>
          <w:color w:val="103CC0"/>
        </w:rPr>
        <w:t xml:space="preserve">Ilija Eftimov ‍+1</w:t>
      </w:r>
      <w:r>
        <w:rPr>
          <w:rFonts w:ascii="Times" w:hAnsi="Times" w:cs="Times"/>
          <w:sz w:val="24"/>
          <w:sz-cs w:val="24"/>
          <w:spacing w:val="0"/>
        </w:rPr>
        <w:t xml:space="preserve"/>
      </w:r>
    </w:p>
    <w:p>
      <w:pPr>
        <w:spacing w:after="320"/>
      </w:pPr>
      <w:r>
        <w:rPr>
          <w:rFonts w:ascii="Arial" w:hAnsi="Arial" w:cs="Arial"/>
          <w:sz w:val="29"/>
          <w:sz-cs w:val="29"/>
          <w:spacing w:val="0"/>
        </w:rPr>
        <w:t xml:space="preserve">Si vous êtes développeur Go, ou simplement curieux des défis modernes du cloud, de la compilation, de la concurrence, ou des usages émergents comme WebAssembly, dotGo est une occasion idéale. C’est plus qu’une simple conférence : c’est un espace de rencontre, de découverte, d’inspiration, où l’on repart non seulement avec des connaissances techniques, mais aussi avec des contacts, des idées à explorer, et une meilleure compréhension des évolutions du langage.</w:t>
      </w:r>
      <w:r>
        <w:rPr>
          <w:rFonts w:ascii="Arial" w:hAnsi="Arial" w:cs="Arial"/>
          <w:sz w:val="29"/>
          <w:sz-cs w:val="29"/>
          <w:spacing w:val="0"/>
          <w:color w:val="0000E9"/>
        </w:rPr>
        <w:t xml:space="preserve"> </w:t>
      </w:r>
      <w:r>
        <w:rPr>
          <w:rFonts w:ascii="Arial" w:hAnsi="Arial" w:cs="Arial"/>
          <w:sz w:val="29"/>
          <w:sz-cs w:val="29"/>
          <w:u w:val="single"/>
          <w:spacing w:val="0"/>
          <w:color w:val="103CC0"/>
        </w:rPr>
        <w:t xml:space="preserve">welcometothejungle.com+3</w:t>
      </w:r>
      <w:r>
        <w:rPr>
          <w:rFonts w:ascii="Times" w:hAnsi="Times" w:cs="Times"/>
          <w:sz w:val="24"/>
          <w:sz-cs w:val="24"/>
          <w:spacing w:val="0"/>
        </w:rPr>
        <w:t xml:space="preserve"/>
      </w:r>
    </w:p>
    <w:p>
      <w:pPr/>
      <w:r>
        <w:rPr>
          <w:rFonts w:ascii="Times" w:hAnsi="Times" w:cs="Times"/>
          <w:sz w:val="24"/>
          <w:sz-cs w:val="24"/>
          <w:spacing w:val="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CocoaOOXMLWriter/2575.7</generator>
</meta>
</file>