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9977" w14:textId="79B5588C" w:rsidR="00CA2E8B" w:rsidRDefault="00CA2E8B" w:rsidP="00CA2E8B">
      <w:r w:rsidRPr="00CA2E8B">
        <w:rPr>
          <w:b/>
          <w:bCs/>
          <w:sz w:val="24"/>
          <w:szCs w:val="24"/>
        </w:rPr>
        <w:t>1.1</w:t>
      </w:r>
      <w:r w:rsidRPr="00CA2E8B">
        <w:rPr>
          <w:sz w:val="24"/>
          <w:szCs w:val="24"/>
        </w:rPr>
        <w:t xml:space="preserve"> </w:t>
      </w:r>
      <w:r w:rsidRPr="00CA2E8B">
        <w:rPr>
          <w:b/>
          <w:bCs/>
          <w:sz w:val="28"/>
          <w:szCs w:val="28"/>
        </w:rPr>
        <w:t>Learning a Continuous Representation of 3D</w:t>
      </w:r>
      <w:r w:rsidRPr="00CA2E8B">
        <w:rPr>
          <w:b/>
          <w:bCs/>
          <w:sz w:val="28"/>
          <w:szCs w:val="28"/>
          <w:lang w:val="en-GB"/>
        </w:rPr>
        <w:t xml:space="preserve"> </w:t>
      </w:r>
      <w:r w:rsidRPr="00CA2E8B">
        <w:rPr>
          <w:b/>
          <w:bCs/>
          <w:sz w:val="28"/>
          <w:szCs w:val="28"/>
        </w:rPr>
        <w:t>Molecular Structures with Deep Generative</w:t>
      </w:r>
      <w:r w:rsidRPr="00CA2E8B">
        <w:rPr>
          <w:b/>
          <w:bCs/>
          <w:sz w:val="28"/>
          <w:szCs w:val="28"/>
          <w:lang w:val="en-GB"/>
        </w:rPr>
        <w:t xml:space="preserve"> </w:t>
      </w:r>
      <w:r w:rsidRPr="00CA2E8B">
        <w:rPr>
          <w:b/>
          <w:bCs/>
          <w:sz w:val="28"/>
          <w:szCs w:val="28"/>
        </w:rPr>
        <w:t>Models</w:t>
      </w:r>
    </w:p>
    <w:p w14:paraId="26DEF2B9" w14:textId="27FD9D3D" w:rsidR="00CA2E8B" w:rsidRDefault="00CA2E8B" w:rsidP="00CA2E8B">
      <w:r>
        <w:t>Ragoza, Matthew &amp; Masuda, Tomohide &amp; Koes, David. (2020). Learning a</w:t>
      </w:r>
      <w:r>
        <w:rPr>
          <w:lang w:val="en-GB"/>
        </w:rPr>
        <w:t xml:space="preserve"> </w:t>
      </w:r>
      <w:r>
        <w:t xml:space="preserve">Continuous </w:t>
      </w:r>
      <w:r>
        <w:rPr>
          <w:lang w:val="en-GB"/>
        </w:rPr>
        <w:t>r</w:t>
      </w:r>
      <w:r>
        <w:t>epresentation of 3D Molecular Structures with Deep Generative</w:t>
      </w:r>
    </w:p>
    <w:p w14:paraId="52127D7F" w14:textId="63BD73CA" w:rsidR="00CA2E8B" w:rsidRDefault="00CA2E8B" w:rsidP="00CA2E8B">
      <w:r>
        <w:t>Models.</w:t>
      </w:r>
    </w:p>
    <w:p w14:paraId="2664D65D" w14:textId="2327945B" w:rsidR="00052CBB" w:rsidRDefault="00E5628E" w:rsidP="00BB5ACC">
      <w:pPr>
        <w:rPr>
          <w:lang w:val="en-GB"/>
        </w:rPr>
      </w:pPr>
      <w:r w:rsidRPr="00BB5ACC">
        <w:rPr>
          <w:lang w:val="en-GB"/>
        </w:rPr>
        <w:t xml:space="preserve">In this paper a fitting algorithm is presented that using deep generative models that utilizes atomic </w:t>
      </w:r>
      <w:r w:rsidR="00B4633B" w:rsidRPr="00BB5ACC">
        <w:rPr>
          <w:lang w:val="en-GB"/>
        </w:rPr>
        <w:t>density</w:t>
      </w:r>
      <w:r w:rsidRPr="00BB5ACC">
        <w:rPr>
          <w:lang w:val="en-GB"/>
        </w:rPr>
        <w:t xml:space="preserve"> grids and converts into discrete </w:t>
      </w:r>
      <w:r w:rsidR="00B4633B" w:rsidRPr="00BB5ACC">
        <w:rPr>
          <w:lang w:val="en-GB"/>
        </w:rPr>
        <w:t>molecul</w:t>
      </w:r>
      <w:r w:rsidR="00847F98" w:rsidRPr="00BB5ACC">
        <w:rPr>
          <w:lang w:val="en-GB"/>
        </w:rPr>
        <w:t>ar</w:t>
      </w:r>
      <w:r w:rsidRPr="00BB5ACC">
        <w:rPr>
          <w:lang w:val="en-GB"/>
        </w:rPr>
        <w:t xml:space="preserve"> structure</w:t>
      </w:r>
      <w:r w:rsidR="00847F98" w:rsidRPr="00BB5ACC">
        <w:rPr>
          <w:lang w:val="en-GB"/>
        </w:rPr>
        <w:t>s</w:t>
      </w:r>
      <w:r w:rsidR="00B4633B" w:rsidRPr="00BB5ACC">
        <w:rPr>
          <w:lang w:val="en-GB"/>
        </w:rPr>
        <w:t>.</w:t>
      </w:r>
      <w:r w:rsidR="00847F98" w:rsidRPr="00BB5ACC">
        <w:rPr>
          <w:lang w:val="en-GB"/>
        </w:rPr>
        <w:t xml:space="preserve"> </w:t>
      </w:r>
      <w:r w:rsidR="00CA2E8B" w:rsidRPr="00DB58C7">
        <w:t xml:space="preserve">Deep learning for generative modeling can be categorized into </w:t>
      </w:r>
      <w:r w:rsidR="00DB58C7" w:rsidRPr="00BB5ACC">
        <w:rPr>
          <w:lang w:val="en-GB"/>
        </w:rPr>
        <w:t>encoder and decoder networks and Generative adversarial networks (GANs). Initially, deep generation model used the SMILES format, but</w:t>
      </w:r>
      <w:r w:rsidR="00BB5ACC">
        <w:rPr>
          <w:lang w:val="en-GB"/>
        </w:rPr>
        <w:t xml:space="preserve"> </w:t>
      </w:r>
      <w:r w:rsidR="002D71C5">
        <w:rPr>
          <w:lang w:val="en-GB"/>
        </w:rPr>
        <w:t>p</w:t>
      </w:r>
      <w:r w:rsidR="00DB58C7" w:rsidRPr="00DB58C7">
        <w:rPr>
          <w:lang w:val="en-GB"/>
        </w:rPr>
        <w:t xml:space="preserve">roblems with the same molecule can have different SMILES </w:t>
      </w:r>
      <w:r w:rsidR="00DB58C7">
        <w:rPr>
          <w:lang w:val="en-GB"/>
        </w:rPr>
        <w:t>strings</w:t>
      </w:r>
      <w:r w:rsidR="002D71C5">
        <w:rPr>
          <w:lang w:val="en-GB"/>
        </w:rPr>
        <w:t xml:space="preserve">. </w:t>
      </w:r>
      <w:r w:rsidR="001E5149">
        <w:rPr>
          <w:lang w:val="en-GB"/>
        </w:rPr>
        <w:t xml:space="preserve">SMILES is only capable to represent connection between molecules and not the </w:t>
      </w:r>
      <w:r w:rsidR="00BB0E50">
        <w:rPr>
          <w:lang w:val="en-GB"/>
        </w:rPr>
        <w:t>3D confirmations.</w:t>
      </w:r>
      <w:r w:rsidR="00052CBB">
        <w:rPr>
          <w:lang w:val="en-GB"/>
        </w:rPr>
        <w:t xml:space="preserve"> Generative models have overcome the limitations of the other machine </w:t>
      </w:r>
      <w:r w:rsidR="00BB5ACC">
        <w:rPr>
          <w:lang w:val="en-GB"/>
        </w:rPr>
        <w:t>learning models</w:t>
      </w:r>
      <w:r w:rsidR="00052CBB">
        <w:rPr>
          <w:lang w:val="en-GB"/>
        </w:rPr>
        <w:t xml:space="preserve"> in terms of generation and representation of 3D structures.</w:t>
      </w:r>
    </w:p>
    <w:p w14:paraId="15E9C2A0" w14:textId="4CB72C02" w:rsidR="00BB5ACC" w:rsidRDefault="00BB5ACC" w:rsidP="00BB5ACC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 w:rsidRPr="00BB5ACC">
        <w:rPr>
          <w:b/>
          <w:bCs/>
          <w:lang w:val="en-GB"/>
        </w:rPr>
        <w:t>Working principle:</w:t>
      </w:r>
    </w:p>
    <w:p w14:paraId="2FE058B0" w14:textId="3E8E6954" w:rsidR="00BB5ACC" w:rsidRDefault="00BB5ACC" w:rsidP="00BB5ACC">
      <w:pPr>
        <w:rPr>
          <w:lang w:val="en-GB"/>
        </w:rPr>
      </w:pPr>
      <w:r w:rsidRPr="00BB5ACC">
        <w:rPr>
          <w:lang w:val="en-GB"/>
        </w:rPr>
        <w:t xml:space="preserve">Molecules are transformed into latent space using density grid. For this molecule are first converted into atom toes and their coordinates. </w:t>
      </w:r>
      <w:r>
        <w:rPr>
          <w:lang w:val="en-GB"/>
        </w:rPr>
        <w:t xml:space="preserve">Latent space is a compressed representation of the data </w:t>
      </w:r>
      <w:r w:rsidR="00A86BD6">
        <w:rPr>
          <w:lang w:val="en-GB"/>
        </w:rPr>
        <w:t>where similar datapoints can be grouped together. An atom fitting algorithm is utilized for transforming density grid to atom types and their coordinates. The</w:t>
      </w:r>
      <w:r w:rsidR="000E077A">
        <w:rPr>
          <w:lang w:val="en-GB"/>
        </w:rPr>
        <w:t xml:space="preserve"> experiment in this paper has been performed on </w:t>
      </w:r>
      <w:proofErr w:type="spellStart"/>
      <w:r w:rsidR="000E077A">
        <w:rPr>
          <w:lang w:val="en-GB"/>
        </w:rPr>
        <w:t>MolPort</w:t>
      </w:r>
      <w:proofErr w:type="spellEnd"/>
      <w:r w:rsidR="000E077A">
        <w:rPr>
          <w:lang w:val="en-GB"/>
        </w:rPr>
        <w:t xml:space="preserve"> dataset.</w:t>
      </w:r>
      <w:r w:rsidR="00A86BD6">
        <w:rPr>
          <w:lang w:val="en-GB"/>
        </w:rPr>
        <w:t xml:space="preserve">  Implementation code </w:t>
      </w:r>
      <w:r w:rsidR="000E077A">
        <w:rPr>
          <w:lang w:val="en-GB"/>
        </w:rPr>
        <w:t xml:space="preserve">can </w:t>
      </w:r>
      <w:r w:rsidR="00A86BD6">
        <w:rPr>
          <w:lang w:val="en-GB"/>
        </w:rPr>
        <w:t>be accessed here</w:t>
      </w:r>
      <w:r w:rsidR="000E077A">
        <w:rPr>
          <w:lang w:val="en-GB"/>
        </w:rPr>
        <w:t xml:space="preserve">: </w:t>
      </w:r>
      <w:hyperlink r:id="rId5" w:history="1">
        <w:r w:rsidR="00B107CE" w:rsidRPr="00557BF4">
          <w:rPr>
            <w:rStyle w:val="Hyperlink"/>
            <w:lang w:val="en-GB"/>
          </w:rPr>
          <w:t>https://github.com/mattragoza/liGAN</w:t>
        </w:r>
      </w:hyperlink>
    </w:p>
    <w:p w14:paraId="094F7D47" w14:textId="75E59C8C" w:rsidR="00B107CE" w:rsidRDefault="00B107CE" w:rsidP="00BB5ACC">
      <w:pPr>
        <w:rPr>
          <w:lang w:val="en-GB"/>
        </w:rPr>
      </w:pPr>
    </w:p>
    <w:p w14:paraId="7AD2985B" w14:textId="1D878853" w:rsidR="005E35E2" w:rsidRDefault="00B107CE" w:rsidP="00BB5ACC">
      <w:pPr>
        <w:rPr>
          <w:lang w:val="en-GB"/>
        </w:rPr>
      </w:pPr>
      <w:r>
        <w:rPr>
          <w:lang w:val="en-GB"/>
        </w:rPr>
        <w:t xml:space="preserve">1.2. </w:t>
      </w:r>
      <w:r w:rsidRPr="00B107CE">
        <w:rPr>
          <w:b/>
          <w:bCs/>
          <w:sz w:val="28"/>
          <w:szCs w:val="28"/>
        </w:rPr>
        <w:t>Machine learning based energy-free structure predictions of molecules, transition states, and solid</w:t>
      </w:r>
      <w:r>
        <w:rPr>
          <w:rFonts w:ascii="Lato" w:hAnsi="Lato"/>
          <w:color w:val="2B2B2B"/>
          <w:sz w:val="27"/>
          <w:szCs w:val="27"/>
        </w:rPr>
        <w:br/>
      </w:r>
      <w:r>
        <w:rPr>
          <w:rFonts w:ascii="Lato" w:hAnsi="Lato"/>
          <w:color w:val="2B2B2B"/>
          <w:sz w:val="27"/>
          <w:szCs w:val="27"/>
          <w:shd w:val="clear" w:color="auto" w:fill="FFFFFF"/>
        </w:rPr>
        <w:t xml:space="preserve">1. </w:t>
      </w:r>
      <w:r w:rsidRPr="00B107CE">
        <w:rPr>
          <w:lang w:val="en-GB"/>
        </w:rPr>
        <w:t>Th</w:t>
      </w:r>
      <w:r>
        <w:rPr>
          <w:lang w:val="en-GB"/>
        </w:rPr>
        <w:t>e work presented in this paper</w:t>
      </w:r>
      <w:r w:rsidRPr="00B107CE">
        <w:rPr>
          <w:lang w:val="en-GB"/>
        </w:rPr>
        <w:t> uses supervised learning to solve 3D molecular structures.</w:t>
      </w:r>
      <w:r>
        <w:rPr>
          <w:lang w:val="en-GB"/>
        </w:rPr>
        <w:t xml:space="preserve"> The presented model is called </w:t>
      </w:r>
      <w:r w:rsidRPr="00B107CE">
        <w:rPr>
          <w:lang w:val="en-GB"/>
        </w:rPr>
        <w:t>G2S (Graph To Structure)</w:t>
      </w:r>
      <w:r>
        <w:rPr>
          <w:lang w:val="en-GB"/>
        </w:rPr>
        <w:t>. There are also some m</w:t>
      </w:r>
      <w:r w:rsidRPr="00B107CE">
        <w:rPr>
          <w:lang w:val="en-GB"/>
        </w:rPr>
        <w:t xml:space="preserve">odern approaches such as ETKDG6 and Gen3D7 </w:t>
      </w:r>
      <w:r>
        <w:rPr>
          <w:lang w:val="en-GB"/>
        </w:rPr>
        <w:t xml:space="preserve">that does the same with better </w:t>
      </w:r>
      <w:r w:rsidR="00471DB8">
        <w:rPr>
          <w:lang w:val="en-GB"/>
        </w:rPr>
        <w:t>efficiency,</w:t>
      </w:r>
      <w:r>
        <w:rPr>
          <w:lang w:val="en-GB"/>
        </w:rPr>
        <w:t xml:space="preserve"> but the</w:t>
      </w:r>
      <w:r w:rsidR="005E35E2">
        <w:rPr>
          <w:lang w:val="en-GB"/>
        </w:rPr>
        <w:t>y are not very general.</w:t>
      </w:r>
    </w:p>
    <w:p w14:paraId="2C363ECD" w14:textId="71CAA19A" w:rsidR="005E35E2" w:rsidRPr="005E35E2" w:rsidRDefault="005E35E2" w:rsidP="005E35E2">
      <w:pPr>
        <w:ind w:left="720"/>
        <w:rPr>
          <w:b/>
          <w:bCs/>
          <w:lang w:val="en-GB"/>
        </w:rPr>
      </w:pPr>
      <w:r w:rsidRPr="00C36535">
        <w:rPr>
          <w:b/>
          <w:bCs/>
          <w:lang w:val="en-GB"/>
        </w:rPr>
        <w:t>1.2.1.</w:t>
      </w:r>
      <w:r w:rsidRPr="005E35E2">
        <w:rPr>
          <w:lang w:val="en-GB"/>
        </w:rPr>
        <w:t xml:space="preserve"> </w:t>
      </w:r>
      <w:r w:rsidRPr="005E35E2">
        <w:rPr>
          <w:b/>
          <w:bCs/>
          <w:lang w:val="en-GB"/>
        </w:rPr>
        <w:t>Working principle:</w:t>
      </w:r>
    </w:p>
    <w:p w14:paraId="2CB0A5E7" w14:textId="3814013C" w:rsidR="005E35E2" w:rsidRDefault="005E35E2" w:rsidP="00BB5ACC">
      <w:pPr>
        <w:rPr>
          <w:lang w:val="en-GB"/>
        </w:rPr>
      </w:pPr>
    </w:p>
    <w:p w14:paraId="6FC2D4FC" w14:textId="77777777" w:rsidR="00C36535" w:rsidRDefault="00B107CE" w:rsidP="00BB5ACC">
      <w:pPr>
        <w:rPr>
          <w:lang w:val="en-GB"/>
        </w:rPr>
      </w:pPr>
      <w:r w:rsidRPr="00B107CE">
        <w:rPr>
          <w:lang w:val="en-GB"/>
        </w:rPr>
        <w:t xml:space="preserve"> In the G2S model, kernel</w:t>
      </w:r>
      <w:r w:rsidR="005E35E2">
        <w:rPr>
          <w:lang w:val="en-GB"/>
        </w:rPr>
        <w:t xml:space="preserve"> ridge </w:t>
      </w:r>
      <w:r w:rsidR="005E35E2" w:rsidRPr="00B107CE">
        <w:rPr>
          <w:lang w:val="en-GB"/>
        </w:rPr>
        <w:t>regression</w:t>
      </w:r>
      <w:r w:rsidRPr="00B107CE">
        <w:rPr>
          <w:lang w:val="en-GB"/>
        </w:rPr>
        <w:t xml:space="preserve"> is used</w:t>
      </w:r>
      <w:r w:rsidR="005E35E2">
        <w:rPr>
          <w:lang w:val="en-GB"/>
        </w:rPr>
        <w:t xml:space="preserve"> for </w:t>
      </w:r>
      <w:r w:rsidR="005E35E2" w:rsidRPr="00B107CE">
        <w:rPr>
          <w:lang w:val="en-GB"/>
        </w:rPr>
        <w:t>predic</w:t>
      </w:r>
      <w:r w:rsidR="00471DB8">
        <w:rPr>
          <w:lang w:val="en-GB"/>
        </w:rPr>
        <w:t>tion</w:t>
      </w:r>
      <w:r w:rsidR="005E35E2">
        <w:rPr>
          <w:lang w:val="en-GB"/>
        </w:rPr>
        <w:t xml:space="preserve"> of </w:t>
      </w:r>
      <w:r w:rsidR="00471DB8">
        <w:rPr>
          <w:lang w:val="en-GB"/>
        </w:rPr>
        <w:t xml:space="preserve">all </w:t>
      </w:r>
      <w:r w:rsidR="005E35E2">
        <w:rPr>
          <w:lang w:val="en-GB"/>
        </w:rPr>
        <w:t>the</w:t>
      </w:r>
      <w:r w:rsidRPr="00B107CE">
        <w:rPr>
          <w:lang w:val="en-GB"/>
        </w:rPr>
        <w:t> elements of the pairwise distance matrix</w:t>
      </w:r>
      <w:r w:rsidR="005E35E2">
        <w:rPr>
          <w:lang w:val="en-GB"/>
        </w:rPr>
        <w:t>.</w:t>
      </w:r>
      <w:r w:rsidRPr="00B107CE">
        <w:rPr>
          <w:lang w:val="en-GB"/>
        </w:rPr>
        <w:t> </w:t>
      </w:r>
      <w:r w:rsidR="005E35E2">
        <w:rPr>
          <w:lang w:val="en-GB"/>
        </w:rPr>
        <w:t xml:space="preserve">Which is then utilized to reconstruct </w:t>
      </w:r>
      <w:r w:rsidR="005E35E2" w:rsidRPr="00B107CE">
        <w:rPr>
          <w:lang w:val="en-GB"/>
        </w:rPr>
        <w:t>the</w:t>
      </w:r>
      <w:r w:rsidRPr="00B107CE">
        <w:rPr>
          <w:lang w:val="en-GB"/>
        </w:rPr>
        <w:t xml:space="preserve"> atomic coordinates of a molecule.</w:t>
      </w:r>
      <w:r w:rsidR="00C36535">
        <w:rPr>
          <w:lang w:val="en-GB"/>
        </w:rPr>
        <w:t xml:space="preserve"> </w:t>
      </w:r>
      <w:r w:rsidRPr="00B107CE">
        <w:rPr>
          <w:lang w:val="en-GB"/>
        </w:rPr>
        <w:t>Kernel </w:t>
      </w:r>
      <w:r w:rsidR="00471DB8">
        <w:rPr>
          <w:lang w:val="en-GB"/>
        </w:rPr>
        <w:t>Ridge</w:t>
      </w:r>
      <w:r w:rsidRPr="00B107CE">
        <w:rPr>
          <w:lang w:val="en-GB"/>
        </w:rPr>
        <w:t xml:space="preserve"> Regression (KRR) combines ridge </w:t>
      </w:r>
      <w:r w:rsidR="00471DB8">
        <w:rPr>
          <w:lang w:val="en-GB"/>
        </w:rPr>
        <w:t>regression</w:t>
      </w:r>
      <w:r w:rsidR="00471DB8" w:rsidRPr="00B107CE">
        <w:rPr>
          <w:lang w:val="en-GB"/>
        </w:rPr>
        <w:t xml:space="preserve"> </w:t>
      </w:r>
      <w:r w:rsidR="00471DB8">
        <w:rPr>
          <w:lang w:val="en-GB"/>
        </w:rPr>
        <w:t xml:space="preserve">with </w:t>
      </w:r>
      <w:r w:rsidRPr="00B107CE">
        <w:rPr>
          <w:lang w:val="en-GB"/>
        </w:rPr>
        <w:t>kernel trick.</w:t>
      </w:r>
      <w:r w:rsidRPr="00471DB8">
        <w:rPr>
          <w:b/>
          <w:bCs/>
          <w:color w:val="C00000"/>
          <w:sz w:val="28"/>
          <w:szCs w:val="28"/>
          <w:lang w:val="en-GB"/>
        </w:rPr>
        <w:t>[2]</w:t>
      </w:r>
      <w:r w:rsidR="00C36535" w:rsidRPr="00C36535">
        <w:rPr>
          <w:sz w:val="28"/>
          <w:szCs w:val="28"/>
          <w:lang w:val="en-GB"/>
        </w:rPr>
        <w:t xml:space="preserve">. </w:t>
      </w:r>
      <w:r w:rsidR="00C36535" w:rsidRPr="00C36535">
        <w:rPr>
          <w:lang w:val="en-GB"/>
        </w:rPr>
        <w:t>The model only accepts stoichiometric data as input</w:t>
      </w:r>
      <w:r w:rsidR="00C36535">
        <w:rPr>
          <w:lang w:val="en-GB"/>
        </w:rPr>
        <w:t>.</w:t>
      </w:r>
    </w:p>
    <w:p w14:paraId="480BC24B" w14:textId="2D51A2DC" w:rsidR="00C36535" w:rsidRPr="00C36535" w:rsidRDefault="00C36535" w:rsidP="00C36535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 xml:space="preserve">1.2.2 </w:t>
      </w:r>
      <w:r w:rsidRPr="00C36535">
        <w:rPr>
          <w:b/>
          <w:bCs/>
          <w:lang w:val="en-GB"/>
        </w:rPr>
        <w:t>Methodology</w:t>
      </w:r>
    </w:p>
    <w:p w14:paraId="2824C42C" w14:textId="77777777" w:rsidR="00C36535" w:rsidRDefault="00B107CE" w:rsidP="00C36535">
      <w:pPr>
        <w:pStyle w:val="ListParagraph"/>
        <w:numPr>
          <w:ilvl w:val="0"/>
          <w:numId w:val="4"/>
        </w:numPr>
        <w:rPr>
          <w:lang w:val="en-GB"/>
        </w:rPr>
      </w:pPr>
      <w:r w:rsidRPr="00C36535">
        <w:rPr>
          <w:lang w:val="en-GB"/>
        </w:rPr>
        <w:t>The first step is the separation of hydrogen atoms and heavy molecules.</w:t>
      </w:r>
    </w:p>
    <w:p w14:paraId="62091326" w14:textId="77777777" w:rsidR="00225128" w:rsidRDefault="00C36535" w:rsidP="00C3653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Then </w:t>
      </w:r>
      <w:r w:rsidR="00B107CE" w:rsidRPr="00C36535">
        <w:rPr>
          <w:lang w:val="en-GB"/>
        </w:rPr>
        <w:t>Conver</w:t>
      </w:r>
      <w:r w:rsidR="00225128">
        <w:rPr>
          <w:lang w:val="en-GB"/>
        </w:rPr>
        <w:t>sion occurs of</w:t>
      </w:r>
      <w:r w:rsidR="00B107CE" w:rsidRPr="00C36535">
        <w:rPr>
          <w:lang w:val="en-GB"/>
        </w:rPr>
        <w:t xml:space="preserve"> molecular bond models to graphical representations</w:t>
      </w:r>
      <w:r>
        <w:rPr>
          <w:lang w:val="en-GB"/>
        </w:rPr>
        <w:t xml:space="preserve"> of </w:t>
      </w:r>
      <w:r w:rsidR="00B107CE" w:rsidRPr="00C36535">
        <w:rPr>
          <w:lang w:val="en-GB"/>
        </w:rPr>
        <w:br/>
        <w:t>fixed size.</w:t>
      </w:r>
    </w:p>
    <w:p w14:paraId="41A8818E" w14:textId="77777777" w:rsidR="00225128" w:rsidRDefault="00B107CE" w:rsidP="004657B5">
      <w:pPr>
        <w:pStyle w:val="ListParagraph"/>
        <w:numPr>
          <w:ilvl w:val="0"/>
          <w:numId w:val="4"/>
        </w:numPr>
        <w:rPr>
          <w:lang w:val="en-GB"/>
        </w:rPr>
      </w:pPr>
      <w:r w:rsidRPr="00225128">
        <w:rPr>
          <w:lang w:val="en-GB"/>
        </w:rPr>
        <w:t>One model is used for each pair of distances to calculate pairwise distances</w:t>
      </w:r>
      <w:r w:rsidR="00225128" w:rsidRPr="00225128">
        <w:rPr>
          <w:lang w:val="en-GB"/>
        </w:rPr>
        <w:t xml:space="preserve"> </w:t>
      </w:r>
      <w:r w:rsidR="00225128">
        <w:rPr>
          <w:lang w:val="en-GB"/>
        </w:rPr>
        <w:t>t</w:t>
      </w:r>
      <w:r w:rsidRPr="00225128">
        <w:rPr>
          <w:lang w:val="en-GB"/>
        </w:rPr>
        <w:t>o predict the interatomic distances of molecules outside the sample</w:t>
      </w:r>
      <w:r w:rsidR="00225128">
        <w:rPr>
          <w:lang w:val="en-GB"/>
        </w:rPr>
        <w:t xml:space="preserve">. </w:t>
      </w:r>
      <w:r w:rsidR="00225128" w:rsidRPr="00225128">
        <w:rPr>
          <w:lang w:val="en-GB"/>
        </w:rPr>
        <w:t xml:space="preserve"> </w:t>
      </w:r>
    </w:p>
    <w:p w14:paraId="38E13029" w14:textId="77777777" w:rsidR="00225128" w:rsidRDefault="00B107CE" w:rsidP="004657B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225128">
        <w:rPr>
          <w:lang w:val="en-GB"/>
        </w:rPr>
        <w:t>RDkit</w:t>
      </w:r>
      <w:proofErr w:type="spellEnd"/>
      <w:r w:rsidRPr="00225128">
        <w:rPr>
          <w:lang w:val="en-GB"/>
        </w:rPr>
        <w:t xml:space="preserve"> is used to create an adjacency matrix </w:t>
      </w:r>
      <w:r w:rsidR="00225128">
        <w:rPr>
          <w:lang w:val="en-GB"/>
        </w:rPr>
        <w:t>to</w:t>
      </w:r>
      <w:r w:rsidRPr="00225128">
        <w:rPr>
          <w:lang w:val="en-GB"/>
        </w:rPr>
        <w:t xml:space="preserve"> use later for </w:t>
      </w:r>
      <w:r w:rsidR="00225128">
        <w:rPr>
          <w:lang w:val="en-GB"/>
        </w:rPr>
        <w:t>representation</w:t>
      </w:r>
      <w:r w:rsidRPr="00225128">
        <w:rPr>
          <w:lang w:val="en-GB"/>
        </w:rPr>
        <w:t>.</w:t>
      </w:r>
      <w:r w:rsidR="00225128" w:rsidRPr="00225128">
        <w:rPr>
          <w:lang w:val="en-GB"/>
        </w:rPr>
        <w:t xml:space="preserve"> </w:t>
      </w:r>
    </w:p>
    <w:p w14:paraId="07A9042F" w14:textId="77777777" w:rsidR="0075001F" w:rsidRDefault="00B107CE" w:rsidP="0075001F">
      <w:pPr>
        <w:pStyle w:val="ListParagraph"/>
        <w:numPr>
          <w:ilvl w:val="0"/>
          <w:numId w:val="4"/>
        </w:numPr>
        <w:rPr>
          <w:lang w:val="en-GB"/>
        </w:rPr>
      </w:pPr>
      <w:r w:rsidRPr="00225128">
        <w:rPr>
          <w:lang w:val="en-GB"/>
        </w:rPr>
        <w:lastRenderedPageBreak/>
        <w:t> The problem with distance geometry arises when there </w:t>
      </w:r>
      <w:r w:rsidR="00225128">
        <w:rPr>
          <w:lang w:val="en-GB"/>
        </w:rPr>
        <w:t>is conversion</w:t>
      </w:r>
      <w:r w:rsidR="0075001F">
        <w:rPr>
          <w:lang w:val="en-GB"/>
        </w:rPr>
        <w:t xml:space="preserve"> of</w:t>
      </w:r>
      <w:r w:rsidRPr="00225128">
        <w:rPr>
          <w:lang w:val="en-GB"/>
        </w:rPr>
        <w:t> interatomic distances</w:t>
      </w:r>
      <w:r w:rsidR="0075001F">
        <w:rPr>
          <w:lang w:val="en-GB"/>
        </w:rPr>
        <w:t xml:space="preserve"> into </w:t>
      </w:r>
      <w:r w:rsidRPr="00225128">
        <w:rPr>
          <w:lang w:val="en-GB"/>
        </w:rPr>
        <w:t>3D coordinates. DGSOL15 is used for heavy atoms.</w:t>
      </w:r>
      <w:r w:rsidRPr="0075001F">
        <w:rPr>
          <w:lang w:val="en-GB"/>
        </w:rPr>
        <w:t xml:space="preserve"> The distance geometry problem is not model dependent. </w:t>
      </w:r>
    </w:p>
    <w:p w14:paraId="2C505C62" w14:textId="77777777" w:rsidR="0075001F" w:rsidRDefault="0075001F" w:rsidP="0075001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experiment is performed using t</w:t>
      </w:r>
      <w:r w:rsidR="00B107CE" w:rsidRPr="0075001F">
        <w:rPr>
          <w:lang w:val="en-GB"/>
        </w:rPr>
        <w:t xml:space="preserve">he QM9 </w:t>
      </w:r>
      <w:r>
        <w:rPr>
          <w:lang w:val="en-GB"/>
        </w:rPr>
        <w:t>dataset.</w:t>
      </w:r>
      <w:r w:rsidRPr="0075001F">
        <w:rPr>
          <w:lang w:val="en-GB"/>
        </w:rPr>
        <w:t xml:space="preserve"> </w:t>
      </w:r>
    </w:p>
    <w:p w14:paraId="472C2AB2" w14:textId="1EE4472C" w:rsidR="0075001F" w:rsidRPr="00EF6F07" w:rsidRDefault="00B107CE" w:rsidP="00EF6F07">
      <w:pPr>
        <w:pStyle w:val="ListParagraph"/>
        <w:numPr>
          <w:ilvl w:val="0"/>
          <w:numId w:val="4"/>
        </w:numPr>
        <w:rPr>
          <w:lang w:val="en-GB"/>
        </w:rPr>
      </w:pPr>
      <w:r w:rsidRPr="0075001F">
        <w:rPr>
          <w:lang w:val="en-GB"/>
        </w:rPr>
        <w:t> Here is the code for this model:</w:t>
      </w:r>
      <w:r w:rsidR="0075001F">
        <w:rPr>
          <w:lang w:val="en-GB"/>
        </w:rPr>
        <w:t xml:space="preserve"> </w:t>
      </w:r>
      <w:hyperlink r:id="rId6" w:anchor=".YZvsq5HMLRY" w:history="1">
        <w:r w:rsidR="0075001F" w:rsidRPr="00557BF4">
          <w:rPr>
            <w:rStyle w:val="Hyperlink"/>
            <w:lang w:val="en-GB"/>
          </w:rPr>
          <w:t>https://zenodo.org/record/4792292#.YZvsq5HMLRY</w:t>
        </w:r>
      </w:hyperlink>
    </w:p>
    <w:p w14:paraId="48652E4A" w14:textId="77777777" w:rsidR="00B107CE" w:rsidRDefault="00B107CE" w:rsidP="00BB5ACC">
      <w:pPr>
        <w:rPr>
          <w:lang w:val="en-GB"/>
        </w:rPr>
      </w:pPr>
    </w:p>
    <w:p w14:paraId="2184820B" w14:textId="77777777" w:rsidR="00B107CE" w:rsidRPr="00BB5ACC" w:rsidRDefault="00B107CE" w:rsidP="00BB5ACC">
      <w:pPr>
        <w:rPr>
          <w:lang w:val="en-GB"/>
        </w:rPr>
      </w:pPr>
    </w:p>
    <w:p w14:paraId="7C635BB7" w14:textId="54E2F191" w:rsidR="00CA2E8B" w:rsidRPr="00B107CE" w:rsidRDefault="00CA2E8B" w:rsidP="00CA2E8B">
      <w:pPr>
        <w:rPr>
          <w:lang w:val="en-GB"/>
        </w:rPr>
      </w:pPr>
    </w:p>
    <w:p w14:paraId="3873CA77" w14:textId="5E965360" w:rsidR="00847F98" w:rsidRDefault="00EF6F07" w:rsidP="00CA2E8B">
      <w:pPr>
        <w:rPr>
          <w:b/>
          <w:bCs/>
          <w:lang w:val="en-GB"/>
        </w:rPr>
      </w:pPr>
      <w:r>
        <w:rPr>
          <w:lang w:val="en-GB"/>
        </w:rPr>
        <w:t xml:space="preserve">1.4. </w:t>
      </w:r>
      <w:r w:rsidRPr="00EF6F07">
        <w:rPr>
          <w:rFonts w:ascii="Arial" w:hAnsi="Arial" w:cs="Arial"/>
          <w:b/>
          <w:bCs/>
          <w:sz w:val="26"/>
          <w:szCs w:val="26"/>
          <w:shd w:val="clear" w:color="auto" w:fill="FFFFFF"/>
        </w:rPr>
        <w:t>Dataset’s chemical diversity limits the generalizability of machine learning predictions</w:t>
      </w:r>
      <w:r w:rsidRPr="00EF6F07">
        <w:rPr>
          <w:b/>
          <w:bCs/>
          <w:lang w:val="en-GB"/>
        </w:rPr>
        <w:t xml:space="preserve"> </w:t>
      </w:r>
    </w:p>
    <w:p w14:paraId="48097D31" w14:textId="4F1C7369" w:rsidR="00EF6F07" w:rsidRDefault="00EF6F07" w:rsidP="00CA2E8B">
      <w:pPr>
        <w:rPr>
          <w:b/>
          <w:bCs/>
          <w:lang w:val="en-GB"/>
        </w:rPr>
      </w:pPr>
    </w:p>
    <w:p w14:paraId="5FE9F68F" w14:textId="39AE4ED2" w:rsidR="0045184B" w:rsidRPr="0045184B" w:rsidRDefault="0045184B" w:rsidP="0045184B">
      <w:pPr>
        <w:rPr>
          <w:lang w:val="en-GB"/>
        </w:rPr>
      </w:pPr>
      <w:r w:rsidRPr="0045184B">
        <w:rPr>
          <w:lang w:val="en-GB"/>
        </w:rPr>
        <w:t>The chemical diversity of the dataset</w:t>
      </w:r>
      <w:r>
        <w:rPr>
          <w:lang w:val="en-GB"/>
        </w:rPr>
        <w:t xml:space="preserve"> can</w:t>
      </w:r>
      <w:r w:rsidRPr="0045184B">
        <w:rPr>
          <w:lang w:val="en-GB"/>
        </w:rPr>
        <w:t xml:space="preserve"> limit the generalizability of machine learning predictions.</w:t>
      </w:r>
      <w:r>
        <w:rPr>
          <w:lang w:val="en-GB"/>
        </w:rPr>
        <w:t xml:space="preserve"> </w:t>
      </w:r>
      <w:r w:rsidRPr="0045184B">
        <w:rPr>
          <w:lang w:val="en-GB"/>
        </w:rPr>
        <w:t>This paper presents a comparative analysis using QM9 and a</w:t>
      </w:r>
      <w:r>
        <w:rPr>
          <w:lang w:val="en-GB"/>
        </w:rPr>
        <w:t xml:space="preserve"> relatively</w:t>
      </w:r>
      <w:r w:rsidRPr="0045184B">
        <w:rPr>
          <w:lang w:val="en-GB"/>
        </w:rPr>
        <w:t xml:space="preserve"> new dataset</w:t>
      </w:r>
      <w:r>
        <w:rPr>
          <w:lang w:val="en-GB"/>
        </w:rPr>
        <w:t xml:space="preserve"> </w:t>
      </w:r>
      <w:r w:rsidRPr="0045184B">
        <w:rPr>
          <w:lang w:val="en-GB"/>
        </w:rPr>
        <w:t>KK9. The problem it tries to solve is the generalization of datasets.</w:t>
      </w:r>
    </w:p>
    <w:p w14:paraId="2DA4C0C4" w14:textId="77777777" w:rsidR="0045184B" w:rsidRPr="0045184B" w:rsidRDefault="0045184B" w:rsidP="0045184B">
      <w:pPr>
        <w:rPr>
          <w:b/>
          <w:bCs/>
          <w:lang w:val="en-GB"/>
        </w:rPr>
      </w:pPr>
      <w:r w:rsidRPr="0045184B">
        <w:rPr>
          <w:b/>
          <w:bCs/>
          <w:lang w:val="en-GB"/>
        </w:rPr>
        <w:t>Test on different ML models.</w:t>
      </w:r>
    </w:p>
    <w:p w14:paraId="1CB9118B" w14:textId="7BACC7BF" w:rsidR="0045184B" w:rsidRPr="0045184B" w:rsidRDefault="0045184B" w:rsidP="00EF01F0">
      <w:pPr>
        <w:rPr>
          <w:lang w:val="en-GB"/>
        </w:rPr>
      </w:pPr>
      <w:r w:rsidRPr="0045184B">
        <w:rPr>
          <w:lang w:val="en-GB"/>
        </w:rPr>
        <w:t>The models used in this article are Kernel Ridge Regression (KRR), Elasticity</w:t>
      </w:r>
      <w:r>
        <w:rPr>
          <w:lang w:val="en-GB"/>
        </w:rPr>
        <w:t xml:space="preserve"> </w:t>
      </w:r>
      <w:r w:rsidRPr="0045184B">
        <w:rPr>
          <w:lang w:val="en-GB"/>
        </w:rPr>
        <w:t>net Elastic Net</w:t>
      </w:r>
      <w:r w:rsidR="00EF01F0">
        <w:rPr>
          <w:lang w:val="en-GB"/>
        </w:rPr>
        <w:t xml:space="preserve"> and </w:t>
      </w:r>
      <w:proofErr w:type="spellStart"/>
      <w:r w:rsidRPr="0045184B">
        <w:rPr>
          <w:lang w:val="en-GB"/>
        </w:rPr>
        <w:t>SchNet</w:t>
      </w:r>
      <w:proofErr w:type="spellEnd"/>
      <w:r w:rsidRPr="0045184B">
        <w:rPr>
          <w:lang w:val="en-GB"/>
        </w:rPr>
        <w:t xml:space="preserve"> Neural Network.</w:t>
      </w:r>
      <w:r w:rsidR="00EF01F0">
        <w:rPr>
          <w:lang w:val="en-GB"/>
        </w:rPr>
        <w:t xml:space="preserve"> </w:t>
      </w:r>
      <w:r w:rsidRPr="0045184B">
        <w:rPr>
          <w:lang w:val="en-GB"/>
        </w:rPr>
        <w:t>The model</w:t>
      </w:r>
      <w:r w:rsidR="00EF01F0">
        <w:rPr>
          <w:lang w:val="en-GB"/>
        </w:rPr>
        <w:t>s are evaluated</w:t>
      </w:r>
      <w:r w:rsidRPr="0045184B">
        <w:rPr>
          <w:lang w:val="en-GB"/>
        </w:rPr>
        <w:t xml:space="preserve"> for several energ</w:t>
      </w:r>
      <w:r w:rsidR="00EF01F0">
        <w:rPr>
          <w:lang w:val="en-GB"/>
        </w:rPr>
        <w:t>etic</w:t>
      </w:r>
      <w:r w:rsidRPr="0045184B">
        <w:rPr>
          <w:lang w:val="en-GB"/>
        </w:rPr>
        <w:t xml:space="preserve"> properties:</w:t>
      </w:r>
    </w:p>
    <w:p w14:paraId="6932F91D" w14:textId="5F0B63F2" w:rsidR="00E30137" w:rsidRDefault="00E30137" w:rsidP="003928D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</w:t>
      </w:r>
      <w:r w:rsidR="0045184B" w:rsidRPr="00E30137">
        <w:rPr>
          <w:lang w:val="en-GB"/>
        </w:rPr>
        <w:t xml:space="preserve">otal molecular energy </w:t>
      </w:r>
    </w:p>
    <w:p w14:paraId="5B017C52" w14:textId="77777777" w:rsidR="00E30137" w:rsidRDefault="00E30137" w:rsidP="00BB227E">
      <w:pPr>
        <w:pStyle w:val="ListParagraph"/>
        <w:numPr>
          <w:ilvl w:val="0"/>
          <w:numId w:val="5"/>
        </w:numPr>
        <w:rPr>
          <w:lang w:val="en-GB"/>
        </w:rPr>
      </w:pPr>
      <w:r w:rsidRPr="00E30137">
        <w:rPr>
          <w:lang w:val="en-GB"/>
        </w:rPr>
        <w:t>E</w:t>
      </w:r>
      <w:r w:rsidR="0045184B" w:rsidRPr="00E30137">
        <w:rPr>
          <w:lang w:val="en-GB"/>
        </w:rPr>
        <w:t>nergy</w:t>
      </w:r>
      <w:r w:rsidRPr="00E30137">
        <w:rPr>
          <w:lang w:val="en-GB"/>
        </w:rPr>
        <w:t xml:space="preserve"> of HOMO</w:t>
      </w:r>
    </w:p>
    <w:p w14:paraId="16BB9095" w14:textId="0076FD24" w:rsidR="0045184B" w:rsidRPr="00E30137" w:rsidRDefault="00E30137" w:rsidP="00BB227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</w:t>
      </w:r>
      <w:r w:rsidR="0045184B" w:rsidRPr="00E30137">
        <w:rPr>
          <w:lang w:val="en-GB"/>
        </w:rPr>
        <w:t>nergy of LUMO</w:t>
      </w:r>
    </w:p>
    <w:p w14:paraId="11846A53" w14:textId="5480A83A" w:rsidR="0045184B" w:rsidRDefault="00CF27C4" w:rsidP="0045184B">
      <w:pPr>
        <w:rPr>
          <w:lang w:val="en-GB"/>
        </w:rPr>
      </w:pPr>
      <w:r>
        <w:rPr>
          <w:lang w:val="en-GB"/>
        </w:rPr>
        <w:t xml:space="preserve">There are many </w:t>
      </w:r>
      <w:r w:rsidR="0045184B" w:rsidRPr="0045184B">
        <w:rPr>
          <w:lang w:val="en-GB"/>
        </w:rPr>
        <w:t>methods of molecular imaging</w:t>
      </w:r>
      <w:r w:rsidR="00785366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="0045184B" w:rsidRPr="0045184B">
        <w:rPr>
          <w:lang w:val="en-GB"/>
        </w:rPr>
        <w:t>Chart view</w:t>
      </w:r>
      <w:r>
        <w:rPr>
          <w:lang w:val="en-GB"/>
        </w:rPr>
        <w:t xml:space="preserve">, </w:t>
      </w:r>
      <w:r w:rsidR="0045184B" w:rsidRPr="0045184B">
        <w:rPr>
          <w:lang w:val="en-GB"/>
        </w:rPr>
        <w:t>the coulomb matrix</w:t>
      </w:r>
      <w:r>
        <w:rPr>
          <w:lang w:val="en-GB"/>
        </w:rPr>
        <w:t xml:space="preserve">, </w:t>
      </w:r>
      <w:r w:rsidR="0045184B" w:rsidRPr="0045184B">
        <w:rPr>
          <w:lang w:val="en-GB"/>
        </w:rPr>
        <w:t>Bond Bag (</w:t>
      </w:r>
      <w:proofErr w:type="spellStart"/>
      <w:r w:rsidR="0045184B" w:rsidRPr="0045184B">
        <w:rPr>
          <w:lang w:val="en-GB"/>
        </w:rPr>
        <w:t>BoB</w:t>
      </w:r>
      <w:proofErr w:type="spellEnd"/>
      <w:r w:rsidR="0045184B" w:rsidRPr="0045184B">
        <w:rPr>
          <w:lang w:val="en-GB"/>
        </w:rPr>
        <w:t>)</w:t>
      </w:r>
      <w:r>
        <w:rPr>
          <w:lang w:val="en-GB"/>
        </w:rPr>
        <w:t xml:space="preserve">, </w:t>
      </w:r>
      <w:r w:rsidR="0045184B" w:rsidRPr="0045184B">
        <w:rPr>
          <w:lang w:val="en-GB"/>
        </w:rPr>
        <w:t>Link and Angular ML descriptors (BAML).</w:t>
      </w:r>
      <w:r>
        <w:rPr>
          <w:lang w:val="en-GB"/>
        </w:rPr>
        <w:t xml:space="preserve"> </w:t>
      </w:r>
      <w:r w:rsidRPr="0045184B">
        <w:rPr>
          <w:lang w:val="en-GB"/>
        </w:rPr>
        <w:t>Coulomb matrix (CM) is used for molecular imaging</w:t>
      </w:r>
      <w:r>
        <w:rPr>
          <w:lang w:val="en-GB"/>
        </w:rPr>
        <w:t xml:space="preserve"> in this paper. </w:t>
      </w:r>
      <w:r w:rsidR="0045184B" w:rsidRPr="0045184B">
        <w:rPr>
          <w:lang w:val="en-GB"/>
        </w:rPr>
        <w:t>A CM is a square atom in an atomic matrix consisting of atomic nuclei</w:t>
      </w:r>
      <w:r>
        <w:rPr>
          <w:lang w:val="en-GB"/>
        </w:rPr>
        <w:t xml:space="preserve"> c</w:t>
      </w:r>
      <w:r w:rsidR="0045184B" w:rsidRPr="0045184B">
        <w:rPr>
          <w:lang w:val="en-GB"/>
        </w:rPr>
        <w:t xml:space="preserve">harge (Z) and </w:t>
      </w:r>
      <w:r>
        <w:rPr>
          <w:lang w:val="en-GB"/>
        </w:rPr>
        <w:t>c</w:t>
      </w:r>
      <w:r w:rsidR="0045184B" w:rsidRPr="0045184B">
        <w:rPr>
          <w:lang w:val="en-GB"/>
        </w:rPr>
        <w:t>artesian coordinates (R) of each atom</w:t>
      </w:r>
      <w:r>
        <w:rPr>
          <w:lang w:val="en-GB"/>
        </w:rPr>
        <w:t xml:space="preserve"> </w:t>
      </w:r>
      <w:r w:rsidR="0045184B" w:rsidRPr="00CF27C4">
        <w:rPr>
          <w:b/>
          <w:bCs/>
          <w:color w:val="C00000"/>
          <w:sz w:val="32"/>
          <w:szCs w:val="32"/>
          <w:lang w:val="en-GB"/>
        </w:rPr>
        <w:t>[3</w:t>
      </w:r>
      <w:r w:rsidRPr="00CF27C4">
        <w:rPr>
          <w:b/>
          <w:bCs/>
          <w:color w:val="C00000"/>
          <w:sz w:val="32"/>
          <w:szCs w:val="32"/>
          <w:lang w:val="en-GB"/>
        </w:rPr>
        <w:t>]</w:t>
      </w:r>
      <w:r w:rsidRPr="00AD024A">
        <w:rPr>
          <w:sz w:val="32"/>
          <w:szCs w:val="32"/>
          <w:lang w:val="en-GB"/>
        </w:rPr>
        <w:t>.</w:t>
      </w:r>
      <w:r w:rsidR="00AD024A">
        <w:rPr>
          <w:sz w:val="32"/>
          <w:szCs w:val="32"/>
          <w:lang w:val="en-GB"/>
        </w:rPr>
        <w:t xml:space="preserve"> </w:t>
      </w:r>
      <w:r w:rsidR="0045184B" w:rsidRPr="0045184B">
        <w:rPr>
          <w:lang w:val="en-GB"/>
        </w:rPr>
        <w:t>Coulomb matrix eigenvalues (CME) are global three-dimensional representations.</w:t>
      </w:r>
      <w:r w:rsidR="00AD024A">
        <w:rPr>
          <w:lang w:val="en-GB"/>
        </w:rPr>
        <w:t xml:space="preserve"> </w:t>
      </w:r>
      <w:r w:rsidR="003B3B92">
        <w:rPr>
          <w:lang w:val="en-GB"/>
        </w:rPr>
        <w:t>Pr</w:t>
      </w:r>
      <w:r w:rsidR="0045184B" w:rsidRPr="0045184B">
        <w:rPr>
          <w:lang w:val="en-GB"/>
        </w:rPr>
        <w:t xml:space="preserve">eviously </w:t>
      </w:r>
      <w:r w:rsidR="003B3B92" w:rsidRPr="0045184B">
        <w:rPr>
          <w:lang w:val="en-GB"/>
        </w:rPr>
        <w:t>Molecular structure</w:t>
      </w:r>
      <w:r w:rsidR="003B3B92">
        <w:rPr>
          <w:lang w:val="en-GB"/>
        </w:rPr>
        <w:t xml:space="preserve"> was </w:t>
      </w:r>
      <w:r w:rsidR="003B3B92" w:rsidRPr="0045184B">
        <w:rPr>
          <w:lang w:val="en-GB"/>
        </w:rPr>
        <w:t xml:space="preserve">determination </w:t>
      </w:r>
      <w:r w:rsidR="0045184B" w:rsidRPr="0045184B">
        <w:rPr>
          <w:lang w:val="en-GB"/>
        </w:rPr>
        <w:t>us</w:t>
      </w:r>
      <w:r w:rsidR="003B3B92">
        <w:rPr>
          <w:lang w:val="en-GB"/>
        </w:rPr>
        <w:t>ing r</w:t>
      </w:r>
      <w:r w:rsidR="0045184B" w:rsidRPr="0045184B">
        <w:rPr>
          <w:lang w:val="en-GB"/>
        </w:rPr>
        <w:t>epresentation of atomization energies, prioritization and interpretation of geometric searches</w:t>
      </w:r>
      <w:r w:rsidR="003B3B92">
        <w:rPr>
          <w:lang w:val="en-GB"/>
        </w:rPr>
        <w:t xml:space="preserve"> </w:t>
      </w:r>
      <w:r w:rsidR="0045184B" w:rsidRPr="0045184B">
        <w:rPr>
          <w:lang w:val="en-GB"/>
        </w:rPr>
        <w:t xml:space="preserve">the tactical spectrum. Attributes of CME representations and their relationships with molecular structures are determined using </w:t>
      </w:r>
      <w:proofErr w:type="spellStart"/>
      <w:r w:rsidR="0045184B" w:rsidRPr="0045184B">
        <w:rPr>
          <w:lang w:val="en-GB"/>
        </w:rPr>
        <w:t>Hershgorin</w:t>
      </w:r>
      <w:proofErr w:type="spellEnd"/>
      <w:r w:rsidR="0045184B" w:rsidRPr="0045184B">
        <w:rPr>
          <w:lang w:val="en-GB"/>
        </w:rPr>
        <w:t xml:space="preserve"> circles</w:t>
      </w:r>
      <w:r w:rsidR="003B3B92">
        <w:rPr>
          <w:lang w:val="en-GB"/>
        </w:rPr>
        <w:t xml:space="preserve"> </w:t>
      </w:r>
      <w:r w:rsidR="0045184B" w:rsidRPr="0045184B">
        <w:rPr>
          <w:lang w:val="en-GB"/>
        </w:rPr>
        <w:t xml:space="preserve">shelf. </w:t>
      </w:r>
      <w:r w:rsidR="0045184B" w:rsidRPr="003B3B92">
        <w:rPr>
          <w:b/>
          <w:bCs/>
          <w:color w:val="C00000"/>
          <w:sz w:val="32"/>
          <w:szCs w:val="32"/>
          <w:lang w:val="en-GB"/>
        </w:rPr>
        <w:t>[4]</w:t>
      </w:r>
      <w:r w:rsidR="003B3B92">
        <w:rPr>
          <w:b/>
          <w:bCs/>
          <w:color w:val="C00000"/>
          <w:sz w:val="32"/>
          <w:szCs w:val="32"/>
          <w:lang w:val="en-GB"/>
        </w:rPr>
        <w:t xml:space="preserve">. </w:t>
      </w:r>
      <w:r w:rsidR="0045184B" w:rsidRPr="0045184B">
        <w:rPr>
          <w:lang w:val="en-GB"/>
        </w:rPr>
        <w:t xml:space="preserve">EN, KNN and </w:t>
      </w:r>
      <w:proofErr w:type="spellStart"/>
      <w:r w:rsidR="0045184B" w:rsidRPr="0045184B">
        <w:rPr>
          <w:lang w:val="en-GB"/>
        </w:rPr>
        <w:t>SchNet</w:t>
      </w:r>
      <w:proofErr w:type="spellEnd"/>
      <w:r w:rsidR="0045184B" w:rsidRPr="0045184B">
        <w:rPr>
          <w:lang w:val="en-GB"/>
        </w:rPr>
        <w:t xml:space="preserve"> were first tested at QM9 and then at PM9. </w:t>
      </w:r>
      <w:r w:rsidR="003B3B92" w:rsidRPr="0045184B">
        <w:rPr>
          <w:lang w:val="en-GB"/>
        </w:rPr>
        <w:t>A</w:t>
      </w:r>
      <w:r w:rsidR="0045184B" w:rsidRPr="0045184B">
        <w:rPr>
          <w:lang w:val="en-GB"/>
        </w:rPr>
        <w:t>ll</w:t>
      </w:r>
      <w:r w:rsidR="003B3B92">
        <w:rPr>
          <w:lang w:val="en-GB"/>
        </w:rPr>
        <w:t xml:space="preserve"> t</w:t>
      </w:r>
      <w:r w:rsidR="0045184B" w:rsidRPr="0045184B">
        <w:rPr>
          <w:lang w:val="en-GB"/>
        </w:rPr>
        <w:t>he model achieves lower accuracy on the PC9 data than on the QM9 data.</w:t>
      </w:r>
    </w:p>
    <w:p w14:paraId="7E1C91DD" w14:textId="2914BB88" w:rsidR="00785366" w:rsidRDefault="00785366" w:rsidP="0045184B">
      <w:pPr>
        <w:rPr>
          <w:lang w:val="en-GB"/>
        </w:rPr>
      </w:pPr>
    </w:p>
    <w:p w14:paraId="1B6B07C8" w14:textId="078D44A1" w:rsidR="00785366" w:rsidRDefault="00785366" w:rsidP="0045184B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785366">
        <w:rPr>
          <w:b/>
          <w:bCs/>
          <w:lang w:val="en-GB"/>
        </w:rPr>
        <w:t>1.5</w:t>
      </w:r>
      <w:r>
        <w:rPr>
          <w:b/>
          <w:bCs/>
          <w:lang w:val="en-GB"/>
        </w:rPr>
        <w:t xml:space="preserve">. </w:t>
      </w:r>
      <w:r>
        <w:rPr>
          <w:rFonts w:ascii="Arial" w:hAnsi="Arial" w:cs="Arial"/>
          <w:sz w:val="26"/>
          <w:szCs w:val="26"/>
          <w:shd w:val="clear" w:color="auto" w:fill="FFFFFF"/>
        </w:rPr>
        <w:t>Applying machine learning techniques to predict the properties of energetic materials</w:t>
      </w:r>
    </w:p>
    <w:p w14:paraId="1BDF2C1B" w14:textId="45FCEBD4" w:rsidR="00E45FE3" w:rsidRDefault="00EA5AD7" w:rsidP="0045184B">
      <w:pPr>
        <w:rPr>
          <w:lang w:val="en-GB"/>
        </w:rPr>
      </w:pPr>
      <w:r>
        <w:rPr>
          <w:lang w:val="en-GB"/>
        </w:rPr>
        <w:t xml:space="preserve">In this research work </w:t>
      </w:r>
      <w:r w:rsidR="0016339E">
        <w:rPr>
          <w:lang w:val="en-GB"/>
        </w:rPr>
        <w:t xml:space="preserve">a </w:t>
      </w:r>
      <w:r w:rsidR="0016339E" w:rsidRPr="00785366">
        <w:rPr>
          <w:lang w:val="en-GB"/>
        </w:rPr>
        <w:t>comparison</w:t>
      </w:r>
      <w:r w:rsidR="00785366" w:rsidRPr="00785366">
        <w:rPr>
          <w:lang w:val="en-GB"/>
        </w:rPr>
        <w:t> of molecular featurization methods</w:t>
      </w:r>
      <w:r>
        <w:rPr>
          <w:lang w:val="en-GB"/>
        </w:rPr>
        <w:t xml:space="preserve"> </w:t>
      </w:r>
      <w:r w:rsidR="00785366" w:rsidRPr="00785366">
        <w:rPr>
          <w:lang w:val="en-GB"/>
        </w:rPr>
        <w:t>and ML models</w:t>
      </w:r>
      <w:r>
        <w:rPr>
          <w:lang w:val="en-GB"/>
        </w:rPr>
        <w:t xml:space="preserve"> is demonstrated with the goal to </w:t>
      </w:r>
      <w:r w:rsidR="00785366" w:rsidRPr="00F710EE">
        <w:rPr>
          <w:lang w:val="en-GB"/>
        </w:rPr>
        <w:t>create a network model that p</w:t>
      </w:r>
      <w:r w:rsidR="00F710EE">
        <w:rPr>
          <w:lang w:val="en-GB"/>
        </w:rPr>
        <w:t xml:space="preserve">redicts </w:t>
      </w:r>
      <w:r w:rsidR="00785366" w:rsidRPr="00F710EE">
        <w:rPr>
          <w:lang w:val="en-GB"/>
        </w:rPr>
        <w:t xml:space="preserve">energy </w:t>
      </w:r>
      <w:r w:rsidR="00E45FE3">
        <w:rPr>
          <w:lang w:val="en-GB"/>
        </w:rPr>
        <w:t>properties</w:t>
      </w:r>
      <w:r w:rsidR="00785366" w:rsidRPr="00F710EE">
        <w:rPr>
          <w:lang w:val="en-GB"/>
        </w:rPr>
        <w:t>.</w:t>
      </w:r>
      <w:r w:rsidR="00785366">
        <w:rPr>
          <w:rFonts w:ascii="Lato" w:hAnsi="Lato"/>
          <w:b/>
          <w:bCs/>
          <w:color w:val="CC5252"/>
          <w:sz w:val="27"/>
          <w:szCs w:val="27"/>
        </w:rPr>
        <w:br/>
      </w:r>
      <w:r w:rsidR="00DA6656">
        <w:rPr>
          <w:lang w:val="en-GB"/>
        </w:rPr>
        <w:t>F</w:t>
      </w:r>
      <w:r w:rsidR="00F710EE" w:rsidRPr="00DA6656">
        <w:rPr>
          <w:lang w:val="en-GB"/>
        </w:rPr>
        <w:t xml:space="preserve">eaturization </w:t>
      </w:r>
      <w:r w:rsidR="00785366" w:rsidRPr="00DA6656">
        <w:rPr>
          <w:lang w:val="en-GB"/>
        </w:rPr>
        <w:t xml:space="preserve"> is the process of digital transformation of data in </w:t>
      </w:r>
      <w:r w:rsidR="00E45FE3">
        <w:rPr>
          <w:lang w:val="en-GB"/>
        </w:rPr>
        <w:t>numeric</w:t>
      </w:r>
      <w:r w:rsidR="00785366" w:rsidRPr="00DA6656">
        <w:rPr>
          <w:lang w:val="en-GB"/>
        </w:rPr>
        <w:t xml:space="preserve"> forms</w:t>
      </w:r>
      <w:r w:rsidR="00F710EE" w:rsidRPr="00DA6656">
        <w:rPr>
          <w:lang w:val="en-GB"/>
        </w:rPr>
        <w:t xml:space="preserve"> which can be used </w:t>
      </w:r>
      <w:r w:rsidR="00E45FE3">
        <w:rPr>
          <w:lang w:val="en-GB"/>
        </w:rPr>
        <w:t>by</w:t>
      </w:r>
      <w:r w:rsidR="00F710EE" w:rsidRPr="00DA6656">
        <w:rPr>
          <w:lang w:val="en-GB"/>
        </w:rPr>
        <w:t xml:space="preserve"> </w:t>
      </w:r>
      <w:r w:rsidR="00E45FE3">
        <w:rPr>
          <w:lang w:val="en-GB"/>
        </w:rPr>
        <w:t>b</w:t>
      </w:r>
      <w:r w:rsidR="00F710EE" w:rsidRPr="00DA6656">
        <w:rPr>
          <w:lang w:val="en-GB"/>
        </w:rPr>
        <w:t>asic ML algorithms</w:t>
      </w:r>
      <w:r w:rsidR="00E45FE3" w:rsidRPr="00E45FE3">
        <w:rPr>
          <w:b/>
          <w:bCs/>
          <w:color w:val="C00000"/>
          <w:sz w:val="32"/>
          <w:szCs w:val="32"/>
          <w:lang w:val="en-GB"/>
        </w:rPr>
        <w:t>[5]</w:t>
      </w:r>
      <w:r w:rsidR="00F710EE" w:rsidRPr="00E45FE3">
        <w:rPr>
          <w:b/>
          <w:bCs/>
          <w:color w:val="C00000"/>
          <w:sz w:val="32"/>
          <w:szCs w:val="32"/>
          <w:lang w:val="en-GB"/>
        </w:rPr>
        <w:t>.</w:t>
      </w:r>
      <w:r w:rsidR="00E45FE3">
        <w:rPr>
          <w:b/>
          <w:bCs/>
          <w:color w:val="C00000"/>
          <w:sz w:val="32"/>
          <w:szCs w:val="32"/>
          <w:lang w:val="en-GB"/>
        </w:rPr>
        <w:t xml:space="preserve"> </w:t>
      </w:r>
      <w:r w:rsidR="00E45FE3">
        <w:rPr>
          <w:lang w:val="en-GB"/>
        </w:rPr>
        <w:t>Some featurization techniques are given below:</w:t>
      </w:r>
    </w:p>
    <w:p w14:paraId="08185292" w14:textId="77777777" w:rsidR="00E45FE3" w:rsidRPr="00E45FE3" w:rsidRDefault="00E45FE3" w:rsidP="00E45FE3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 w:rsidRPr="00E45FE3">
        <w:rPr>
          <w:lang w:val="en-GB"/>
        </w:rPr>
        <w:t>Custom descriptor set</w:t>
      </w:r>
    </w:p>
    <w:p w14:paraId="11B3AB9D" w14:textId="77777777" w:rsidR="00E45FE3" w:rsidRPr="00E45FE3" w:rsidRDefault="00E45FE3" w:rsidP="00E45FE3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lang w:val="en-GB"/>
        </w:rPr>
        <w:t>Sum over bonds</w:t>
      </w:r>
    </w:p>
    <w:p w14:paraId="0F12A76A" w14:textId="6777DF4D" w:rsidR="00E45FE3" w:rsidRPr="00E45FE3" w:rsidRDefault="00E45FE3" w:rsidP="00E45FE3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lang w:val="en-GB"/>
        </w:rPr>
        <w:lastRenderedPageBreak/>
        <w:t>Coulomb matrices</w:t>
      </w:r>
    </w:p>
    <w:p w14:paraId="3B8A1EFE" w14:textId="77777777" w:rsidR="00E45FE3" w:rsidRPr="00E45FE3" w:rsidRDefault="00E45FE3" w:rsidP="00E45FE3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lang w:val="en-GB"/>
        </w:rPr>
        <w:t xml:space="preserve">Bag of bonds </w:t>
      </w:r>
    </w:p>
    <w:p w14:paraId="1EA1897E" w14:textId="77777777" w:rsidR="00E45FE3" w:rsidRPr="00E45FE3" w:rsidRDefault="00E45FE3" w:rsidP="00E45FE3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lang w:val="en-GB"/>
        </w:rPr>
        <w:t>Finger printing</w:t>
      </w:r>
    </w:p>
    <w:p w14:paraId="37CE41BC" w14:textId="77777777" w:rsidR="00EC207C" w:rsidRPr="00EC207C" w:rsidRDefault="00E45FE3" w:rsidP="00E45FE3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lang w:val="en-GB"/>
        </w:rPr>
        <w:t>Atom-Pair</w:t>
      </w:r>
    </w:p>
    <w:p w14:paraId="4696A36F" w14:textId="77777777" w:rsidR="00EC207C" w:rsidRPr="00EC207C" w:rsidRDefault="00EC207C" w:rsidP="00EC207C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>
        <w:rPr>
          <w:lang w:val="en-GB"/>
        </w:rPr>
        <w:t>Topologoical</w:t>
      </w:r>
      <w:proofErr w:type="spellEnd"/>
      <w:r>
        <w:rPr>
          <w:lang w:val="en-GB"/>
        </w:rPr>
        <w:t xml:space="preserve"> Torsion</w:t>
      </w:r>
    </w:p>
    <w:p w14:paraId="3BA4C2A8" w14:textId="649516C0" w:rsidR="00EC207C" w:rsidRPr="00EC207C" w:rsidRDefault="00EC207C" w:rsidP="00EC207C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 w:rsidRPr="00EC207C">
        <w:rPr>
          <w:lang w:val="en-GB"/>
        </w:rPr>
        <w:t>Extended Connectivity Fingerprints (ECFPs)</w:t>
      </w:r>
    </w:p>
    <w:p w14:paraId="3ACC80DF" w14:textId="77777777" w:rsidR="00EC207C" w:rsidRPr="00EC207C" w:rsidRDefault="00EC207C" w:rsidP="00EC207C">
      <w:pPr>
        <w:pStyle w:val="ListParagraph"/>
        <w:numPr>
          <w:ilvl w:val="0"/>
          <w:numId w:val="6"/>
        </w:numPr>
        <w:rPr>
          <w:lang w:val="en-GB"/>
        </w:rPr>
      </w:pPr>
      <w:r w:rsidRPr="00EC207C">
        <w:rPr>
          <w:lang w:val="en-GB"/>
        </w:rPr>
        <w:t>E-state fingerprints</w:t>
      </w:r>
    </w:p>
    <w:p w14:paraId="5278BCAF" w14:textId="77777777" w:rsidR="00EC207C" w:rsidRPr="00EC207C" w:rsidRDefault="00EC207C" w:rsidP="00EC207C">
      <w:pPr>
        <w:pStyle w:val="ListParagraph"/>
        <w:numPr>
          <w:ilvl w:val="0"/>
          <w:numId w:val="6"/>
        </w:numPr>
        <w:rPr>
          <w:lang w:val="en-GB"/>
        </w:rPr>
      </w:pPr>
      <w:r w:rsidRPr="00EC207C">
        <w:rPr>
          <w:lang w:val="en-GB"/>
        </w:rPr>
        <w:t>Avalon fingerprints</w:t>
      </w:r>
    </w:p>
    <w:p w14:paraId="7CEB5EF6" w14:textId="77777777" w:rsidR="00EC207C" w:rsidRPr="00EC207C" w:rsidRDefault="00EC207C" w:rsidP="00EC207C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EC207C">
        <w:rPr>
          <w:lang w:val="en-GB"/>
        </w:rPr>
        <w:t>RDKit</w:t>
      </w:r>
      <w:proofErr w:type="spellEnd"/>
      <w:r w:rsidRPr="00EC207C">
        <w:rPr>
          <w:lang w:val="en-GB"/>
        </w:rPr>
        <w:t xml:space="preserve"> graph fingerprints</w:t>
      </w:r>
    </w:p>
    <w:p w14:paraId="6CA6F7F4" w14:textId="77777777" w:rsidR="00EC207C" w:rsidRPr="00EC207C" w:rsidRDefault="00EC207C" w:rsidP="00EC207C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EC207C">
        <w:rPr>
          <w:lang w:val="en-GB"/>
        </w:rPr>
        <w:t>ErG</w:t>
      </w:r>
      <w:proofErr w:type="spellEnd"/>
      <w:r w:rsidRPr="00EC207C">
        <w:rPr>
          <w:lang w:val="en-GB"/>
        </w:rPr>
        <w:t xml:space="preserve"> fingerprints</w:t>
      </w:r>
    </w:p>
    <w:p w14:paraId="5C833DC1" w14:textId="77777777" w:rsidR="00EC207C" w:rsidRPr="00EC207C" w:rsidRDefault="00EC207C" w:rsidP="00EC207C">
      <w:pPr>
        <w:pStyle w:val="ListParagraph"/>
        <w:numPr>
          <w:ilvl w:val="0"/>
          <w:numId w:val="6"/>
        </w:numPr>
        <w:rPr>
          <w:lang w:val="en-GB"/>
        </w:rPr>
      </w:pPr>
      <w:r w:rsidRPr="00EC207C">
        <w:rPr>
          <w:lang w:val="en-GB"/>
        </w:rPr>
        <w:t>physiochemical property</w:t>
      </w:r>
    </w:p>
    <w:p w14:paraId="5AA8A2E1" w14:textId="77777777" w:rsidR="00802882" w:rsidRPr="00802882" w:rsidRDefault="00EC207C" w:rsidP="00EC207C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 w:rsidRPr="00EC207C">
        <w:rPr>
          <w:lang w:val="en-GB"/>
        </w:rPr>
        <w:t>fingerprints.</w:t>
      </w:r>
    </w:p>
    <w:p w14:paraId="15144AC3" w14:textId="77777777" w:rsidR="00802882" w:rsidRPr="00802882" w:rsidRDefault="00802882" w:rsidP="00EC207C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shd w:val="clear" w:color="auto" w:fill="FFFFFF"/>
        </w:rPr>
      </w:pPr>
      <w:r w:rsidRPr="00802882">
        <w:t>Fourier series atomic radial distribution functions</w:t>
      </w:r>
    </w:p>
    <w:p w14:paraId="7355A3C8" w14:textId="77777777" w:rsidR="00802882" w:rsidRPr="00802882" w:rsidRDefault="00802882" w:rsidP="00802882">
      <w:pPr>
        <w:pStyle w:val="ListParagraph"/>
        <w:rPr>
          <w:rFonts w:ascii="Arial" w:hAnsi="Arial" w:cs="Arial"/>
          <w:sz w:val="26"/>
          <w:szCs w:val="26"/>
          <w:shd w:val="clear" w:color="auto" w:fill="FFFFFF"/>
        </w:rPr>
      </w:pPr>
    </w:p>
    <w:p w14:paraId="41DF9562" w14:textId="77777777" w:rsidR="00EF6F07" w:rsidRPr="0045184B" w:rsidRDefault="00EF6F07" w:rsidP="00CA2E8B">
      <w:pPr>
        <w:rPr>
          <w:lang w:val="en-GB"/>
        </w:rPr>
      </w:pPr>
    </w:p>
    <w:sectPr w:rsidR="00EF6F07" w:rsidRPr="004518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0E9E"/>
    <w:multiLevelType w:val="hybridMultilevel"/>
    <w:tmpl w:val="0E2630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2E39"/>
    <w:multiLevelType w:val="hybridMultilevel"/>
    <w:tmpl w:val="0E2C1202"/>
    <w:lvl w:ilvl="0" w:tplc="5AF62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8798B"/>
    <w:multiLevelType w:val="hybridMultilevel"/>
    <w:tmpl w:val="1D62A8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80B76"/>
    <w:multiLevelType w:val="multilevel"/>
    <w:tmpl w:val="A3687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6C6F30BD"/>
    <w:multiLevelType w:val="multilevel"/>
    <w:tmpl w:val="A3687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7C30233E"/>
    <w:multiLevelType w:val="hybridMultilevel"/>
    <w:tmpl w:val="7E5AAD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07104">
    <w:abstractNumId w:val="3"/>
  </w:num>
  <w:num w:numId="2" w16cid:durableId="1958369033">
    <w:abstractNumId w:val="1"/>
  </w:num>
  <w:num w:numId="3" w16cid:durableId="2081708476">
    <w:abstractNumId w:val="4"/>
  </w:num>
  <w:num w:numId="4" w16cid:durableId="919411790">
    <w:abstractNumId w:val="0"/>
  </w:num>
  <w:num w:numId="5" w16cid:durableId="537277112">
    <w:abstractNumId w:val="5"/>
  </w:num>
  <w:num w:numId="6" w16cid:durableId="758527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8B"/>
    <w:rsid w:val="00052CBB"/>
    <w:rsid w:val="000E077A"/>
    <w:rsid w:val="0016339E"/>
    <w:rsid w:val="001D18A2"/>
    <w:rsid w:val="001E5149"/>
    <w:rsid w:val="00225128"/>
    <w:rsid w:val="002D71C5"/>
    <w:rsid w:val="003B3B92"/>
    <w:rsid w:val="0045184B"/>
    <w:rsid w:val="00471DB8"/>
    <w:rsid w:val="005E35E2"/>
    <w:rsid w:val="006B5AF9"/>
    <w:rsid w:val="0075001F"/>
    <w:rsid w:val="00785366"/>
    <w:rsid w:val="00802882"/>
    <w:rsid w:val="00847F98"/>
    <w:rsid w:val="00892D30"/>
    <w:rsid w:val="00A84DFA"/>
    <w:rsid w:val="00A86BD6"/>
    <w:rsid w:val="00AD024A"/>
    <w:rsid w:val="00B107CE"/>
    <w:rsid w:val="00B4633B"/>
    <w:rsid w:val="00BB0E50"/>
    <w:rsid w:val="00BB5ACC"/>
    <w:rsid w:val="00BC7634"/>
    <w:rsid w:val="00C36535"/>
    <w:rsid w:val="00C821C8"/>
    <w:rsid w:val="00CA2E8B"/>
    <w:rsid w:val="00CF27C4"/>
    <w:rsid w:val="00DA6656"/>
    <w:rsid w:val="00DB58C7"/>
    <w:rsid w:val="00E30137"/>
    <w:rsid w:val="00E45FE3"/>
    <w:rsid w:val="00E5628E"/>
    <w:rsid w:val="00EA5AD7"/>
    <w:rsid w:val="00EC207C"/>
    <w:rsid w:val="00EF01F0"/>
    <w:rsid w:val="00EF6F07"/>
    <w:rsid w:val="00F7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3C47"/>
  <w15:chartTrackingRefBased/>
  <w15:docId w15:val="{E893ED0B-CDA1-411F-8E15-4FD1B87D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/4792292" TargetMode="External"/><Relationship Id="rId5" Type="http://schemas.openxmlformats.org/officeDocument/2006/relationships/hyperlink" Target="https://github.com/mattragoza/liG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haq</dc:creator>
  <cp:keywords/>
  <dc:description/>
  <cp:lastModifiedBy>ZAIN haq</cp:lastModifiedBy>
  <cp:revision>5</cp:revision>
  <dcterms:created xsi:type="dcterms:W3CDTF">2022-08-05T19:30:00Z</dcterms:created>
  <dcterms:modified xsi:type="dcterms:W3CDTF">2022-08-08T10:23:00Z</dcterms:modified>
</cp:coreProperties>
</file>