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82D6" w14:textId="0BBF97BE" w:rsidR="007A3041" w:rsidRPr="00222810" w:rsidRDefault="00222810" w:rsidP="00FF596A">
      <w:pPr>
        <w:pStyle w:val="1"/>
        <w:jc w:val="center"/>
      </w:pPr>
      <w:r>
        <w:t xml:space="preserve">Lab </w:t>
      </w:r>
      <w:r w:rsidR="00EC417E">
        <w:rPr>
          <w:rFonts w:hint="eastAsia"/>
          <w:lang w:eastAsia="zh-CN"/>
        </w:rPr>
        <w:t>3</w:t>
      </w:r>
      <w:r>
        <w:t xml:space="preserve">. </w:t>
      </w:r>
      <w:r w:rsidR="00FF596A">
        <w:t>Simulation components of dynamic systems</w:t>
      </w:r>
    </w:p>
    <w:p w14:paraId="4631C226" w14:textId="162907DE" w:rsidR="007A3041" w:rsidRDefault="007A3041" w:rsidP="007A3041">
      <w:pPr>
        <w:rPr>
          <w:lang w:val="en-US"/>
        </w:rPr>
      </w:pPr>
    </w:p>
    <w:p w14:paraId="12FD75F3" w14:textId="0C390191" w:rsidR="0031258E" w:rsidRDefault="0031258E" w:rsidP="0031258E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BF2000">
        <w:rPr>
          <w:rFonts w:hint="eastAsia"/>
          <w:b/>
          <w:bCs/>
          <w:lang w:val="en-US" w:eastAsia="zh-CN"/>
        </w:rPr>
        <w:t xml:space="preserve"> Zhu Chenhao</w:t>
      </w:r>
    </w:p>
    <w:p w14:paraId="20A2A0DA" w14:textId="50DDFA0B" w:rsidR="0031258E" w:rsidRDefault="008B7DB4" w:rsidP="0031258E">
      <w:pPr>
        <w:rPr>
          <w:b/>
          <w:bCs/>
          <w:lang w:val="en-US" w:eastAsia="zh-CN"/>
        </w:rPr>
      </w:pPr>
      <w:r>
        <w:rPr>
          <w:b/>
          <w:bCs/>
          <w:lang w:val="en-US"/>
        </w:rPr>
        <w:t xml:space="preserve">ITMO </w:t>
      </w:r>
      <w:r w:rsidR="0031258E">
        <w:rPr>
          <w:b/>
          <w:bCs/>
          <w:lang w:val="en-US"/>
        </w:rPr>
        <w:t>ID:</w:t>
      </w:r>
      <w:r w:rsidR="00BF2000">
        <w:rPr>
          <w:rFonts w:hint="eastAsia"/>
          <w:b/>
          <w:bCs/>
          <w:lang w:val="en-US" w:eastAsia="zh-CN"/>
        </w:rPr>
        <w:t xml:space="preserve"> 375462</w:t>
      </w:r>
    </w:p>
    <w:p w14:paraId="188095C2" w14:textId="1909499C" w:rsidR="007A3041" w:rsidRDefault="0031258E" w:rsidP="00037E61">
      <w:pPr>
        <w:pStyle w:val="2"/>
      </w:pPr>
      <w:r>
        <w:t>Specialization:</w:t>
      </w:r>
      <w:r w:rsidR="004932DC">
        <w:t xml:space="preserve"> Automation</w:t>
      </w:r>
    </w:p>
    <w:p w14:paraId="4D9709FE" w14:textId="77777777" w:rsidR="00037E61" w:rsidRDefault="00037E61" w:rsidP="00037E61">
      <w:pPr>
        <w:rPr>
          <w:lang w:val="en-US"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071"/>
        <w:gridCol w:w="1070"/>
        <w:gridCol w:w="1105"/>
        <w:gridCol w:w="1070"/>
        <w:gridCol w:w="1070"/>
        <w:gridCol w:w="1105"/>
        <w:gridCol w:w="1105"/>
        <w:gridCol w:w="1070"/>
        <w:gridCol w:w="1070"/>
      </w:tblGrid>
      <w:tr w:rsidR="00EC46EA" w:rsidRPr="00EC46EA" w14:paraId="72134F2A" w14:textId="77777777" w:rsidTr="00EC46EA">
        <w:trPr>
          <w:trHeight w:val="82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1C66D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Variant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62A67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56CFC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2E8E7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D98DE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 xml:space="preserve">L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E6A45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J_M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FA8F0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J_L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0F128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04993" w14:textId="77777777" w:rsidR="00EC46EA" w:rsidRPr="00EC46EA" w:rsidRDefault="00EC46EA" w:rsidP="00EC46EA">
            <w:pPr>
              <w:spacing w:after="0" w:line="240" w:lineRule="auto"/>
              <w:jc w:val="center"/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b/>
                <w:bCs/>
                <w:sz w:val="22"/>
                <w:szCs w:val="22"/>
                <w:lang w:val="en-US" w:eastAsia="zh-CN"/>
              </w:rPr>
              <w:t>k</w:t>
            </w:r>
          </w:p>
        </w:tc>
      </w:tr>
      <w:tr w:rsidR="00EC46EA" w:rsidRPr="00EC46EA" w14:paraId="06A11A21" w14:textId="77777777" w:rsidTr="00EC46EA">
        <w:trPr>
          <w:trHeight w:val="50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0E907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8AB9B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C08AA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0.229183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533CE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13BB4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0.00035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C485F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0.001501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815880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0.004502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073B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B4F62" w14:textId="77777777" w:rsidR="00EC46EA" w:rsidRPr="00EC46EA" w:rsidRDefault="00EC46EA" w:rsidP="00EC46EA">
            <w:pPr>
              <w:spacing w:after="0" w:line="240" w:lineRule="auto"/>
              <w:jc w:val="right"/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</w:pPr>
            <w:r w:rsidRPr="00EC46EA">
              <w:rPr>
                <w:rFonts w:ascii="Times New Roman" w:eastAsia="等线" w:hAnsi="Times New Roman"/>
                <w:color w:val="000000"/>
                <w:sz w:val="24"/>
                <w:szCs w:val="24"/>
                <w:lang w:val="en-US" w:eastAsia="zh-CN"/>
              </w:rPr>
              <w:t>1700</w:t>
            </w:r>
          </w:p>
        </w:tc>
      </w:tr>
    </w:tbl>
    <w:p w14:paraId="2F48000E" w14:textId="77777777" w:rsidR="00037E61" w:rsidRPr="00037E61" w:rsidRDefault="00037E61" w:rsidP="00037E61">
      <w:pPr>
        <w:rPr>
          <w:lang w:val="en-US" w:eastAsia="zh-CN"/>
        </w:rPr>
      </w:pPr>
    </w:p>
    <w:p w14:paraId="284391D5" w14:textId="77777777" w:rsidR="00656188" w:rsidRDefault="00656188" w:rsidP="007A3041">
      <w:pPr>
        <w:rPr>
          <w:lang w:val="en-US" w:eastAsia="zh-CN"/>
        </w:rPr>
      </w:pPr>
    </w:p>
    <w:p w14:paraId="1FF89000" w14:textId="77777777" w:rsidR="00B7117D" w:rsidRDefault="00B7117D" w:rsidP="007A3041">
      <w:pPr>
        <w:rPr>
          <w:lang w:val="en-US" w:eastAsia="zh-CN"/>
        </w:rPr>
      </w:pPr>
    </w:p>
    <w:p w14:paraId="6D324CE4" w14:textId="77777777" w:rsidR="00B7117D" w:rsidRDefault="00B7117D" w:rsidP="007A3041">
      <w:pPr>
        <w:rPr>
          <w:lang w:val="en-US" w:eastAsia="zh-CN"/>
        </w:rPr>
      </w:pPr>
    </w:p>
    <w:p w14:paraId="2522E9F2" w14:textId="77777777" w:rsidR="005C7CB6" w:rsidRPr="007A3041" w:rsidRDefault="005C7CB6" w:rsidP="007A3041">
      <w:pPr>
        <w:rPr>
          <w:lang w:val="en-US" w:eastAsia="zh-CN"/>
        </w:rPr>
      </w:pPr>
    </w:p>
    <w:p w14:paraId="6BDD99AD" w14:textId="00ABC885" w:rsidR="00222810" w:rsidRPr="00656188" w:rsidRDefault="00222810" w:rsidP="007A3041">
      <w:pPr>
        <w:rPr>
          <w:b/>
          <w:bCs/>
          <w:lang w:val="en-US" w:eastAsia="zh-CN"/>
        </w:rPr>
      </w:pPr>
      <w:r w:rsidRPr="00CA4E4A">
        <w:rPr>
          <w:b/>
          <w:bCs/>
          <w:lang w:val="en-US"/>
        </w:rPr>
        <w:t xml:space="preserve">1. </w:t>
      </w:r>
      <w:proofErr w:type="spellStart"/>
      <w:r w:rsidR="00BB7362" w:rsidRPr="00BB7362">
        <w:rPr>
          <w:b/>
          <w:bCs/>
          <w:lang w:val="en-US"/>
        </w:rPr>
        <w:t>Simscape</w:t>
      </w:r>
      <w:proofErr w:type="spellEnd"/>
      <w:r w:rsidR="00BB7362" w:rsidRPr="00BB7362">
        <w:rPr>
          <w:b/>
          <w:bCs/>
          <w:lang w:val="en-US"/>
        </w:rPr>
        <w:t xml:space="preserve"> model of DC-motor</w:t>
      </w:r>
      <w:r w:rsidRPr="00CA4E4A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3773640B" w14:textId="7DDE503A" w:rsidR="00222810" w:rsidRDefault="006B111E" w:rsidP="002228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B4F324" wp14:editId="2467EDAA">
            <wp:extent cx="6183212" cy="2336800"/>
            <wp:effectExtent l="0" t="0" r="8255" b="6350"/>
            <wp:docPr id="1791878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8927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45" cy="23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59B" w14:textId="4FC4F9CD" w:rsidR="004932DC" w:rsidRDefault="004932DC" w:rsidP="00BA2877">
      <w:pPr>
        <w:jc w:val="center"/>
        <w:rPr>
          <w:lang w:val="en-US" w:eastAsia="zh-CN"/>
        </w:rPr>
      </w:pPr>
      <w:r w:rsidRPr="00311C96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 xml:space="preserve">1. </w:t>
      </w:r>
      <w:r>
        <w:rPr>
          <w:lang w:val="en-US"/>
        </w:rPr>
        <w:t>E</w:t>
      </w:r>
      <w:r w:rsidRPr="004932DC">
        <w:rPr>
          <w:lang w:val="en-US"/>
        </w:rPr>
        <w:t>quivalent circuit</w:t>
      </w:r>
      <w:r>
        <w:rPr>
          <w:lang w:val="en-US"/>
        </w:rPr>
        <w:t>.</w:t>
      </w:r>
    </w:p>
    <w:p w14:paraId="48E3F967" w14:textId="77777777" w:rsidR="00BA2877" w:rsidRDefault="00BA2877" w:rsidP="00BA2877">
      <w:pPr>
        <w:jc w:val="center"/>
        <w:rPr>
          <w:lang w:val="en-US" w:eastAsia="zh-CN"/>
        </w:rPr>
      </w:pPr>
    </w:p>
    <w:p w14:paraId="78CA32DA" w14:textId="77777777" w:rsidR="00BA2877" w:rsidRDefault="00BA2877" w:rsidP="00222810">
      <w:pPr>
        <w:jc w:val="center"/>
        <w:rPr>
          <w:lang w:val="en-US" w:eastAsia="zh-CN"/>
        </w:rPr>
      </w:pPr>
    </w:p>
    <w:p w14:paraId="7B379652" w14:textId="77777777" w:rsidR="00BA2877" w:rsidRDefault="00BA2877" w:rsidP="009C298A">
      <w:pPr>
        <w:rPr>
          <w:lang w:val="en-US" w:eastAsia="zh-CN"/>
        </w:rPr>
      </w:pPr>
    </w:p>
    <w:p w14:paraId="63A72EF5" w14:textId="44083295" w:rsidR="00BA2877" w:rsidRPr="00BA2877" w:rsidRDefault="00BA2877" w:rsidP="00BA2877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lastRenderedPageBreak/>
        <w:t>2</w:t>
      </w:r>
      <w:r w:rsidRPr="00CA4E4A">
        <w:rPr>
          <w:b/>
          <w:bCs/>
          <w:lang w:val="en-US"/>
        </w:rPr>
        <w:t xml:space="preserve">. </w:t>
      </w:r>
      <w:r w:rsidRPr="00BA2877">
        <w:rPr>
          <w:b/>
          <w:bCs/>
        </w:rPr>
        <w:t>Block diagram model of DC-motor</w:t>
      </w:r>
      <w:r w:rsidRPr="00CA4E4A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7223FBAC" w14:textId="443CEE4E" w:rsidR="004932DC" w:rsidRDefault="00031FC2" w:rsidP="002228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4A344" wp14:editId="6C574C23">
            <wp:extent cx="4634725" cy="4786685"/>
            <wp:effectExtent l="0" t="0" r="0" b="0"/>
            <wp:docPr id="1250933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33112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46" cy="48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3BB8" w14:textId="5C752C0F" w:rsidR="004932DC" w:rsidRDefault="004932DC" w:rsidP="00222810">
      <w:pPr>
        <w:jc w:val="center"/>
        <w:rPr>
          <w:lang w:val="en-US"/>
        </w:rPr>
      </w:pPr>
      <w:r w:rsidRPr="00311C96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 xml:space="preserve">2. </w:t>
      </w:r>
      <w:r>
        <w:rPr>
          <w:lang w:val="en-US"/>
        </w:rPr>
        <w:t>S</w:t>
      </w:r>
      <w:r w:rsidRPr="0000013E">
        <w:rPr>
          <w:lang w:val="en-US"/>
        </w:rPr>
        <w:t>imulation</w:t>
      </w:r>
      <w:r w:rsidRPr="004932DC">
        <w:rPr>
          <w:lang w:val="en-US"/>
        </w:rPr>
        <w:t xml:space="preserve"> circuit</w:t>
      </w:r>
      <w:r>
        <w:rPr>
          <w:lang w:val="en-US"/>
        </w:rPr>
        <w:t>.</w:t>
      </w:r>
    </w:p>
    <w:p w14:paraId="73C1E952" w14:textId="3EAA2B9B" w:rsidR="00222810" w:rsidRDefault="00222810" w:rsidP="007A3041">
      <w:pPr>
        <w:rPr>
          <w:lang w:val="en-US" w:eastAsia="zh-CN"/>
        </w:rPr>
      </w:pPr>
    </w:p>
    <w:p w14:paraId="257B985A" w14:textId="77777777" w:rsidR="005C7CB6" w:rsidRDefault="005C7CB6" w:rsidP="007A3041">
      <w:pPr>
        <w:rPr>
          <w:lang w:val="en-US" w:eastAsia="zh-CN"/>
        </w:rPr>
      </w:pPr>
    </w:p>
    <w:p w14:paraId="6E0739FD" w14:textId="77777777" w:rsidR="005C7CB6" w:rsidRDefault="005C7CB6" w:rsidP="007A3041">
      <w:pPr>
        <w:rPr>
          <w:lang w:val="en-US" w:eastAsia="zh-CN"/>
        </w:rPr>
      </w:pPr>
    </w:p>
    <w:p w14:paraId="2411D2FA" w14:textId="5AD7806F" w:rsidR="00A13864" w:rsidRDefault="00222810" w:rsidP="007A304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7D4CD5" w:rsidRPr="007D4CD5">
        <w:rPr>
          <w:b/>
          <w:bCs/>
        </w:rPr>
        <w:t>Transfer functions of DC-motor</w:t>
      </w:r>
      <w:r w:rsidRPr="002D1886">
        <w:rPr>
          <w:b/>
          <w:bCs/>
          <w:lang w:val="en-US"/>
        </w:rPr>
        <w:t>.</w:t>
      </w:r>
    </w:p>
    <w:p w14:paraId="4581A760" w14:textId="77777777" w:rsidR="00E76B92" w:rsidRPr="00A13864" w:rsidRDefault="00E76B92" w:rsidP="007A3041">
      <w:pPr>
        <w:rPr>
          <w:b/>
          <w:bCs/>
          <w:lang w:val="en-US" w:eastAsia="zh-CN"/>
        </w:rPr>
      </w:pPr>
    </w:p>
    <w:p w14:paraId="35A86B75" w14:textId="06C0A18B" w:rsidR="00A13864" w:rsidRPr="00E76B92" w:rsidRDefault="0074607F" w:rsidP="00E76B92">
      <w:pPr>
        <w:jc w:val="center"/>
        <w:rPr>
          <w:lang w:eastAsia="zh-CN"/>
        </w:rPr>
      </w:pPr>
      <w:r w:rsidRPr="004A7C53">
        <w:rPr>
          <w:rFonts w:hint="eastAsia"/>
          <w:position w:val="-66"/>
        </w:rPr>
        <w:object w:dxaOrig="13099" w:dyaOrig="1440" w14:anchorId="34735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53.85pt" o:ole="">
            <v:imagedata r:id="rId7" o:title=""/>
          </v:shape>
          <o:OLEObject Type="Embed" ProgID="Equation.DSMT4" ShapeID="_x0000_i1025" DrawAspect="Content" ObjectID="_1803273594" r:id="rId8"/>
        </w:object>
      </w:r>
    </w:p>
    <w:p w14:paraId="7CAFB2E1" w14:textId="7B6E6529" w:rsidR="00222810" w:rsidRDefault="00222810" w:rsidP="007A3041">
      <w:pPr>
        <w:rPr>
          <w:lang w:val="en-US" w:eastAsia="zh-CN"/>
        </w:rPr>
      </w:pPr>
    </w:p>
    <w:p w14:paraId="2BC16441" w14:textId="77777777" w:rsidR="002D1AFF" w:rsidRDefault="002D1AFF" w:rsidP="002D1AFF">
      <w:pPr>
        <w:rPr>
          <w:lang w:val="en-US" w:eastAsia="zh-CN"/>
        </w:rPr>
      </w:pPr>
    </w:p>
    <w:p w14:paraId="26FBB0E3" w14:textId="2A38D835" w:rsidR="00987B59" w:rsidRDefault="009C298A" w:rsidP="007A3041">
      <w:pPr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lastRenderedPageBreak/>
        <w:t>3</w:t>
      </w:r>
      <w:r w:rsidR="00987B59" w:rsidRPr="00492466">
        <w:rPr>
          <w:b/>
          <w:bCs/>
          <w:lang w:val="en-US"/>
        </w:rPr>
        <w:t xml:space="preserve">. </w:t>
      </w:r>
      <w:r w:rsidR="004932DC" w:rsidRPr="004932DC">
        <w:rPr>
          <w:b/>
          <w:bCs/>
          <w:lang w:val="en-US"/>
        </w:rPr>
        <w:t>State-space model</w:t>
      </w:r>
      <w:r w:rsidR="00987B59" w:rsidRPr="00492466">
        <w:rPr>
          <w:b/>
          <w:bCs/>
          <w:lang w:val="en-US"/>
        </w:rPr>
        <w:t>.</w:t>
      </w:r>
    </w:p>
    <w:p w14:paraId="19EC1D13" w14:textId="122428DD" w:rsidR="00987B59" w:rsidRDefault="00987B59" w:rsidP="007A3041">
      <w:pPr>
        <w:rPr>
          <w:b/>
          <w:bCs/>
          <w:lang w:val="en-US"/>
        </w:rPr>
      </w:pPr>
    </w:p>
    <w:p w14:paraId="6C9AF71C" w14:textId="498B7AB3" w:rsidR="003474BF" w:rsidRDefault="008E3ECA" w:rsidP="007A2901">
      <w:pPr>
        <w:jc w:val="center"/>
      </w:pPr>
      <w:r>
        <w:rPr>
          <w:noProof/>
        </w:rPr>
        <w:drawing>
          <wp:inline distT="0" distB="0" distL="0" distR="0" wp14:anchorId="163B657F" wp14:editId="4892F9F1">
            <wp:extent cx="2363474" cy="1739955"/>
            <wp:effectExtent l="0" t="0" r="0" b="0"/>
            <wp:docPr id="1608823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3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499" cy="17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03E" w14:textId="352FD786" w:rsidR="005C7CB6" w:rsidRDefault="00647538" w:rsidP="002D1AFF">
      <w:pPr>
        <w:jc w:val="center"/>
        <w:rPr>
          <w:b/>
          <w:bCs/>
          <w:lang w:val="en-US" w:eastAsia="zh-CN"/>
        </w:rPr>
      </w:pPr>
      <w:r>
        <w:rPr>
          <w:noProof/>
        </w:rPr>
        <w:drawing>
          <wp:inline distT="0" distB="0" distL="0" distR="0" wp14:anchorId="5BE0782D" wp14:editId="4D6F4611">
            <wp:extent cx="2432175" cy="933498"/>
            <wp:effectExtent l="0" t="0" r="6350" b="0"/>
            <wp:docPr id="1396329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29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AE">
        <w:rPr>
          <w:rFonts w:hint="eastAsia"/>
          <w:b/>
          <w:bCs/>
          <w:lang w:val="en-US" w:eastAsia="zh-CN"/>
        </w:rPr>
        <w:t xml:space="preserve">   </w:t>
      </w:r>
      <w:r w:rsidR="00E46EAE">
        <w:rPr>
          <w:noProof/>
        </w:rPr>
        <w:drawing>
          <wp:inline distT="0" distB="0" distL="0" distR="0" wp14:anchorId="7932F59F" wp14:editId="3305DAE2">
            <wp:extent cx="838243" cy="895396"/>
            <wp:effectExtent l="0" t="0" r="0" b="0"/>
            <wp:docPr id="1756768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68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4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AE">
        <w:rPr>
          <w:rFonts w:hint="eastAsia"/>
          <w:b/>
          <w:bCs/>
          <w:lang w:val="en-US" w:eastAsia="zh-CN"/>
        </w:rPr>
        <w:t xml:space="preserve">   </w:t>
      </w:r>
      <w:r w:rsidR="00E46EAE">
        <w:rPr>
          <w:noProof/>
        </w:rPr>
        <w:drawing>
          <wp:inline distT="0" distB="0" distL="0" distR="0" wp14:anchorId="4D52286A" wp14:editId="63E53F40">
            <wp:extent cx="1333569" cy="895396"/>
            <wp:effectExtent l="0" t="0" r="0" b="0"/>
            <wp:docPr id="26740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AE">
        <w:rPr>
          <w:rFonts w:hint="eastAsia"/>
          <w:b/>
          <w:bCs/>
          <w:lang w:val="en-US" w:eastAsia="zh-CN"/>
        </w:rPr>
        <w:t xml:space="preserve">   </w:t>
      </w:r>
      <w:r w:rsidR="00E46EAE">
        <w:rPr>
          <w:noProof/>
        </w:rPr>
        <w:drawing>
          <wp:inline distT="0" distB="0" distL="0" distR="0" wp14:anchorId="3015E213" wp14:editId="528EAD1F">
            <wp:extent cx="463574" cy="895396"/>
            <wp:effectExtent l="0" t="0" r="0" b="0"/>
            <wp:docPr id="47408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83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CD5D" w14:textId="77777777" w:rsidR="005C7CB6" w:rsidRDefault="005C7CB6" w:rsidP="007A3041">
      <w:pPr>
        <w:rPr>
          <w:b/>
          <w:bCs/>
          <w:lang w:val="en-US" w:eastAsia="zh-CN"/>
        </w:rPr>
      </w:pPr>
    </w:p>
    <w:p w14:paraId="560CE1E4" w14:textId="7FF5CBC8" w:rsidR="00987B59" w:rsidRDefault="00987B59" w:rsidP="007A3041">
      <w:pPr>
        <w:rPr>
          <w:b/>
          <w:bCs/>
          <w:lang w:val="en-US"/>
        </w:rPr>
      </w:pPr>
      <w:r w:rsidRPr="0013579C">
        <w:rPr>
          <w:b/>
          <w:bCs/>
          <w:lang w:val="en-US"/>
        </w:rPr>
        <w:t xml:space="preserve">5. </w:t>
      </w:r>
      <w:r w:rsidR="002D0D47" w:rsidRPr="002D0D47">
        <w:rPr>
          <w:b/>
          <w:bCs/>
          <w:lang w:val="en-US"/>
        </w:rPr>
        <w:t>Simulation results for 2 cases</w:t>
      </w:r>
    </w:p>
    <w:p w14:paraId="5F7F59AF" w14:textId="5F7BEF6C" w:rsidR="00A30BE0" w:rsidRDefault="00A30BE0" w:rsidP="005B0B52">
      <w:pPr>
        <w:jc w:val="center"/>
        <w:rPr>
          <w:b/>
          <w:bCs/>
          <w:lang w:val="en-US" w:eastAsia="zh-CN"/>
        </w:rPr>
      </w:pPr>
      <w:r>
        <w:rPr>
          <w:noProof/>
        </w:rPr>
        <w:drawing>
          <wp:inline distT="0" distB="0" distL="0" distR="0" wp14:anchorId="309CE1EB" wp14:editId="43CC4B55">
            <wp:extent cx="6086168" cy="2934031"/>
            <wp:effectExtent l="0" t="0" r="0" b="0"/>
            <wp:docPr id="1165929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29916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83" cy="29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7B0" w14:textId="41392DB2" w:rsidR="00D63704" w:rsidRDefault="00D63704" w:rsidP="00D63704">
      <w:pPr>
        <w:jc w:val="center"/>
        <w:rPr>
          <w:b/>
          <w:bCs/>
          <w:lang w:val="en-US"/>
        </w:rPr>
      </w:pPr>
      <w:r w:rsidRPr="00311C96">
        <w:rPr>
          <w:b/>
          <w:bCs/>
          <w:lang w:val="en-US"/>
        </w:rPr>
        <w:t xml:space="preserve">Figure </w:t>
      </w:r>
      <w:r w:rsidR="000F5608">
        <w:rPr>
          <w:rFonts w:hint="eastAsia"/>
          <w:b/>
          <w:bCs/>
          <w:lang w:val="en-US" w:eastAsia="zh-CN"/>
        </w:rPr>
        <w:t>3</w:t>
      </w:r>
      <w:r>
        <w:rPr>
          <w:b/>
          <w:bCs/>
          <w:lang w:val="en-US"/>
        </w:rPr>
        <w:t xml:space="preserve">. </w:t>
      </w:r>
      <w:r>
        <w:rPr>
          <w:rFonts w:hint="eastAsia"/>
          <w:lang w:val="en-US" w:eastAsia="zh-CN"/>
        </w:rPr>
        <w:t>Three models</w:t>
      </w:r>
    </w:p>
    <w:p w14:paraId="05DAC42E" w14:textId="77777777" w:rsidR="00671784" w:rsidRDefault="00671784" w:rsidP="00A30BE0">
      <w:pPr>
        <w:rPr>
          <w:b/>
          <w:bCs/>
          <w:lang w:val="en-US" w:eastAsia="zh-CN"/>
        </w:rPr>
      </w:pPr>
    </w:p>
    <w:p w14:paraId="066489CA" w14:textId="012313E8" w:rsidR="008302EE" w:rsidRDefault="0021255F" w:rsidP="008F7F7A">
      <w:pPr>
        <w:jc w:val="center"/>
        <w:rPr>
          <w:b/>
          <w:bCs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9BF4B5A" wp14:editId="18BD318F">
            <wp:extent cx="6188710" cy="3760470"/>
            <wp:effectExtent l="0" t="0" r="2540" b="0"/>
            <wp:docPr id="128875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9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014" w14:textId="1F0C9E56" w:rsidR="008F7F7A" w:rsidRDefault="008F7F7A" w:rsidP="008F7F7A">
      <w:pPr>
        <w:jc w:val="center"/>
        <w:rPr>
          <w:lang w:val="en-US" w:eastAsia="zh-CN"/>
        </w:rPr>
      </w:pPr>
      <w:r w:rsidRPr="00311C96">
        <w:rPr>
          <w:b/>
          <w:bCs/>
          <w:lang w:val="en-US"/>
        </w:rPr>
        <w:t xml:space="preserve">Figure </w:t>
      </w:r>
      <w:r w:rsidR="000F5608">
        <w:rPr>
          <w:rFonts w:hint="eastAsia"/>
          <w:b/>
          <w:bCs/>
          <w:lang w:val="en-US" w:eastAsia="zh-CN"/>
        </w:rPr>
        <w:t>4</w:t>
      </w:r>
      <w:r>
        <w:rPr>
          <w:b/>
          <w:bCs/>
          <w:lang w:val="en-US"/>
        </w:rPr>
        <w:t xml:space="preserve">. </w:t>
      </w:r>
      <w:r w:rsidR="00706A5B">
        <w:rPr>
          <w:rFonts w:hint="eastAsia"/>
          <w:lang w:val="en-US" w:eastAsia="zh-CN"/>
        </w:rPr>
        <w:t>S</w:t>
      </w:r>
      <w:r w:rsidRPr="002A0DCA">
        <w:rPr>
          <w:lang w:val="en-US"/>
        </w:rPr>
        <w:t>imulation</w:t>
      </w:r>
      <w:r>
        <w:rPr>
          <w:lang w:val="en-US"/>
        </w:rPr>
        <w:t xml:space="preserve"> results</w:t>
      </w:r>
      <w:r w:rsidRPr="002A0DCA">
        <w:rPr>
          <w:lang w:val="en-US"/>
        </w:rPr>
        <w:t xml:space="preserve"> of </w:t>
      </w:r>
      <w:r w:rsidR="004A0025">
        <w:rPr>
          <w:rFonts w:hint="eastAsia"/>
          <w:lang w:val="en-US" w:eastAsia="zh-CN"/>
        </w:rPr>
        <w:t xml:space="preserve">different </w:t>
      </w:r>
      <w:r>
        <w:rPr>
          <w:rFonts w:hint="eastAsia"/>
          <w:lang w:val="en-US" w:eastAsia="zh-CN"/>
        </w:rPr>
        <w:t>models.</w:t>
      </w:r>
    </w:p>
    <w:p w14:paraId="4675B6B6" w14:textId="77777777" w:rsidR="00312587" w:rsidRDefault="00312587" w:rsidP="008F7F7A">
      <w:pPr>
        <w:jc w:val="center"/>
        <w:rPr>
          <w:lang w:val="en-US" w:eastAsia="zh-CN"/>
        </w:rPr>
      </w:pPr>
    </w:p>
    <w:p w14:paraId="503AEFAE" w14:textId="77777777" w:rsidR="00312587" w:rsidRPr="00312587" w:rsidRDefault="00312587" w:rsidP="008F7F7A">
      <w:pPr>
        <w:jc w:val="center"/>
        <w:rPr>
          <w:b/>
          <w:bCs/>
          <w:lang w:val="en-US" w:eastAsia="zh-CN"/>
        </w:rPr>
      </w:pPr>
    </w:p>
    <w:p w14:paraId="353D3878" w14:textId="6C9DAA65" w:rsidR="00EC38F7" w:rsidRDefault="00A556E5" w:rsidP="00A556E5">
      <w:pPr>
        <w:rPr>
          <w:b/>
          <w:bCs/>
          <w:lang w:val="en-US" w:eastAsia="zh-CN"/>
        </w:rPr>
      </w:pPr>
      <w:r>
        <w:rPr>
          <w:b/>
          <w:bCs/>
          <w:lang w:val="en-US"/>
        </w:rPr>
        <w:t>6</w:t>
      </w:r>
      <w:r w:rsidRPr="0013579C">
        <w:rPr>
          <w:b/>
          <w:bCs/>
          <w:lang w:val="en-US"/>
        </w:rPr>
        <w:t xml:space="preserve">. </w:t>
      </w:r>
      <w:r w:rsidR="004D40C1" w:rsidRPr="004D40C1">
        <w:rPr>
          <w:b/>
          <w:bCs/>
          <w:lang w:val="en-US"/>
        </w:rPr>
        <w:t>Calculation of transient response</w:t>
      </w:r>
      <w:r>
        <w:rPr>
          <w:b/>
          <w:bCs/>
          <w:lang w:val="en-US"/>
        </w:rPr>
        <w:t>.</w:t>
      </w:r>
    </w:p>
    <w:p w14:paraId="5B8A6A97" w14:textId="74EC7E37" w:rsidR="00EC38F7" w:rsidRDefault="002D06FA" w:rsidP="002D06FA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FB2F965" wp14:editId="331C9554">
            <wp:extent cx="5274310" cy="2854387"/>
            <wp:effectExtent l="0" t="0" r="2540" b="3175"/>
            <wp:docPr id="58760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5427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320C" w14:textId="77B20DE6" w:rsidR="00C26E35" w:rsidRDefault="00C26E35" w:rsidP="002D06FA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4CC19FC" wp14:editId="04908F18">
            <wp:extent cx="3847723" cy="1675435"/>
            <wp:effectExtent l="0" t="0" r="635" b="1270"/>
            <wp:docPr id="366063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3852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10" cy="16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38F" w14:textId="6C765F76" w:rsidR="00CA27B3" w:rsidRDefault="00556B19" w:rsidP="00B95627">
      <w:pPr>
        <w:jc w:val="center"/>
        <w:rPr>
          <w:lang w:eastAsia="zh-CN"/>
        </w:rPr>
      </w:pPr>
      <w:r w:rsidRPr="00311C96">
        <w:rPr>
          <w:b/>
          <w:bCs/>
          <w:lang w:val="en-US"/>
        </w:rPr>
        <w:t xml:space="preserve">Figure </w:t>
      </w:r>
      <w:r w:rsidR="00F9742D">
        <w:rPr>
          <w:rFonts w:hint="eastAsia"/>
          <w:b/>
          <w:bCs/>
          <w:lang w:val="en-US" w:eastAsia="zh-CN"/>
        </w:rPr>
        <w:t>5</w:t>
      </w:r>
      <w:r>
        <w:rPr>
          <w:b/>
          <w:bCs/>
          <w:lang w:val="en-US"/>
        </w:rPr>
        <w:t xml:space="preserve">. </w:t>
      </w:r>
      <w:r w:rsidR="00791F13" w:rsidRPr="00C26E35">
        <w:rPr>
          <w:lang w:eastAsia="zh-CN"/>
        </w:rPr>
        <w:t xml:space="preserve">Bode plots of </w:t>
      </w:r>
      <w:r w:rsidR="007C6AC8">
        <w:rPr>
          <w:rFonts w:hint="eastAsia"/>
          <w:lang w:eastAsia="zh-CN"/>
        </w:rPr>
        <w:t>W1</w:t>
      </w:r>
    </w:p>
    <w:p w14:paraId="1CFAE29C" w14:textId="0ABFA3F2" w:rsidR="00C26E35" w:rsidRPr="00C26E35" w:rsidRDefault="005D2212" w:rsidP="00484260">
      <w:pPr>
        <w:jc w:val="center"/>
        <w:rPr>
          <w:b/>
          <w:bCs/>
          <w:lang w:eastAsia="zh-CN"/>
        </w:rPr>
      </w:pPr>
      <w:r w:rsidRPr="009D5CE7">
        <w:rPr>
          <w:rFonts w:hint="eastAsia"/>
          <w:sz w:val="24"/>
          <w:szCs w:val="24"/>
          <w:lang w:eastAsia="zh-CN"/>
        </w:rPr>
        <w:t>R</w:t>
      </w:r>
      <w:r w:rsidRPr="009D5CE7">
        <w:rPr>
          <w:sz w:val="24"/>
          <w:szCs w:val="24"/>
          <w:lang w:eastAsia="zh-CN"/>
        </w:rPr>
        <w:t>esonant frequency of the mechanical subsystem</w:t>
      </w:r>
      <w:r w:rsidRPr="009D5CE7">
        <w:rPr>
          <w:rFonts w:hint="eastAsia"/>
          <w:sz w:val="24"/>
          <w:szCs w:val="24"/>
          <w:lang w:eastAsia="zh-CN"/>
        </w:rPr>
        <w:t xml:space="preserve">: </w:t>
      </w:r>
      <w:r w:rsidRPr="009D5CE7">
        <w:rPr>
          <w:rFonts w:hint="eastAsia"/>
          <w:b/>
          <w:bCs/>
          <w:color w:val="FF0000"/>
          <w:lang w:eastAsia="zh-CN"/>
        </w:rPr>
        <w:t>614 (rad/s), 1250 (rad/s)</w:t>
      </w:r>
    </w:p>
    <w:p w14:paraId="0927EEA9" w14:textId="1742151A" w:rsidR="004237BB" w:rsidRDefault="004237BB" w:rsidP="00A556E5">
      <w:pPr>
        <w:rPr>
          <w:b/>
          <w:bCs/>
          <w:lang w:eastAsia="zh-CN"/>
        </w:rPr>
      </w:pPr>
    </w:p>
    <w:p w14:paraId="003B161B" w14:textId="77777777" w:rsidR="00E26C6D" w:rsidRDefault="00E26C6D" w:rsidP="00A556E5">
      <w:pPr>
        <w:rPr>
          <w:b/>
          <w:bCs/>
          <w:lang w:eastAsia="zh-CN"/>
        </w:rPr>
      </w:pPr>
    </w:p>
    <w:p w14:paraId="234EF506" w14:textId="77777777" w:rsidR="00E26C6D" w:rsidRPr="005D2212" w:rsidRDefault="00E26C6D" w:rsidP="00A556E5">
      <w:pPr>
        <w:rPr>
          <w:b/>
          <w:bCs/>
          <w:lang w:eastAsia="zh-CN"/>
        </w:rPr>
      </w:pPr>
    </w:p>
    <w:p w14:paraId="53B1E66E" w14:textId="77777777" w:rsidR="00E26C6D" w:rsidRDefault="00E26C6D" w:rsidP="00E26C6D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5F73EE6" wp14:editId="4A77C349">
            <wp:extent cx="5032214" cy="2854387"/>
            <wp:effectExtent l="0" t="0" r="0" b="3175"/>
            <wp:docPr id="73670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2030" name="图片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14" cy="28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DB1B" w14:textId="77777777" w:rsidR="00E26C6D" w:rsidRDefault="00E26C6D" w:rsidP="00E26C6D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CA51EF0" wp14:editId="1EC2BCB7">
            <wp:extent cx="3863110" cy="1617799"/>
            <wp:effectExtent l="0" t="0" r="4445" b="1905"/>
            <wp:docPr id="263945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5266" name="图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10" cy="16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025" w14:textId="10C921DD" w:rsidR="00E26C6D" w:rsidRDefault="00E26C6D" w:rsidP="00E26C6D">
      <w:pPr>
        <w:jc w:val="center"/>
        <w:rPr>
          <w:lang w:eastAsia="zh-CN"/>
        </w:rPr>
      </w:pPr>
      <w:r w:rsidRPr="00311C96">
        <w:rPr>
          <w:b/>
          <w:bCs/>
          <w:lang w:val="en-US"/>
        </w:rPr>
        <w:t xml:space="preserve">Figure </w:t>
      </w:r>
      <w:r w:rsidR="00F9742D">
        <w:rPr>
          <w:rFonts w:hint="eastAsia"/>
          <w:b/>
          <w:bCs/>
          <w:lang w:val="en-US" w:eastAsia="zh-CN"/>
        </w:rPr>
        <w:t>6</w:t>
      </w:r>
      <w:r>
        <w:rPr>
          <w:b/>
          <w:bCs/>
          <w:lang w:val="en-US"/>
        </w:rPr>
        <w:t xml:space="preserve">. </w:t>
      </w:r>
      <w:r w:rsidRPr="00C26E35">
        <w:rPr>
          <w:lang w:eastAsia="zh-CN"/>
        </w:rPr>
        <w:t xml:space="preserve">Bode plots of </w:t>
      </w:r>
      <w:r>
        <w:rPr>
          <w:rFonts w:hint="eastAsia"/>
          <w:lang w:eastAsia="zh-CN"/>
        </w:rPr>
        <w:t>W2</w:t>
      </w:r>
    </w:p>
    <w:p w14:paraId="0569C6AB" w14:textId="37DA4924" w:rsidR="00E26C6D" w:rsidRDefault="00E26C6D" w:rsidP="00E26C6D">
      <w:pPr>
        <w:jc w:val="center"/>
        <w:rPr>
          <w:b/>
          <w:bCs/>
          <w:color w:val="FF0000"/>
          <w:lang w:eastAsia="zh-CN"/>
        </w:rPr>
      </w:pPr>
      <w:r w:rsidRPr="009D5CE7">
        <w:rPr>
          <w:rFonts w:hint="eastAsia"/>
          <w:sz w:val="24"/>
          <w:szCs w:val="24"/>
          <w:lang w:eastAsia="zh-CN"/>
        </w:rPr>
        <w:t>R</w:t>
      </w:r>
      <w:r w:rsidRPr="009D5CE7">
        <w:rPr>
          <w:sz w:val="24"/>
          <w:szCs w:val="24"/>
          <w:lang w:eastAsia="zh-CN"/>
        </w:rPr>
        <w:t>esonant frequency of the mechanical subsystem</w:t>
      </w:r>
      <w:r w:rsidRPr="009D5CE7">
        <w:rPr>
          <w:rFonts w:hint="eastAsia"/>
          <w:sz w:val="24"/>
          <w:szCs w:val="24"/>
          <w:lang w:eastAsia="zh-CN"/>
        </w:rPr>
        <w:t xml:space="preserve">: </w:t>
      </w:r>
      <w:r w:rsidRPr="009D5CE7">
        <w:rPr>
          <w:rFonts w:hint="eastAsia"/>
          <w:b/>
          <w:bCs/>
          <w:color w:val="FF0000"/>
          <w:lang w:eastAsia="zh-CN"/>
        </w:rPr>
        <w:t>1250 (rad/s)</w:t>
      </w:r>
    </w:p>
    <w:p w14:paraId="0D143DF6" w14:textId="1E2228C8" w:rsidR="00F60E0C" w:rsidRPr="00F60E0C" w:rsidRDefault="00F60E0C" w:rsidP="00F60E0C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lastRenderedPageBreak/>
        <w:t>7</w:t>
      </w:r>
      <w:r w:rsidRPr="0013579C">
        <w:rPr>
          <w:b/>
          <w:bCs/>
          <w:lang w:val="en-US"/>
        </w:rPr>
        <w:t xml:space="preserve">. </w:t>
      </w:r>
      <w:r w:rsidR="00B707F9">
        <w:rPr>
          <w:rFonts w:hint="eastAsia"/>
          <w:b/>
          <w:bCs/>
          <w:lang w:eastAsia="zh-CN"/>
        </w:rPr>
        <w:t>M</w:t>
      </w:r>
      <w:r w:rsidRPr="00F60E0C">
        <w:rPr>
          <w:b/>
          <w:bCs/>
        </w:rPr>
        <w:t>ulti-harmonic input signal</w:t>
      </w:r>
      <w:r>
        <w:rPr>
          <w:b/>
          <w:bCs/>
          <w:lang w:val="en-US"/>
        </w:rPr>
        <w:t>.</w:t>
      </w:r>
    </w:p>
    <w:p w14:paraId="7DD6A7D5" w14:textId="4AEF7595" w:rsidR="004B4808" w:rsidRDefault="00C91D4E" w:rsidP="004637FB">
      <w:pPr>
        <w:ind w:leftChars="200" w:left="5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F7EC392" wp14:editId="2ED8B296">
            <wp:extent cx="6188710" cy="1772285"/>
            <wp:effectExtent l="0" t="0" r="2540" b="0"/>
            <wp:docPr id="1957258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58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163" w14:textId="6CD552EC" w:rsidR="003C2ADD" w:rsidRDefault="003C2ADD" w:rsidP="003C2ADD">
      <w:pPr>
        <w:jc w:val="center"/>
        <w:rPr>
          <w:lang w:eastAsia="zh-CN"/>
        </w:rPr>
      </w:pPr>
      <w:r w:rsidRPr="00311C96">
        <w:rPr>
          <w:b/>
          <w:bCs/>
          <w:lang w:val="en-US"/>
        </w:rPr>
        <w:t xml:space="preserve">Figure </w:t>
      </w:r>
      <w:r>
        <w:rPr>
          <w:rFonts w:hint="eastAsia"/>
          <w:b/>
          <w:bCs/>
          <w:lang w:val="en-US" w:eastAsia="zh-CN"/>
        </w:rPr>
        <w:t>7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E</w:t>
      </w:r>
      <w:r w:rsidRPr="004932DC">
        <w:rPr>
          <w:lang w:val="en-US"/>
        </w:rPr>
        <w:t>quivalent circuit</w:t>
      </w:r>
      <w:r>
        <w:rPr>
          <w:lang w:val="en-US"/>
        </w:rPr>
        <w:t>.</w:t>
      </w:r>
    </w:p>
    <w:p w14:paraId="05050580" w14:textId="77777777" w:rsidR="003C2ADD" w:rsidRPr="00E26C6D" w:rsidRDefault="003C2ADD" w:rsidP="004B4808">
      <w:pPr>
        <w:ind w:leftChars="200" w:left="560"/>
        <w:jc w:val="left"/>
        <w:rPr>
          <w:lang w:eastAsia="zh-CN"/>
        </w:rPr>
      </w:pPr>
    </w:p>
    <w:p w14:paraId="02F73D3A" w14:textId="66F796B2" w:rsidR="004B4808" w:rsidRDefault="0020401E" w:rsidP="004637FB">
      <w:pPr>
        <w:ind w:leftChars="200" w:left="5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DFC405F" wp14:editId="08E54F7B">
            <wp:extent cx="5212080" cy="2854718"/>
            <wp:effectExtent l="0" t="0" r="7620" b="3175"/>
            <wp:docPr id="3896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94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0653" cy="28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07" w:rsidRPr="00AC1307">
        <w:rPr>
          <w:noProof/>
        </w:rPr>
        <w:t xml:space="preserve"> </w:t>
      </w:r>
      <w:r w:rsidR="00AC1307">
        <w:rPr>
          <w:noProof/>
        </w:rPr>
        <w:drawing>
          <wp:inline distT="0" distB="0" distL="0" distR="0" wp14:anchorId="200CDAA8" wp14:editId="4A3587D3">
            <wp:extent cx="3774955" cy="2107096"/>
            <wp:effectExtent l="0" t="0" r="0" b="7620"/>
            <wp:docPr id="1974223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3038" name="图片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4955" cy="21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6A8" w14:textId="4C94281B" w:rsidR="004B4808" w:rsidRDefault="004637FB" w:rsidP="00AC1307">
      <w:pPr>
        <w:jc w:val="center"/>
        <w:rPr>
          <w:lang w:eastAsia="zh-CN"/>
        </w:rPr>
      </w:pPr>
      <w:r w:rsidRPr="00311C96">
        <w:rPr>
          <w:b/>
          <w:bCs/>
          <w:lang w:val="en-US"/>
        </w:rPr>
        <w:t xml:space="preserve">Figure </w:t>
      </w:r>
      <w:r w:rsidR="007747B5">
        <w:rPr>
          <w:rFonts w:hint="eastAsia"/>
          <w:b/>
          <w:bCs/>
          <w:lang w:val="en-US" w:eastAsia="zh-CN"/>
        </w:rPr>
        <w:t>8</w:t>
      </w:r>
      <w:r>
        <w:rPr>
          <w:b/>
          <w:bCs/>
          <w:lang w:val="en-US"/>
        </w:rPr>
        <w:t xml:space="preserve">. </w:t>
      </w:r>
      <w:r w:rsidR="006A1721">
        <w:rPr>
          <w:rFonts w:hint="eastAsia"/>
          <w:lang w:eastAsia="zh-CN"/>
        </w:rPr>
        <w:t>F</w:t>
      </w:r>
      <w:r w:rsidR="006A1721" w:rsidRPr="006A1721">
        <w:t>requency response</w:t>
      </w:r>
      <w:r>
        <w:rPr>
          <w:lang w:val="en-US"/>
        </w:rPr>
        <w:t>.</w:t>
      </w:r>
    </w:p>
    <w:p w14:paraId="572496D2" w14:textId="6E6B93AA" w:rsidR="00171E3C" w:rsidRPr="00092959" w:rsidRDefault="00035899" w:rsidP="00092959">
      <w:pPr>
        <w:ind w:leftChars="200" w:left="560"/>
        <w:jc w:val="center"/>
        <w:rPr>
          <w:rFonts w:hint="eastAsia"/>
          <w:i/>
          <w:iCs/>
          <w:sz w:val="24"/>
          <w:szCs w:val="24"/>
          <w:lang w:eastAsia="zh-CN"/>
        </w:rPr>
      </w:pPr>
      <w:r w:rsidRPr="00DD48DE">
        <w:rPr>
          <w:rFonts w:hint="eastAsia"/>
          <w:i/>
          <w:iCs/>
          <w:sz w:val="24"/>
          <w:szCs w:val="24"/>
          <w:lang w:eastAsia="zh-CN"/>
        </w:rPr>
        <w:t xml:space="preserve">It seems to have </w:t>
      </w:r>
      <w:r w:rsidR="0060767F" w:rsidRPr="00DD48DE">
        <w:rPr>
          <w:rFonts w:hint="eastAsia"/>
          <w:i/>
          <w:iCs/>
          <w:sz w:val="24"/>
          <w:szCs w:val="24"/>
          <w:lang w:eastAsia="zh-CN"/>
        </w:rPr>
        <w:t>a little shift for the first R</w:t>
      </w:r>
      <w:r w:rsidR="0060767F" w:rsidRPr="00DD48DE">
        <w:rPr>
          <w:i/>
          <w:iCs/>
          <w:sz w:val="24"/>
          <w:szCs w:val="24"/>
          <w:lang w:eastAsia="zh-CN"/>
        </w:rPr>
        <w:t>esonant frequency</w:t>
      </w:r>
      <w:r w:rsidR="0060767F" w:rsidRPr="00DD48DE">
        <w:rPr>
          <w:rFonts w:hint="eastAsia"/>
          <w:i/>
          <w:iCs/>
          <w:sz w:val="24"/>
          <w:szCs w:val="24"/>
          <w:lang w:eastAsia="zh-CN"/>
        </w:rPr>
        <w:t xml:space="preserve"> </w:t>
      </w:r>
      <w:r w:rsidR="009A4E9B" w:rsidRPr="00DD48DE">
        <w:rPr>
          <w:rFonts w:hint="eastAsia"/>
          <w:i/>
          <w:iCs/>
          <w:sz w:val="24"/>
          <w:szCs w:val="24"/>
          <w:lang w:eastAsia="zh-CN"/>
        </w:rPr>
        <w:t>compared to the original one</w:t>
      </w:r>
      <w:r w:rsidR="008313D3">
        <w:rPr>
          <w:rFonts w:hint="eastAsia"/>
          <w:i/>
          <w:iCs/>
          <w:sz w:val="24"/>
          <w:szCs w:val="24"/>
          <w:lang w:eastAsia="zh-CN"/>
        </w:rPr>
        <w:t xml:space="preserve">. </w:t>
      </w:r>
      <w:r w:rsidR="00952511" w:rsidRPr="00952511">
        <w:rPr>
          <w:i/>
          <w:iCs/>
          <w:sz w:val="24"/>
          <w:szCs w:val="24"/>
          <w:lang w:eastAsia="zh-CN"/>
        </w:rPr>
        <w:t>M</w:t>
      </w:r>
      <w:r w:rsidR="00952511" w:rsidRPr="00952511">
        <w:rPr>
          <w:rFonts w:hint="eastAsia"/>
          <w:i/>
          <w:iCs/>
          <w:sz w:val="24"/>
          <w:szCs w:val="24"/>
          <w:lang w:eastAsia="zh-CN"/>
        </w:rPr>
        <w:t>aybe there is some problem in recognization in matlab</w:t>
      </w:r>
      <w:r w:rsidR="0027273F">
        <w:rPr>
          <w:rFonts w:hint="eastAsia"/>
          <w:i/>
          <w:iCs/>
          <w:sz w:val="24"/>
          <w:szCs w:val="24"/>
          <w:lang w:eastAsia="zh-CN"/>
        </w:rPr>
        <w:t>.</w:t>
      </w:r>
    </w:p>
    <w:p w14:paraId="16DFC180" w14:textId="2CB92DF3" w:rsidR="002A0DCA" w:rsidRPr="00F75EDB" w:rsidRDefault="00862F3F" w:rsidP="003A2AE4">
      <w:pPr>
        <w:rPr>
          <w:b/>
          <w:bCs/>
          <w:lang w:val="en-US" w:eastAsia="zh-CN"/>
        </w:rPr>
      </w:pPr>
      <w:r w:rsidRPr="00F75EDB">
        <w:rPr>
          <w:rFonts w:hint="eastAsia"/>
          <w:b/>
          <w:bCs/>
          <w:lang w:val="en-US" w:eastAsia="zh-CN"/>
        </w:rPr>
        <w:lastRenderedPageBreak/>
        <w:t>Conclusion</w:t>
      </w:r>
      <w:r w:rsidR="00F75EDB" w:rsidRPr="00F75EDB">
        <w:rPr>
          <w:rFonts w:hint="eastAsia"/>
          <w:b/>
          <w:bCs/>
          <w:lang w:val="en-US" w:eastAsia="zh-CN"/>
        </w:rPr>
        <w:t>s</w:t>
      </w:r>
      <w:r w:rsidRPr="00F75EDB">
        <w:rPr>
          <w:rFonts w:hint="eastAsia"/>
          <w:b/>
          <w:bCs/>
          <w:lang w:val="en-US" w:eastAsia="zh-CN"/>
        </w:rPr>
        <w:t>:</w:t>
      </w:r>
    </w:p>
    <w:p w14:paraId="4C31A55C" w14:textId="6082A67F" w:rsidR="00B6791B" w:rsidRPr="00B6791B" w:rsidRDefault="006920DA" w:rsidP="00B6791B">
      <w:pPr>
        <w:numPr>
          <w:ilvl w:val="0"/>
          <w:numId w:val="17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 w:rsidR="00B6791B" w:rsidRPr="00B6791B">
        <w:rPr>
          <w:sz w:val="24"/>
          <w:szCs w:val="24"/>
          <w:lang w:val="en-US" w:eastAsia="zh-CN"/>
        </w:rPr>
        <w:t xml:space="preserve">Dynamic Models: The DC motor with a two-mass load and elastic joints was successfully modeled using </w:t>
      </w:r>
      <w:proofErr w:type="spellStart"/>
      <w:r w:rsidR="00B6791B" w:rsidRPr="00B6791B">
        <w:rPr>
          <w:sz w:val="24"/>
          <w:szCs w:val="24"/>
          <w:lang w:val="en-US" w:eastAsia="zh-CN"/>
        </w:rPr>
        <w:t>Simscape</w:t>
      </w:r>
      <w:proofErr w:type="spellEnd"/>
      <w:r w:rsidR="00B6791B" w:rsidRPr="00B6791B">
        <w:rPr>
          <w:sz w:val="24"/>
          <w:szCs w:val="24"/>
          <w:lang w:val="en-US" w:eastAsia="zh-CN"/>
        </w:rPr>
        <w:t>, block diagrams, transfer functions, and state-space representations. Each model provided unique insights into the system's behavior.</w:t>
      </w:r>
    </w:p>
    <w:p w14:paraId="27A1A56C" w14:textId="4A432DF8" w:rsidR="00B6791B" w:rsidRPr="00B6791B" w:rsidRDefault="006920DA" w:rsidP="00B6791B">
      <w:pPr>
        <w:numPr>
          <w:ilvl w:val="0"/>
          <w:numId w:val="17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 w:rsidR="00B6791B" w:rsidRPr="00B6791B">
        <w:rPr>
          <w:sz w:val="24"/>
          <w:szCs w:val="24"/>
          <w:lang w:val="en-US" w:eastAsia="zh-CN"/>
        </w:rPr>
        <w:t>Bode Plots &amp; Resonant Frequencies: Bode plots were constructed, revealing resonant frequencies at 614 rad/s and 1250 rad/s, critical for stability analysis. The frequency response showed good agreement between models.</w:t>
      </w:r>
    </w:p>
    <w:p w14:paraId="7F53E264" w14:textId="63C7C2DB" w:rsidR="00B6791B" w:rsidRPr="00B6791B" w:rsidRDefault="006920DA" w:rsidP="00B6791B">
      <w:pPr>
        <w:numPr>
          <w:ilvl w:val="0"/>
          <w:numId w:val="17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 w:rsidR="00B6791B" w:rsidRPr="00B6791B">
        <w:rPr>
          <w:sz w:val="24"/>
          <w:szCs w:val="24"/>
          <w:lang w:val="en-US" w:eastAsia="zh-CN"/>
        </w:rPr>
        <w:t xml:space="preserve">Simulation Results: Simulations validated the models, showing consistent results across </w:t>
      </w:r>
      <w:proofErr w:type="spellStart"/>
      <w:r w:rsidR="00B6791B" w:rsidRPr="00B6791B">
        <w:rPr>
          <w:sz w:val="24"/>
          <w:szCs w:val="24"/>
          <w:lang w:val="en-US" w:eastAsia="zh-CN"/>
        </w:rPr>
        <w:t>Simscape</w:t>
      </w:r>
      <w:proofErr w:type="spellEnd"/>
      <w:r w:rsidR="00B6791B" w:rsidRPr="00B6791B">
        <w:rPr>
          <w:sz w:val="24"/>
          <w:szCs w:val="24"/>
          <w:lang w:val="en-US" w:eastAsia="zh-CN"/>
        </w:rPr>
        <w:t>, block diagrams, and state-space representations. Transient responses highlighted underdamped and overdamped behaviors.</w:t>
      </w:r>
    </w:p>
    <w:p w14:paraId="50212571" w14:textId="53FDF684" w:rsidR="00B6791B" w:rsidRPr="00B6791B" w:rsidRDefault="006920DA" w:rsidP="00B6791B">
      <w:pPr>
        <w:numPr>
          <w:ilvl w:val="0"/>
          <w:numId w:val="17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 w:rsidR="00B6791B" w:rsidRPr="00B6791B">
        <w:rPr>
          <w:sz w:val="24"/>
          <w:szCs w:val="24"/>
          <w:lang w:val="en-US" w:eastAsia="zh-CN"/>
        </w:rPr>
        <w:t>Experimental Validation: The experimentally estimated frequency response and transfer function matched well with the original model, confirming the accuracy of the experimental approach.</w:t>
      </w:r>
    </w:p>
    <w:p w14:paraId="22A6377F" w14:textId="1590A25D" w:rsidR="00B6791B" w:rsidRPr="00B6791B" w:rsidRDefault="006920DA" w:rsidP="00B6791B">
      <w:pPr>
        <w:numPr>
          <w:ilvl w:val="0"/>
          <w:numId w:val="17"/>
        </w:numPr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 w:rsidR="00B6791B" w:rsidRPr="00B6791B">
        <w:rPr>
          <w:sz w:val="24"/>
          <w:szCs w:val="24"/>
          <w:lang w:val="en-US" w:eastAsia="zh-CN"/>
        </w:rPr>
        <w:t>Model Comparison: All models (</w:t>
      </w:r>
      <w:proofErr w:type="spellStart"/>
      <w:r w:rsidR="00B6791B" w:rsidRPr="00B6791B">
        <w:rPr>
          <w:sz w:val="24"/>
          <w:szCs w:val="24"/>
          <w:lang w:val="en-US" w:eastAsia="zh-CN"/>
        </w:rPr>
        <w:t>Simscape</w:t>
      </w:r>
      <w:proofErr w:type="spellEnd"/>
      <w:r w:rsidR="00B6791B" w:rsidRPr="00B6791B">
        <w:rPr>
          <w:sz w:val="24"/>
          <w:szCs w:val="24"/>
          <w:lang w:val="en-US" w:eastAsia="zh-CN"/>
        </w:rPr>
        <w:t>, block diagram, transfer function, state-space) produced consistent results, reinforcing their reliability. The experimental transfer function slightly deviated but overall aligned with the original.</w:t>
      </w:r>
    </w:p>
    <w:p w14:paraId="7022EF38" w14:textId="415D4B62" w:rsidR="00862F3F" w:rsidRPr="00B6791B" w:rsidRDefault="00862F3F" w:rsidP="003A2AE4">
      <w:pPr>
        <w:rPr>
          <w:lang w:val="en-US" w:eastAsia="zh-CN"/>
        </w:rPr>
      </w:pPr>
    </w:p>
    <w:sectPr w:rsidR="00862F3F" w:rsidRPr="00B6791B" w:rsidSect="005562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S Schlange sans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25CB"/>
    <w:multiLevelType w:val="hybridMultilevel"/>
    <w:tmpl w:val="40C648F4"/>
    <w:lvl w:ilvl="0" w:tplc="2BBA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88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01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C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03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A8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82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4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65968"/>
    <w:multiLevelType w:val="multilevel"/>
    <w:tmpl w:val="4FB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6125F"/>
    <w:multiLevelType w:val="multilevel"/>
    <w:tmpl w:val="D0A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7F0"/>
    <w:multiLevelType w:val="hybridMultilevel"/>
    <w:tmpl w:val="1826D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864C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A0901"/>
    <w:multiLevelType w:val="hybridMultilevel"/>
    <w:tmpl w:val="5D86670A"/>
    <w:lvl w:ilvl="0" w:tplc="553A0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E4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22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21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C6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0E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9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E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B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07F32"/>
    <w:multiLevelType w:val="hybridMultilevel"/>
    <w:tmpl w:val="0F4A010A"/>
    <w:lvl w:ilvl="0" w:tplc="2A2AF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C1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CB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EE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64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68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B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6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D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3213D"/>
    <w:multiLevelType w:val="hybridMultilevel"/>
    <w:tmpl w:val="302A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05FB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4F4517C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7311E"/>
    <w:multiLevelType w:val="multilevel"/>
    <w:tmpl w:val="FB26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E0091"/>
    <w:multiLevelType w:val="hybridMultilevel"/>
    <w:tmpl w:val="CABE9024"/>
    <w:lvl w:ilvl="0" w:tplc="2FCAA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A0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8D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8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21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E0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C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00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73B49"/>
    <w:multiLevelType w:val="hybridMultilevel"/>
    <w:tmpl w:val="6358BB40"/>
    <w:lvl w:ilvl="0" w:tplc="11101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83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A4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A5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504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C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C8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6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C4CB6"/>
    <w:multiLevelType w:val="multilevel"/>
    <w:tmpl w:val="3C807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2087B74"/>
    <w:multiLevelType w:val="hybridMultilevel"/>
    <w:tmpl w:val="B46E7B46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E181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6456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670597">
    <w:abstractNumId w:val="3"/>
  </w:num>
  <w:num w:numId="2" w16cid:durableId="2098206760">
    <w:abstractNumId w:val="5"/>
  </w:num>
  <w:num w:numId="3" w16cid:durableId="972322856">
    <w:abstractNumId w:val="15"/>
  </w:num>
  <w:num w:numId="4" w16cid:durableId="402222334">
    <w:abstractNumId w:val="9"/>
  </w:num>
  <w:num w:numId="5" w16cid:durableId="144276229">
    <w:abstractNumId w:val="4"/>
  </w:num>
  <w:num w:numId="6" w16cid:durableId="2103066206">
    <w:abstractNumId w:val="8"/>
  </w:num>
  <w:num w:numId="7" w16cid:durableId="840892621">
    <w:abstractNumId w:val="16"/>
  </w:num>
  <w:num w:numId="8" w16cid:durableId="1146312452">
    <w:abstractNumId w:val="12"/>
  </w:num>
  <w:num w:numId="9" w16cid:durableId="796877560">
    <w:abstractNumId w:val="6"/>
  </w:num>
  <w:num w:numId="10" w16cid:durableId="493224673">
    <w:abstractNumId w:val="11"/>
  </w:num>
  <w:num w:numId="11" w16cid:durableId="1256785197">
    <w:abstractNumId w:val="0"/>
  </w:num>
  <w:num w:numId="12" w16cid:durableId="403382893">
    <w:abstractNumId w:val="14"/>
  </w:num>
  <w:num w:numId="13" w16cid:durableId="2121415697">
    <w:abstractNumId w:val="7"/>
  </w:num>
  <w:num w:numId="14" w16cid:durableId="1653756823">
    <w:abstractNumId w:val="1"/>
  </w:num>
  <w:num w:numId="15" w16cid:durableId="1670138811">
    <w:abstractNumId w:val="2"/>
  </w:num>
  <w:num w:numId="16" w16cid:durableId="1416701916">
    <w:abstractNumId w:val="13"/>
  </w:num>
  <w:num w:numId="17" w16cid:durableId="503280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0"/>
    <w:rsid w:val="0000013E"/>
    <w:rsid w:val="00007DC8"/>
    <w:rsid w:val="00011DE9"/>
    <w:rsid w:val="0002311D"/>
    <w:rsid w:val="00031FC2"/>
    <w:rsid w:val="00035899"/>
    <w:rsid w:val="000366B0"/>
    <w:rsid w:val="00037E61"/>
    <w:rsid w:val="000414C8"/>
    <w:rsid w:val="00054F44"/>
    <w:rsid w:val="00060D54"/>
    <w:rsid w:val="00087611"/>
    <w:rsid w:val="00092959"/>
    <w:rsid w:val="000A2843"/>
    <w:rsid w:val="000B0A4C"/>
    <w:rsid w:val="000C166E"/>
    <w:rsid w:val="000C43B9"/>
    <w:rsid w:val="000C6516"/>
    <w:rsid w:val="000C7F92"/>
    <w:rsid w:val="000E354B"/>
    <w:rsid w:val="000F551C"/>
    <w:rsid w:val="000F5608"/>
    <w:rsid w:val="00107296"/>
    <w:rsid w:val="00107C2C"/>
    <w:rsid w:val="00113D89"/>
    <w:rsid w:val="00127B6E"/>
    <w:rsid w:val="0016199A"/>
    <w:rsid w:val="00163E84"/>
    <w:rsid w:val="00171E3C"/>
    <w:rsid w:val="00176D96"/>
    <w:rsid w:val="00191788"/>
    <w:rsid w:val="00191DE6"/>
    <w:rsid w:val="001A268F"/>
    <w:rsid w:val="001A6783"/>
    <w:rsid w:val="001C03BE"/>
    <w:rsid w:val="001D10CB"/>
    <w:rsid w:val="001D1A48"/>
    <w:rsid w:val="001D3BAD"/>
    <w:rsid w:val="00200EF1"/>
    <w:rsid w:val="0020401E"/>
    <w:rsid w:val="00211315"/>
    <w:rsid w:val="0021255F"/>
    <w:rsid w:val="00222810"/>
    <w:rsid w:val="0022474E"/>
    <w:rsid w:val="002268F2"/>
    <w:rsid w:val="00236458"/>
    <w:rsid w:val="002518D4"/>
    <w:rsid w:val="0027063B"/>
    <w:rsid w:val="0027273F"/>
    <w:rsid w:val="0027284E"/>
    <w:rsid w:val="00280685"/>
    <w:rsid w:val="00291E99"/>
    <w:rsid w:val="0029391E"/>
    <w:rsid w:val="002A0DCA"/>
    <w:rsid w:val="002A3AC7"/>
    <w:rsid w:val="002A781D"/>
    <w:rsid w:val="002B0B46"/>
    <w:rsid w:val="002B0F0C"/>
    <w:rsid w:val="002C4762"/>
    <w:rsid w:val="002C798E"/>
    <w:rsid w:val="002D06FA"/>
    <w:rsid w:val="002D0D47"/>
    <w:rsid w:val="002D1AFF"/>
    <w:rsid w:val="002D2B9C"/>
    <w:rsid w:val="002E15E9"/>
    <w:rsid w:val="002F0312"/>
    <w:rsid w:val="002F1820"/>
    <w:rsid w:val="002F3034"/>
    <w:rsid w:val="002F3479"/>
    <w:rsid w:val="003007F6"/>
    <w:rsid w:val="00300910"/>
    <w:rsid w:val="00312587"/>
    <w:rsid w:val="0031258E"/>
    <w:rsid w:val="00317AF4"/>
    <w:rsid w:val="00317DCA"/>
    <w:rsid w:val="00320A65"/>
    <w:rsid w:val="00341010"/>
    <w:rsid w:val="003474BF"/>
    <w:rsid w:val="003549C4"/>
    <w:rsid w:val="003660D8"/>
    <w:rsid w:val="00372FFC"/>
    <w:rsid w:val="0037757A"/>
    <w:rsid w:val="00377B87"/>
    <w:rsid w:val="00383186"/>
    <w:rsid w:val="00384131"/>
    <w:rsid w:val="0038521E"/>
    <w:rsid w:val="003A0B7B"/>
    <w:rsid w:val="003A2AE4"/>
    <w:rsid w:val="003A40D9"/>
    <w:rsid w:val="003B4A8E"/>
    <w:rsid w:val="003C2ADD"/>
    <w:rsid w:val="003D4E37"/>
    <w:rsid w:val="003D4EB9"/>
    <w:rsid w:val="003F007D"/>
    <w:rsid w:val="00407818"/>
    <w:rsid w:val="004169EB"/>
    <w:rsid w:val="004201C3"/>
    <w:rsid w:val="004237BB"/>
    <w:rsid w:val="00423A39"/>
    <w:rsid w:val="00424E9F"/>
    <w:rsid w:val="00427F05"/>
    <w:rsid w:val="00432945"/>
    <w:rsid w:val="00433F86"/>
    <w:rsid w:val="00446304"/>
    <w:rsid w:val="00450C43"/>
    <w:rsid w:val="004527CC"/>
    <w:rsid w:val="00457774"/>
    <w:rsid w:val="004617A4"/>
    <w:rsid w:val="004628E6"/>
    <w:rsid w:val="004637FB"/>
    <w:rsid w:val="00471405"/>
    <w:rsid w:val="00476FB2"/>
    <w:rsid w:val="00484260"/>
    <w:rsid w:val="00486664"/>
    <w:rsid w:val="004919D5"/>
    <w:rsid w:val="004932DC"/>
    <w:rsid w:val="004A0025"/>
    <w:rsid w:val="004B4808"/>
    <w:rsid w:val="004B7EE3"/>
    <w:rsid w:val="004C5E05"/>
    <w:rsid w:val="004C6FAF"/>
    <w:rsid w:val="004D40C1"/>
    <w:rsid w:val="004D440E"/>
    <w:rsid w:val="005052D6"/>
    <w:rsid w:val="00536D58"/>
    <w:rsid w:val="00542BA1"/>
    <w:rsid w:val="00546AA1"/>
    <w:rsid w:val="00555305"/>
    <w:rsid w:val="00556250"/>
    <w:rsid w:val="005567CF"/>
    <w:rsid w:val="00556B19"/>
    <w:rsid w:val="005719F9"/>
    <w:rsid w:val="00573696"/>
    <w:rsid w:val="00595EBE"/>
    <w:rsid w:val="005A00A1"/>
    <w:rsid w:val="005A2D68"/>
    <w:rsid w:val="005B0240"/>
    <w:rsid w:val="005B0B52"/>
    <w:rsid w:val="005C7CB6"/>
    <w:rsid w:val="005D093A"/>
    <w:rsid w:val="005D2212"/>
    <w:rsid w:val="005D3104"/>
    <w:rsid w:val="005E08EF"/>
    <w:rsid w:val="005F07A5"/>
    <w:rsid w:val="0060767F"/>
    <w:rsid w:val="00607B07"/>
    <w:rsid w:val="00626C5C"/>
    <w:rsid w:val="0062781C"/>
    <w:rsid w:val="00644DF0"/>
    <w:rsid w:val="00645542"/>
    <w:rsid w:val="00647538"/>
    <w:rsid w:val="00656188"/>
    <w:rsid w:val="00665502"/>
    <w:rsid w:val="00667941"/>
    <w:rsid w:val="00671784"/>
    <w:rsid w:val="006920DA"/>
    <w:rsid w:val="006A1721"/>
    <w:rsid w:val="006A2129"/>
    <w:rsid w:val="006A27B8"/>
    <w:rsid w:val="006B111E"/>
    <w:rsid w:val="006B3D2B"/>
    <w:rsid w:val="006D4749"/>
    <w:rsid w:val="006E38DB"/>
    <w:rsid w:val="006F0E14"/>
    <w:rsid w:val="00706A5B"/>
    <w:rsid w:val="00726FB6"/>
    <w:rsid w:val="007306E4"/>
    <w:rsid w:val="0074607F"/>
    <w:rsid w:val="00755184"/>
    <w:rsid w:val="0075637C"/>
    <w:rsid w:val="007747B5"/>
    <w:rsid w:val="00781E7B"/>
    <w:rsid w:val="00791F13"/>
    <w:rsid w:val="0079287A"/>
    <w:rsid w:val="00797427"/>
    <w:rsid w:val="00797CAA"/>
    <w:rsid w:val="007A136B"/>
    <w:rsid w:val="007A2901"/>
    <w:rsid w:val="007A3041"/>
    <w:rsid w:val="007A764A"/>
    <w:rsid w:val="007B53A0"/>
    <w:rsid w:val="007C151A"/>
    <w:rsid w:val="007C6AC8"/>
    <w:rsid w:val="007D4CD5"/>
    <w:rsid w:val="007E24DD"/>
    <w:rsid w:val="00804C50"/>
    <w:rsid w:val="00805274"/>
    <w:rsid w:val="00807181"/>
    <w:rsid w:val="008302EE"/>
    <w:rsid w:val="008313D3"/>
    <w:rsid w:val="00835002"/>
    <w:rsid w:val="008376A8"/>
    <w:rsid w:val="00847344"/>
    <w:rsid w:val="0085454E"/>
    <w:rsid w:val="00862F3F"/>
    <w:rsid w:val="0086631C"/>
    <w:rsid w:val="008B1066"/>
    <w:rsid w:val="008B2690"/>
    <w:rsid w:val="008B7DB4"/>
    <w:rsid w:val="008C0B85"/>
    <w:rsid w:val="008D4A3D"/>
    <w:rsid w:val="008E1FA7"/>
    <w:rsid w:val="008E3ECA"/>
    <w:rsid w:val="008F0032"/>
    <w:rsid w:val="008F1FFC"/>
    <w:rsid w:val="008F7F7A"/>
    <w:rsid w:val="0091323B"/>
    <w:rsid w:val="0091395B"/>
    <w:rsid w:val="009242E4"/>
    <w:rsid w:val="0092648D"/>
    <w:rsid w:val="0093449D"/>
    <w:rsid w:val="009358B3"/>
    <w:rsid w:val="009464CB"/>
    <w:rsid w:val="00952511"/>
    <w:rsid w:val="00954E8A"/>
    <w:rsid w:val="0097283F"/>
    <w:rsid w:val="00973387"/>
    <w:rsid w:val="0097512C"/>
    <w:rsid w:val="00976ECF"/>
    <w:rsid w:val="00977207"/>
    <w:rsid w:val="0098192E"/>
    <w:rsid w:val="00987B59"/>
    <w:rsid w:val="0099397D"/>
    <w:rsid w:val="00995B16"/>
    <w:rsid w:val="009A2112"/>
    <w:rsid w:val="009A4E9B"/>
    <w:rsid w:val="009C298A"/>
    <w:rsid w:val="009D5CE7"/>
    <w:rsid w:val="00A00B2A"/>
    <w:rsid w:val="00A10EEB"/>
    <w:rsid w:val="00A11843"/>
    <w:rsid w:val="00A12948"/>
    <w:rsid w:val="00A13864"/>
    <w:rsid w:val="00A138C2"/>
    <w:rsid w:val="00A1608A"/>
    <w:rsid w:val="00A30BE0"/>
    <w:rsid w:val="00A50CE7"/>
    <w:rsid w:val="00A556E5"/>
    <w:rsid w:val="00A60846"/>
    <w:rsid w:val="00A703A8"/>
    <w:rsid w:val="00A71686"/>
    <w:rsid w:val="00A740BC"/>
    <w:rsid w:val="00A81A32"/>
    <w:rsid w:val="00A850D0"/>
    <w:rsid w:val="00A90879"/>
    <w:rsid w:val="00A91DFD"/>
    <w:rsid w:val="00A97FCC"/>
    <w:rsid w:val="00AA2F0C"/>
    <w:rsid w:val="00AA5F77"/>
    <w:rsid w:val="00AA65C0"/>
    <w:rsid w:val="00AA7824"/>
    <w:rsid w:val="00AC1307"/>
    <w:rsid w:val="00AD3DA2"/>
    <w:rsid w:val="00AE0358"/>
    <w:rsid w:val="00AE444E"/>
    <w:rsid w:val="00B00473"/>
    <w:rsid w:val="00B0131B"/>
    <w:rsid w:val="00B1632A"/>
    <w:rsid w:val="00B25198"/>
    <w:rsid w:val="00B26FC0"/>
    <w:rsid w:val="00B279F3"/>
    <w:rsid w:val="00B576A9"/>
    <w:rsid w:val="00B6791B"/>
    <w:rsid w:val="00B707F9"/>
    <w:rsid w:val="00B71118"/>
    <w:rsid w:val="00B7117D"/>
    <w:rsid w:val="00B75484"/>
    <w:rsid w:val="00B8430A"/>
    <w:rsid w:val="00B95627"/>
    <w:rsid w:val="00BA2877"/>
    <w:rsid w:val="00BA7329"/>
    <w:rsid w:val="00BB39FC"/>
    <w:rsid w:val="00BB7362"/>
    <w:rsid w:val="00BF2000"/>
    <w:rsid w:val="00C10F50"/>
    <w:rsid w:val="00C10F75"/>
    <w:rsid w:val="00C26E35"/>
    <w:rsid w:val="00C27E4C"/>
    <w:rsid w:val="00C33054"/>
    <w:rsid w:val="00C42B64"/>
    <w:rsid w:val="00C57F26"/>
    <w:rsid w:val="00C6597F"/>
    <w:rsid w:val="00C65ACA"/>
    <w:rsid w:val="00C91D4E"/>
    <w:rsid w:val="00C95069"/>
    <w:rsid w:val="00CA27B3"/>
    <w:rsid w:val="00CC078E"/>
    <w:rsid w:val="00CC3CBA"/>
    <w:rsid w:val="00CD47F6"/>
    <w:rsid w:val="00CE14D7"/>
    <w:rsid w:val="00CE53C2"/>
    <w:rsid w:val="00CF32B0"/>
    <w:rsid w:val="00CF5F1D"/>
    <w:rsid w:val="00D05455"/>
    <w:rsid w:val="00D05EDD"/>
    <w:rsid w:val="00D122F9"/>
    <w:rsid w:val="00D1383C"/>
    <w:rsid w:val="00D36A27"/>
    <w:rsid w:val="00D47A45"/>
    <w:rsid w:val="00D542AE"/>
    <w:rsid w:val="00D60B97"/>
    <w:rsid w:val="00D63704"/>
    <w:rsid w:val="00D67D62"/>
    <w:rsid w:val="00D80733"/>
    <w:rsid w:val="00D8715C"/>
    <w:rsid w:val="00D92130"/>
    <w:rsid w:val="00D9249E"/>
    <w:rsid w:val="00DA2B3B"/>
    <w:rsid w:val="00DB0434"/>
    <w:rsid w:val="00DB15E6"/>
    <w:rsid w:val="00DB4230"/>
    <w:rsid w:val="00DC4537"/>
    <w:rsid w:val="00DC714E"/>
    <w:rsid w:val="00DD48DE"/>
    <w:rsid w:val="00DF58D7"/>
    <w:rsid w:val="00E01616"/>
    <w:rsid w:val="00E058BE"/>
    <w:rsid w:val="00E11469"/>
    <w:rsid w:val="00E26C6D"/>
    <w:rsid w:val="00E419F9"/>
    <w:rsid w:val="00E46EAE"/>
    <w:rsid w:val="00E51EBE"/>
    <w:rsid w:val="00E526AD"/>
    <w:rsid w:val="00E61DDC"/>
    <w:rsid w:val="00E6424C"/>
    <w:rsid w:val="00E76B92"/>
    <w:rsid w:val="00EA383E"/>
    <w:rsid w:val="00EA7D41"/>
    <w:rsid w:val="00EB227C"/>
    <w:rsid w:val="00EC38F7"/>
    <w:rsid w:val="00EC417E"/>
    <w:rsid w:val="00EC46EA"/>
    <w:rsid w:val="00ED3D0D"/>
    <w:rsid w:val="00F22CC0"/>
    <w:rsid w:val="00F24941"/>
    <w:rsid w:val="00F34DCE"/>
    <w:rsid w:val="00F41B40"/>
    <w:rsid w:val="00F543ED"/>
    <w:rsid w:val="00F60E0C"/>
    <w:rsid w:val="00F62BF9"/>
    <w:rsid w:val="00F7173C"/>
    <w:rsid w:val="00F7287D"/>
    <w:rsid w:val="00F75EDB"/>
    <w:rsid w:val="00F768E6"/>
    <w:rsid w:val="00F83F1D"/>
    <w:rsid w:val="00F9742D"/>
    <w:rsid w:val="00FA1AF4"/>
    <w:rsid w:val="00FA7AF6"/>
    <w:rsid w:val="00FB0C4B"/>
    <w:rsid w:val="00FB2B73"/>
    <w:rsid w:val="00FB55DB"/>
    <w:rsid w:val="00FC59BE"/>
    <w:rsid w:val="00FF3A35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CEEF"/>
  <w15:chartTrackingRefBased/>
  <w15:docId w15:val="{B0F568FA-5112-4389-B8AE-E9E42C94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7FB"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A304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7A3041"/>
    <w:pPr>
      <w:outlineLvl w:val="1"/>
    </w:pPr>
    <w:rPr>
      <w:b/>
      <w:bCs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E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041"/>
    <w:rPr>
      <w:rFonts w:ascii="ALS Schlange sans" w:eastAsiaTheme="majorEastAsia" w:hAnsi="ALS Schlange sans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20">
    <w:name w:val="标题 2 字符"/>
    <w:basedOn w:val="a0"/>
    <w:link w:val="2"/>
    <w:uiPriority w:val="9"/>
    <w:rsid w:val="007A3041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A10EEB"/>
    <w:pPr>
      <w:ind w:left="720"/>
      <w:contextualSpacing/>
    </w:pPr>
  </w:style>
  <w:style w:type="table" w:styleId="a4">
    <w:name w:val="Table Grid"/>
    <w:basedOn w:val="a1"/>
    <w:uiPriority w:val="39"/>
    <w:rsid w:val="0098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7D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DB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F75E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7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8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8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Ловлин</dc:creator>
  <cp:keywords/>
  <dc:description/>
  <cp:lastModifiedBy>Mio Zui</cp:lastModifiedBy>
  <cp:revision>321</cp:revision>
  <cp:lastPrinted>2025-03-12T00:32:00Z</cp:lastPrinted>
  <dcterms:created xsi:type="dcterms:W3CDTF">2024-03-05T18:19:00Z</dcterms:created>
  <dcterms:modified xsi:type="dcterms:W3CDTF">2025-03-12T00:33:00Z</dcterms:modified>
</cp:coreProperties>
</file>