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eastAsiaTheme="minorHAnsi" w:hAnsi="Arial" w:cs="Arial"/>
          <w:color w:val="4472C4" w:themeColor="accent1"/>
          <w:sz w:val="24"/>
          <w:szCs w:val="24"/>
          <w:lang w:val="en-ZA"/>
        </w:rPr>
        <w:id w:val="-5449872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323BE5C" w14:textId="51B6EA08" w:rsidR="00D67A20" w:rsidRPr="00D67A20" w:rsidRDefault="00D67A20" w:rsidP="00205ABE">
          <w:pPr>
            <w:pStyle w:val="NoSpacing"/>
            <w:spacing w:before="1540"/>
            <w:jc w:val="both"/>
            <w:rPr>
              <w:rFonts w:eastAsiaTheme="minorHAnsi"/>
              <w:color w:val="4472C4" w:themeColor="accent1"/>
              <w:lang w:val="en-ZA"/>
            </w:rPr>
          </w:pPr>
          <w:r>
            <w:rPr>
              <w:rFonts w:eastAsiaTheme="minorHAnsi"/>
              <w:color w:val="4472C4" w:themeColor="accent1"/>
              <w:lang w:val="en-ZA"/>
            </w:rPr>
            <w:t xml:space="preserve"> </w:t>
          </w:r>
        </w:p>
        <w:p w14:paraId="13C30313" w14:textId="2F516022" w:rsidR="006F171E" w:rsidRPr="00D67A20" w:rsidRDefault="006F171E" w:rsidP="00205ABE">
          <w:pPr>
            <w:pStyle w:val="NoSpacing"/>
            <w:spacing w:after="240" w:line="360" w:lineRule="auto"/>
            <w:jc w:val="center"/>
            <w:rPr>
              <w:rFonts w:ascii="Times New Roman" w:hAnsi="Times New Roman" w:cs="Times New Roman"/>
              <w:b/>
              <w:bCs/>
              <w:color w:val="1F4E79" w:themeColor="accent5" w:themeShade="80"/>
              <w:sz w:val="32"/>
              <w:szCs w:val="32"/>
            </w:rPr>
          </w:pPr>
          <w:r w:rsidRPr="00D67A20">
            <w:rPr>
              <w:rFonts w:ascii="Times New Roman" w:hAnsi="Times New Roman" w:cs="Times New Roman"/>
              <w:b/>
              <w:bCs/>
              <w:color w:val="1F4E79" w:themeColor="accent5" w:themeShade="80"/>
              <w:sz w:val="32"/>
              <w:szCs w:val="32"/>
            </w:rPr>
            <w:t>CSC3002F: Operating Systems Assignment 2</w:t>
          </w:r>
        </w:p>
        <w:p w14:paraId="3B59BB6E" w14:textId="51B2776F" w:rsidR="006F171E" w:rsidRPr="00D67A20" w:rsidRDefault="006F171E" w:rsidP="00205ABE">
          <w:pPr>
            <w:pStyle w:val="NoSpacing"/>
            <w:spacing w:after="240" w:line="360" w:lineRule="auto"/>
            <w:jc w:val="center"/>
            <w:rPr>
              <w:rFonts w:ascii="Times New Roman" w:hAnsi="Times New Roman" w:cs="Times New Roman"/>
              <w:b/>
              <w:bCs/>
              <w:sz w:val="48"/>
              <w:szCs w:val="48"/>
            </w:rPr>
          </w:pPr>
          <w:r w:rsidRPr="00D67A20">
            <w:rPr>
              <w:rFonts w:ascii="Times New Roman" w:hAnsi="Times New Roman" w:cs="Times New Roman"/>
              <w:b/>
              <w:bCs/>
              <w:sz w:val="48"/>
              <w:szCs w:val="48"/>
            </w:rPr>
            <w:t>Social Distancing Shop Simulation</w:t>
          </w:r>
        </w:p>
        <w:p w14:paraId="7C784865" w14:textId="0A68615A" w:rsidR="006F171E" w:rsidRPr="00D67A20" w:rsidRDefault="00CC1B8E" w:rsidP="00205ABE">
          <w:pPr>
            <w:pStyle w:val="NoSpacing"/>
            <w:spacing w:after="240" w:line="36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 xml:space="preserve">Process </w:t>
          </w:r>
          <w:r w:rsidR="006F171E" w:rsidRPr="00D67A20">
            <w:rPr>
              <w:rFonts w:ascii="Times New Roman" w:hAnsi="Times New Roman" w:cs="Times New Roman"/>
              <w:sz w:val="32"/>
              <w:szCs w:val="32"/>
            </w:rPr>
            <w:t>Synchronization</w:t>
          </w:r>
        </w:p>
        <w:p w14:paraId="2D7E37F0" w14:textId="372E9297" w:rsidR="006F171E" w:rsidRDefault="00D67A20" w:rsidP="000D6FDD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BA2CCED" wp14:editId="04B94A50">
                <wp:simplePos x="0" y="0"/>
                <wp:positionH relativeFrom="margin">
                  <wp:align>center</wp:align>
                </wp:positionH>
                <wp:positionV relativeFrom="paragraph">
                  <wp:posOffset>868771</wp:posOffset>
                </wp:positionV>
                <wp:extent cx="3962400" cy="2641600"/>
                <wp:effectExtent l="0" t="0" r="0" b="6350"/>
                <wp:wrapTopAndBottom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62400" cy="264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F171E" w:rsidRPr="002B321E">
            <w:rPr>
              <w:rFonts w:ascii="Times New Roman" w:hAnsi="Times New Roman" w:cs="Times New Roman"/>
              <w:b/>
              <w:bCs/>
              <w:noProof/>
              <w:color w:val="4472C4" w:themeColor="accent1"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75082A8D" wp14:editId="55555EB4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557784"/>
                    <wp:effectExtent l="0" t="0" r="254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C6C1C1" w14:textId="77777777" w:rsidR="00D026BD" w:rsidRPr="00505015" w:rsidRDefault="00D026BD" w:rsidP="000D6FDD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50501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By:</w:t>
                                </w:r>
                                <w:r w:rsidRPr="00505015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505015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505015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ab/>
                                  <w:t>Zukiswa Lobola (LBLZUK002)</w:t>
                                </w:r>
                              </w:p>
                              <w:p w14:paraId="7503DD08" w14:textId="3D90009E" w:rsidR="00D026BD" w:rsidRPr="00505015" w:rsidRDefault="00D026BD" w:rsidP="000D6FDD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50501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Lecturer:</w:t>
                                </w:r>
                                <w:r w:rsidRPr="00505015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505015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ab/>
                                  <w:t>Michelle Kuttel</w:t>
                                </w:r>
                              </w:p>
                              <w:p w14:paraId="30436688" w14:textId="74496B09" w:rsidR="00D026BD" w:rsidRPr="00505015" w:rsidRDefault="00D026BD" w:rsidP="000D6FDD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50501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Date: </w:t>
                                </w:r>
                                <w:r w:rsidRPr="00505015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ab/>
                                  <w:t>22 June 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082A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0;width:516pt;height:43.9pt;z-index:25165414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" filled="f" stroked="f" strokeweight=".5pt">
                    <v:textbox style="mso-fit-shape-to-text:t" inset="0,0,0,0">
                      <w:txbxContent>
                        <w:p w14:paraId="45C6C1C1" w14:textId="77777777" w:rsidR="00D026BD" w:rsidRPr="00505015" w:rsidRDefault="00D026BD" w:rsidP="000D6FDD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505015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By:</w:t>
                          </w:r>
                          <w:r w:rsidRPr="00505015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505015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ab/>
                          </w:r>
                          <w:r w:rsidRPr="00505015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ab/>
                            <w:t>Zukiswa Lobola (LBLZUK002)</w:t>
                          </w:r>
                        </w:p>
                        <w:p w14:paraId="7503DD08" w14:textId="3D90009E" w:rsidR="00D026BD" w:rsidRPr="00505015" w:rsidRDefault="00D026BD" w:rsidP="000D6FDD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505015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Lecturer:</w:t>
                          </w:r>
                          <w:r w:rsidRPr="00505015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505015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ab/>
                            <w:t>Michelle Kuttel</w:t>
                          </w:r>
                        </w:p>
                        <w:p w14:paraId="30436688" w14:textId="74496B09" w:rsidR="00D026BD" w:rsidRPr="00505015" w:rsidRDefault="00D026BD" w:rsidP="000D6FDD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505015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 xml:space="preserve">Date: </w:t>
                          </w:r>
                          <w:r w:rsidRPr="00505015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ab/>
                            <w:t>22 June 2020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6F171E">
            <w:br w:type="page"/>
          </w:r>
        </w:p>
      </w:sdtContent>
    </w:sdt>
    <w:p w14:paraId="100A815A" w14:textId="78E30CF2" w:rsidR="006F171E" w:rsidRPr="00CA6E54" w:rsidRDefault="00214ADD" w:rsidP="00CA6E54">
      <w:pPr>
        <w:pStyle w:val="Heading1"/>
      </w:pPr>
      <w:r w:rsidRPr="00CA6E54">
        <w:lastRenderedPageBreak/>
        <w:t>INTRODUCTION</w:t>
      </w:r>
    </w:p>
    <w:p w14:paraId="6B9F3D0B" w14:textId="7C880D84" w:rsidR="0030799F" w:rsidRDefault="00AC5C38" w:rsidP="004D3CB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</w:t>
      </w:r>
      <w:r w:rsidR="005948A2">
        <w:rPr>
          <w:rFonts w:asciiTheme="minorHAnsi" w:hAnsiTheme="minorHAnsi" w:cstheme="minorHAnsi"/>
        </w:rPr>
        <w:t xml:space="preserve"> </w:t>
      </w:r>
      <w:r w:rsidR="00214ADD">
        <w:rPr>
          <w:rFonts w:asciiTheme="minorHAnsi" w:hAnsiTheme="minorHAnsi" w:cstheme="minorHAnsi"/>
        </w:rPr>
        <w:t xml:space="preserve">an </w:t>
      </w:r>
      <w:r>
        <w:rPr>
          <w:rFonts w:asciiTheme="minorHAnsi" w:hAnsiTheme="minorHAnsi" w:cstheme="minorHAnsi"/>
        </w:rPr>
        <w:t xml:space="preserve">operating system, </w:t>
      </w:r>
      <w:r w:rsidR="00214ADD">
        <w:rPr>
          <w:rFonts w:asciiTheme="minorHAnsi" w:hAnsiTheme="minorHAnsi" w:cstheme="minorHAnsi"/>
        </w:rPr>
        <w:t xml:space="preserve">to enable multithreaded programming, </w:t>
      </w:r>
      <w:r w:rsidR="00CA6E54">
        <w:rPr>
          <w:rFonts w:asciiTheme="minorHAnsi" w:hAnsiTheme="minorHAnsi" w:cstheme="minorHAnsi"/>
        </w:rPr>
        <w:t xml:space="preserve">multiple </w:t>
      </w:r>
      <w:r w:rsidR="0030799F">
        <w:rPr>
          <w:rFonts w:asciiTheme="minorHAnsi" w:hAnsiTheme="minorHAnsi" w:cstheme="minorHAnsi"/>
        </w:rPr>
        <w:t>threads (</w:t>
      </w:r>
      <w:r w:rsidR="00CA6E54">
        <w:rPr>
          <w:rFonts w:asciiTheme="minorHAnsi" w:hAnsiTheme="minorHAnsi" w:cstheme="minorHAnsi"/>
        </w:rPr>
        <w:t>processes</w:t>
      </w:r>
      <w:r w:rsidR="0030799F">
        <w:rPr>
          <w:rFonts w:asciiTheme="minorHAnsi" w:hAnsiTheme="minorHAnsi" w:cstheme="minorHAnsi"/>
        </w:rPr>
        <w:t>)</w:t>
      </w:r>
      <w:r w:rsidR="00CA6E54">
        <w:rPr>
          <w:rFonts w:asciiTheme="minorHAnsi" w:hAnsiTheme="minorHAnsi" w:cstheme="minorHAnsi"/>
        </w:rPr>
        <w:t xml:space="preserve"> </w:t>
      </w:r>
      <w:r w:rsidR="00214ADD">
        <w:rPr>
          <w:rFonts w:asciiTheme="minorHAnsi" w:hAnsiTheme="minorHAnsi" w:cstheme="minorHAnsi"/>
        </w:rPr>
        <w:t>have to</w:t>
      </w:r>
      <w:r w:rsidR="00CA6E54">
        <w:rPr>
          <w:rFonts w:asciiTheme="minorHAnsi" w:hAnsiTheme="minorHAnsi" w:cstheme="minorHAnsi"/>
        </w:rPr>
        <w:t xml:space="preserve"> </w:t>
      </w:r>
      <w:r w:rsidR="005F299F">
        <w:rPr>
          <w:rFonts w:asciiTheme="minorHAnsi" w:hAnsiTheme="minorHAnsi" w:cstheme="minorHAnsi"/>
        </w:rPr>
        <w:t>execut</w:t>
      </w:r>
      <w:r w:rsidR="00214ADD">
        <w:rPr>
          <w:rFonts w:asciiTheme="minorHAnsi" w:hAnsiTheme="minorHAnsi" w:cstheme="minorHAnsi"/>
        </w:rPr>
        <w:t>e</w:t>
      </w:r>
      <w:r w:rsidR="005F299F">
        <w:rPr>
          <w:rFonts w:asciiTheme="minorHAnsi" w:hAnsiTheme="minorHAnsi" w:cstheme="minorHAnsi"/>
        </w:rPr>
        <w:t xml:space="preserve"> </w:t>
      </w:r>
      <w:r w:rsidR="005948A2">
        <w:rPr>
          <w:rFonts w:asciiTheme="minorHAnsi" w:hAnsiTheme="minorHAnsi" w:cstheme="minorHAnsi"/>
        </w:rPr>
        <w:t>concurrently</w:t>
      </w:r>
      <w:r w:rsidR="00214ADD">
        <w:rPr>
          <w:rFonts w:asciiTheme="minorHAnsi" w:hAnsiTheme="minorHAnsi" w:cstheme="minorHAnsi"/>
        </w:rPr>
        <w:t xml:space="preserve">. </w:t>
      </w:r>
      <w:r w:rsidR="005948A2">
        <w:rPr>
          <w:rFonts w:asciiTheme="minorHAnsi" w:hAnsiTheme="minorHAnsi" w:cstheme="minorHAnsi"/>
        </w:rPr>
        <w:t xml:space="preserve">These </w:t>
      </w:r>
      <w:r w:rsidR="0030799F">
        <w:rPr>
          <w:rFonts w:asciiTheme="minorHAnsi" w:hAnsiTheme="minorHAnsi" w:cstheme="minorHAnsi"/>
        </w:rPr>
        <w:t>threads</w:t>
      </w:r>
      <w:r w:rsidR="005948A2">
        <w:rPr>
          <w:rFonts w:asciiTheme="minorHAnsi" w:hAnsiTheme="minorHAnsi" w:cstheme="minorHAnsi"/>
        </w:rPr>
        <w:t xml:space="preserve"> </w:t>
      </w:r>
      <w:r w:rsidR="009D53FC">
        <w:rPr>
          <w:rFonts w:asciiTheme="minorHAnsi" w:hAnsiTheme="minorHAnsi" w:cstheme="minorHAnsi"/>
        </w:rPr>
        <w:t xml:space="preserve">work with resources that must be shared between them and </w:t>
      </w:r>
      <w:r w:rsidR="005948A2">
        <w:rPr>
          <w:rFonts w:asciiTheme="minorHAnsi" w:hAnsiTheme="minorHAnsi" w:cstheme="minorHAnsi"/>
        </w:rPr>
        <w:t xml:space="preserve">often need to coordinate </w:t>
      </w:r>
      <w:r w:rsidR="009D53FC">
        <w:rPr>
          <w:rFonts w:asciiTheme="minorHAnsi" w:hAnsiTheme="minorHAnsi" w:cstheme="minorHAnsi"/>
        </w:rPr>
        <w:t>with each other</w:t>
      </w:r>
      <w:r w:rsidR="0030799F">
        <w:rPr>
          <w:rFonts w:asciiTheme="minorHAnsi" w:hAnsiTheme="minorHAnsi" w:cstheme="minorHAnsi"/>
        </w:rPr>
        <w:t xml:space="preserve"> to gain access to sections of memory</w:t>
      </w:r>
      <w:r w:rsidR="005F299F">
        <w:rPr>
          <w:rFonts w:asciiTheme="minorHAnsi" w:hAnsiTheme="minorHAnsi" w:cstheme="minorHAnsi"/>
        </w:rPr>
        <w:t xml:space="preserve"> without interference</w:t>
      </w:r>
      <w:r w:rsidR="009D53FC">
        <w:rPr>
          <w:rFonts w:asciiTheme="minorHAnsi" w:hAnsiTheme="minorHAnsi" w:cstheme="minorHAnsi"/>
        </w:rPr>
        <w:t xml:space="preserve">. </w:t>
      </w:r>
      <w:r w:rsidR="0030799F">
        <w:rPr>
          <w:rFonts w:asciiTheme="minorHAnsi" w:hAnsiTheme="minorHAnsi" w:cstheme="minorHAnsi"/>
        </w:rPr>
        <w:t>Threads</w:t>
      </w:r>
      <w:r w:rsidR="009D53FC">
        <w:rPr>
          <w:rFonts w:asciiTheme="minorHAnsi" w:hAnsiTheme="minorHAnsi" w:cstheme="minorHAnsi"/>
        </w:rPr>
        <w:t xml:space="preserve"> coordinate access</w:t>
      </w:r>
      <w:r w:rsidR="005948A2">
        <w:rPr>
          <w:rFonts w:asciiTheme="minorHAnsi" w:hAnsiTheme="minorHAnsi" w:cstheme="minorHAnsi"/>
        </w:rPr>
        <w:t xml:space="preserve"> to shared resources by means of process</w:t>
      </w:r>
      <w:r w:rsidR="00BA48F8" w:rsidRPr="00BA48F8">
        <w:rPr>
          <w:rFonts w:asciiTheme="minorHAnsi" w:hAnsiTheme="minorHAnsi" w:cstheme="minorHAnsi"/>
        </w:rPr>
        <w:t xml:space="preserve"> synchronization</w:t>
      </w:r>
      <w:r>
        <w:rPr>
          <w:rFonts w:asciiTheme="minorHAnsi" w:hAnsiTheme="minorHAnsi" w:cstheme="minorHAnsi"/>
        </w:rPr>
        <w:t>.</w:t>
      </w:r>
      <w:r w:rsidR="00BA48F8" w:rsidRPr="00BA48F8">
        <w:rPr>
          <w:rFonts w:asciiTheme="minorHAnsi" w:hAnsiTheme="minorHAnsi" w:cstheme="minorHAnsi"/>
        </w:rPr>
        <w:t xml:space="preserve"> </w:t>
      </w:r>
    </w:p>
    <w:p w14:paraId="0B0C8534" w14:textId="20318178" w:rsidR="00BA48F8" w:rsidRPr="00BA48F8" w:rsidRDefault="00AC5C38" w:rsidP="004D3CB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Amidst the world-wide occurring Covid-19 pandemic, this has given rise to societal constraints</w:t>
      </w:r>
      <w:r w:rsidR="0030799F">
        <w:rPr>
          <w:rFonts w:asciiTheme="minorHAnsi" w:hAnsiTheme="minorHAnsi" w:cstheme="minorHAnsi"/>
        </w:rPr>
        <w:t>, such as restriction on the amount of people allowed in a shop at a time,</w:t>
      </w:r>
      <w:r>
        <w:rPr>
          <w:rFonts w:asciiTheme="minorHAnsi" w:hAnsiTheme="minorHAnsi" w:cstheme="minorHAnsi"/>
        </w:rPr>
        <w:t xml:space="preserve"> that mimic that of a multithreaded operating system. Thus, a </w:t>
      </w:r>
      <w:r w:rsidR="0019488E">
        <w:rPr>
          <w:rFonts w:asciiTheme="minorHAnsi" w:hAnsiTheme="minorHAnsi" w:cstheme="minorHAnsi"/>
        </w:rPr>
        <w:t xml:space="preserve">java </w:t>
      </w:r>
      <w:r>
        <w:rPr>
          <w:rFonts w:asciiTheme="minorHAnsi" w:hAnsiTheme="minorHAnsi" w:cstheme="minorHAnsi"/>
        </w:rPr>
        <w:t xml:space="preserve">simulation </w:t>
      </w:r>
      <w:r w:rsidR="005F299F">
        <w:rPr>
          <w:rFonts w:asciiTheme="minorHAnsi" w:hAnsiTheme="minorHAnsi" w:cstheme="minorHAnsi"/>
        </w:rPr>
        <w:t xml:space="preserve">model </w:t>
      </w:r>
      <w:r>
        <w:rPr>
          <w:rFonts w:asciiTheme="minorHAnsi" w:hAnsiTheme="minorHAnsi" w:cstheme="minorHAnsi"/>
        </w:rPr>
        <w:t>of a shop</w:t>
      </w:r>
      <w:r w:rsidR="0019488E">
        <w:rPr>
          <w:rFonts w:asciiTheme="minorHAnsi" w:hAnsiTheme="minorHAnsi" w:cstheme="minorHAnsi"/>
        </w:rPr>
        <w:t xml:space="preserve"> (shared resource)</w:t>
      </w:r>
      <w:r>
        <w:rPr>
          <w:rFonts w:asciiTheme="minorHAnsi" w:hAnsiTheme="minorHAnsi" w:cstheme="minorHAnsi"/>
        </w:rPr>
        <w:t xml:space="preserve"> </w:t>
      </w:r>
      <w:r w:rsidR="0019488E">
        <w:rPr>
          <w:rFonts w:asciiTheme="minorHAnsi" w:hAnsiTheme="minorHAnsi" w:cstheme="minorHAnsi"/>
        </w:rPr>
        <w:t xml:space="preserve">with customers (threads) </w:t>
      </w:r>
      <w:r>
        <w:rPr>
          <w:rFonts w:asciiTheme="minorHAnsi" w:hAnsiTheme="minorHAnsi" w:cstheme="minorHAnsi"/>
        </w:rPr>
        <w:t>obeying the social distancing regulations has been created as a mechanism to display various concepts of process synchronization</w:t>
      </w:r>
      <w:r w:rsidR="00680F57">
        <w:rPr>
          <w:rFonts w:asciiTheme="minorHAnsi" w:hAnsiTheme="minorHAnsi" w:cstheme="minorHAnsi"/>
        </w:rPr>
        <w:t xml:space="preserve"> through the use of semaphores</w:t>
      </w:r>
      <w:r>
        <w:rPr>
          <w:rFonts w:asciiTheme="minorHAnsi" w:hAnsiTheme="minorHAnsi" w:cstheme="minorHAnsi"/>
        </w:rPr>
        <w:t>.</w:t>
      </w:r>
    </w:p>
    <w:p w14:paraId="5AB8B46B" w14:textId="77777777" w:rsidR="00BA48F8" w:rsidRDefault="00BA48F8" w:rsidP="004D3CB8">
      <w:pPr>
        <w:jc w:val="both"/>
      </w:pPr>
    </w:p>
    <w:p w14:paraId="79B284DE" w14:textId="039F1FD7" w:rsidR="00CD0653" w:rsidRPr="000D6FDD" w:rsidRDefault="00214ADD" w:rsidP="00CA6E54">
      <w:pPr>
        <w:pStyle w:val="Heading1"/>
      </w:pPr>
      <w:r>
        <w:t>T</w:t>
      </w:r>
      <w:r w:rsidRPr="000D6FDD">
        <w:t>HREADS RUN</w:t>
      </w:r>
      <w:r>
        <w:t>NING</w:t>
      </w:r>
      <w:r w:rsidRPr="000D6FDD">
        <w:t xml:space="preserve"> IN THE PROGRAM</w:t>
      </w:r>
      <w:commentRangeStart w:id="0"/>
      <w:commentRangeEnd w:id="0"/>
      <w:r w:rsidR="0019488E">
        <w:rPr>
          <w:rStyle w:val="CommentReference"/>
          <w:rFonts w:ascii="Arial" w:eastAsiaTheme="minorHAnsi" w:hAnsi="Arial" w:cs="Arial"/>
          <w:color w:val="auto"/>
        </w:rPr>
        <w:commentReference w:id="0"/>
      </w:r>
      <w:r w:rsidRPr="000D6FDD">
        <w:t xml:space="preserve"> </w:t>
      </w:r>
    </w:p>
    <w:p w14:paraId="5DED963D" w14:textId="3193DF47" w:rsidR="00CD0653" w:rsidRPr="003861AA" w:rsidRDefault="003861AA" w:rsidP="004D3CB8">
      <w:pPr>
        <w:jc w:val="both"/>
        <w:rPr>
          <w:rFonts w:asciiTheme="minorHAnsi" w:hAnsiTheme="minorHAnsi" w:cstheme="minorHAnsi"/>
        </w:rPr>
      </w:pPr>
      <w:r w:rsidRPr="003861AA">
        <w:rPr>
          <w:rFonts w:asciiTheme="minorHAnsi" w:hAnsiTheme="minorHAnsi" w:cstheme="minorHAnsi"/>
        </w:rPr>
        <w:t>In our social distancing shop simulation</w:t>
      </w:r>
      <w:r>
        <w:rPr>
          <w:rFonts w:asciiTheme="minorHAnsi" w:hAnsiTheme="minorHAnsi" w:cstheme="minorHAnsi"/>
        </w:rPr>
        <w:t xml:space="preserve">, </w:t>
      </w:r>
      <w:r w:rsidR="00D6358E">
        <w:rPr>
          <w:rFonts w:asciiTheme="minorHAnsi" w:hAnsiTheme="minorHAnsi" w:cstheme="minorHAnsi"/>
        </w:rPr>
        <w:t xml:space="preserve">many customers visit the shop – however only a restricted an amount are allowed in </w:t>
      </w:r>
      <w:r w:rsidR="007B1DEA">
        <w:rPr>
          <w:rFonts w:asciiTheme="minorHAnsi" w:hAnsiTheme="minorHAnsi" w:cstheme="minorHAnsi"/>
        </w:rPr>
        <w:t xml:space="preserve">the shop at a given time. Since customers are </w:t>
      </w:r>
    </w:p>
    <w:p w14:paraId="0E78C54D" w14:textId="77777777" w:rsidR="00CD0653" w:rsidRPr="000D6FDD" w:rsidRDefault="00CD0653" w:rsidP="004D3CB8">
      <w:pPr>
        <w:jc w:val="both"/>
      </w:pPr>
    </w:p>
    <w:p w14:paraId="4EDF7A53" w14:textId="7C2120A7" w:rsidR="00CD0653" w:rsidRDefault="00214ADD" w:rsidP="00CA6E54">
      <w:pPr>
        <w:pStyle w:val="Heading1"/>
      </w:pPr>
      <w:r>
        <w:t xml:space="preserve">WHICH CLASSES ARE SHARED AMONGST THREADS? </w:t>
      </w:r>
    </w:p>
    <w:p w14:paraId="10E9D92A" w14:textId="13E1CBE6" w:rsidR="00CD0653" w:rsidRDefault="00CD0653" w:rsidP="004D3CB8">
      <w:pPr>
        <w:jc w:val="both"/>
      </w:pPr>
    </w:p>
    <w:p w14:paraId="58580202" w14:textId="77777777" w:rsidR="00CD0653" w:rsidRDefault="00CD0653" w:rsidP="004D3CB8">
      <w:pPr>
        <w:jc w:val="both"/>
      </w:pPr>
    </w:p>
    <w:p w14:paraId="1D20737C" w14:textId="15DA1C5D" w:rsidR="00CD0653" w:rsidRPr="00BA48F8" w:rsidRDefault="00214ADD" w:rsidP="00CA6E54">
      <w:pPr>
        <w:pStyle w:val="Heading1"/>
      </w:pPr>
      <w:r w:rsidRPr="00BA48F8">
        <w:t>SYNCHRONIZATION MECHANISMS ADDED TO DESIGNATED CLASSES</w:t>
      </w:r>
      <w:commentRangeStart w:id="1"/>
      <w:commentRangeEnd w:id="1"/>
      <w:r w:rsidR="00357EED" w:rsidRPr="00BA48F8">
        <w:rPr>
          <w:rStyle w:val="CommentReference"/>
          <w:sz w:val="28"/>
          <w:szCs w:val="28"/>
        </w:rPr>
        <w:commentReference w:id="1"/>
      </w:r>
    </w:p>
    <w:p w14:paraId="52D8422A" w14:textId="01760E8F" w:rsidR="00453101" w:rsidRPr="00F8387A" w:rsidRDefault="005E2DCA" w:rsidP="004D3CB8">
      <w:pPr>
        <w:jc w:val="both"/>
        <w:rPr>
          <w:rFonts w:asciiTheme="minorHAnsi" w:hAnsiTheme="minorHAnsi" w:cstheme="minorHAnsi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theme="minorHAnsi"/>
          </w:rPr>
          <m:t>PeopleCounter Class</m:t>
        </m:r>
      </m:oMath>
      <w:r w:rsidR="00453101" w:rsidRPr="00F8387A">
        <w:rPr>
          <w:rFonts w:asciiTheme="minorHAnsi" w:hAnsiTheme="minorHAnsi" w:cstheme="minorHAnsi"/>
          <w:iCs/>
          <w:sz w:val="28"/>
          <w:szCs w:val="28"/>
        </w:rPr>
        <w:t xml:space="preserve"> </w:t>
      </w:r>
    </w:p>
    <w:p w14:paraId="369F922B" w14:textId="751A055B" w:rsidR="00CD0653" w:rsidRPr="00F8387A" w:rsidRDefault="00F40403" w:rsidP="004D3CB8">
      <w:pPr>
        <w:pStyle w:val="ListParagraph"/>
        <w:numPr>
          <w:ilvl w:val="0"/>
          <w:numId w:val="3"/>
        </w:numPr>
        <w:spacing w:line="276" w:lineRule="auto"/>
        <w:contextualSpacing w:val="0"/>
        <w:jc w:val="both"/>
        <w:rPr>
          <w:rFonts w:asciiTheme="minorHAnsi" w:hAnsiTheme="minorHAnsi" w:cstheme="minorHAnsi"/>
        </w:rPr>
      </w:pPr>
      <w:r w:rsidRPr="00F8387A">
        <w:rPr>
          <w:rFonts w:asciiTheme="minorHAnsi" w:hAnsiTheme="minorHAnsi" w:cstheme="minorHAnsi"/>
        </w:rPr>
        <w:t xml:space="preserve">Binary Semaphores </w:t>
      </w:r>
      <w:r w:rsidR="00F8387A">
        <w:rPr>
          <w:rFonts w:asciiTheme="minorHAnsi" w:hAnsiTheme="minorHAnsi" w:cstheme="minorHAnsi"/>
        </w:rPr>
        <w:t>were added to this class</w:t>
      </w:r>
      <w:r w:rsidRPr="00F8387A">
        <w:rPr>
          <w:rFonts w:asciiTheme="minorHAnsi" w:hAnsiTheme="minorHAnsi" w:cstheme="minorHAnsi"/>
        </w:rPr>
        <w:t xml:space="preserve"> </w:t>
      </w:r>
      <w:r w:rsidR="00F8387A">
        <w:rPr>
          <w:rFonts w:asciiTheme="minorHAnsi" w:hAnsiTheme="minorHAnsi" w:cstheme="minorHAnsi"/>
        </w:rPr>
        <w:t xml:space="preserve">as a lock </w:t>
      </w:r>
      <w:r w:rsidR="00453101" w:rsidRPr="00F8387A">
        <w:rPr>
          <w:rFonts w:asciiTheme="minorHAnsi" w:hAnsiTheme="minorHAnsi" w:cstheme="minorHAnsi"/>
        </w:rPr>
        <w:t>to protect</w:t>
      </w:r>
      <w:r w:rsidR="00F8387A">
        <w:rPr>
          <w:rFonts w:asciiTheme="minorHAnsi" w:hAnsiTheme="minorHAnsi" w:cstheme="minorHAnsi"/>
        </w:rPr>
        <w:t xml:space="preserve"> the</w:t>
      </w:r>
      <w:r w:rsidR="00453101" w:rsidRPr="00F8387A">
        <w:rPr>
          <w:rFonts w:asciiTheme="minorHAnsi" w:hAnsiTheme="minorHAnsi" w:cstheme="minorHAnsi"/>
        </w:rPr>
        <w:t xml:space="preserve"> </w:t>
      </w:r>
      <w:r w:rsidR="00453101" w:rsidRPr="00F8387A">
        <w:rPr>
          <w:rFonts w:asciiTheme="minorHAnsi" w:hAnsiTheme="minorHAnsi" w:cstheme="minorHAnsi"/>
          <w:i/>
          <w:iCs/>
        </w:rPr>
        <w:t>critical sections</w:t>
      </w:r>
      <w:r w:rsidR="0020571C" w:rsidRPr="00F8387A">
        <w:rPr>
          <w:rFonts w:asciiTheme="minorHAnsi" w:hAnsiTheme="minorHAnsi" w:cstheme="minorHAnsi"/>
        </w:rPr>
        <w:t xml:space="preserve"> of the code</w:t>
      </w:r>
      <w:r w:rsidR="00256888">
        <w:rPr>
          <w:rFonts w:asciiTheme="minorHAnsi" w:hAnsiTheme="minorHAnsi" w:cstheme="minorHAnsi"/>
        </w:rPr>
        <w:t xml:space="preserve"> as the semaphore object named </w:t>
      </w:r>
      <m:oMath>
        <m:r>
          <w:rPr>
            <w:rFonts w:ascii="Cambria Math" w:hAnsi="Cambria Math" w:cstheme="minorHAnsi"/>
          </w:rPr>
          <m:t>mutex</m:t>
        </m:r>
      </m:oMath>
      <w:r w:rsidR="00F8387A">
        <w:rPr>
          <w:rFonts w:asciiTheme="minorHAnsi" w:hAnsiTheme="minorHAnsi" w:cstheme="minorHAnsi"/>
        </w:rPr>
        <w:t xml:space="preserve">. Critical sections refers to the </w:t>
      </w:r>
      <w:r w:rsidR="002D4F5B">
        <w:rPr>
          <w:rFonts w:asciiTheme="minorHAnsi" w:hAnsiTheme="minorHAnsi" w:cstheme="minorHAnsi"/>
        </w:rPr>
        <w:t>segments</w:t>
      </w:r>
      <w:r w:rsidR="00F8387A">
        <w:rPr>
          <w:rFonts w:asciiTheme="minorHAnsi" w:hAnsiTheme="minorHAnsi" w:cstheme="minorHAnsi"/>
        </w:rPr>
        <w:t xml:space="preserve"> of the code where</w:t>
      </w:r>
      <w:r w:rsidR="00AC5C38">
        <w:rPr>
          <w:rFonts w:asciiTheme="minorHAnsi" w:hAnsiTheme="minorHAnsi" w:cstheme="minorHAnsi"/>
        </w:rPr>
        <w:t xml:space="preserve"> several</w:t>
      </w:r>
      <w:r w:rsidR="007144F2">
        <w:rPr>
          <w:rFonts w:asciiTheme="minorHAnsi" w:hAnsiTheme="minorHAnsi" w:cstheme="minorHAnsi"/>
        </w:rPr>
        <w:t xml:space="preserve"> </w:t>
      </w:r>
      <w:r w:rsidR="00F8387A">
        <w:rPr>
          <w:rFonts w:asciiTheme="minorHAnsi" w:hAnsiTheme="minorHAnsi" w:cstheme="minorHAnsi"/>
        </w:rPr>
        <w:t>threads need</w:t>
      </w:r>
      <w:r w:rsidR="004D3CB8">
        <w:rPr>
          <w:rFonts w:asciiTheme="minorHAnsi" w:hAnsiTheme="minorHAnsi" w:cstheme="minorHAnsi"/>
        </w:rPr>
        <w:t xml:space="preserve"> mutually exclusive access to </w:t>
      </w:r>
      <w:r w:rsidR="007144F2">
        <w:rPr>
          <w:rFonts w:asciiTheme="minorHAnsi" w:hAnsiTheme="minorHAnsi" w:cstheme="minorHAnsi"/>
        </w:rPr>
        <w:t>shared</w:t>
      </w:r>
      <w:r w:rsidR="002D4F5B" w:rsidRPr="002D4F5B">
        <w:rPr>
          <w:rFonts w:asciiTheme="minorHAnsi" w:hAnsiTheme="minorHAnsi" w:cstheme="minorHAnsi"/>
        </w:rPr>
        <w:t xml:space="preserve"> </w:t>
      </w:r>
      <w:r w:rsidR="002D4F5B">
        <w:rPr>
          <w:rFonts w:asciiTheme="minorHAnsi" w:hAnsiTheme="minorHAnsi" w:cstheme="minorHAnsi"/>
        </w:rPr>
        <w:t>resource</w:t>
      </w:r>
      <w:r w:rsidR="002D4F5B">
        <w:rPr>
          <w:rFonts w:asciiTheme="minorHAnsi" w:hAnsiTheme="minorHAnsi" w:cstheme="minorHAnsi"/>
        </w:rPr>
        <w:t>s/</w:t>
      </w:r>
      <w:r w:rsidR="007144F2">
        <w:rPr>
          <w:rFonts w:asciiTheme="minorHAnsi" w:hAnsiTheme="minorHAnsi" w:cstheme="minorHAnsi"/>
        </w:rPr>
        <w:t>data</w:t>
      </w:r>
      <w:r w:rsidR="004D3CB8">
        <w:rPr>
          <w:rFonts w:asciiTheme="minorHAnsi" w:hAnsiTheme="minorHAnsi" w:cstheme="minorHAnsi"/>
        </w:rPr>
        <w:t xml:space="preserve"> in that </w:t>
      </w:r>
      <w:r w:rsidR="00AC5C38">
        <w:rPr>
          <w:rFonts w:asciiTheme="minorHAnsi" w:hAnsiTheme="minorHAnsi" w:cstheme="minorHAnsi"/>
        </w:rPr>
        <w:t>region</w:t>
      </w:r>
      <w:r w:rsidR="007144F2">
        <w:rPr>
          <w:rFonts w:asciiTheme="minorHAnsi" w:hAnsiTheme="minorHAnsi" w:cstheme="minorHAnsi"/>
        </w:rPr>
        <w:t xml:space="preserve">. </w:t>
      </w:r>
      <w:r w:rsidR="002D4F5B">
        <w:rPr>
          <w:rFonts w:asciiTheme="minorHAnsi" w:hAnsiTheme="minorHAnsi" w:cstheme="minorHAnsi"/>
        </w:rPr>
        <w:t xml:space="preserve">Mutually exclusive access is necessary to avoid data inconsistencies </w:t>
      </w:r>
      <w:r w:rsidR="00CA6E54">
        <w:rPr>
          <w:rFonts w:asciiTheme="minorHAnsi" w:hAnsiTheme="minorHAnsi" w:cstheme="minorHAnsi"/>
        </w:rPr>
        <w:t>where a</w:t>
      </w:r>
      <w:r w:rsidR="003A2AF3">
        <w:rPr>
          <w:rFonts w:asciiTheme="minorHAnsi" w:hAnsiTheme="minorHAnsi" w:cstheme="minorHAnsi"/>
        </w:rPr>
        <w:t>ny alteration to these resources affects the outcome of this resource for the other threads</w:t>
      </w:r>
      <w:r w:rsidR="004D3CB8">
        <w:rPr>
          <w:rFonts w:asciiTheme="minorHAnsi" w:hAnsiTheme="minorHAnsi" w:cstheme="minorHAnsi"/>
        </w:rPr>
        <w:t>.</w:t>
      </w:r>
      <w:r w:rsidR="00F8387A">
        <w:rPr>
          <w:rFonts w:asciiTheme="minorHAnsi" w:hAnsiTheme="minorHAnsi" w:cstheme="minorHAnsi"/>
        </w:rPr>
        <w:t xml:space="preserve"> </w:t>
      </w:r>
      <w:r w:rsidR="00453101" w:rsidRPr="00F8387A">
        <w:rPr>
          <w:rFonts w:asciiTheme="minorHAnsi" w:hAnsiTheme="minorHAnsi" w:cstheme="minorHAnsi"/>
        </w:rPr>
        <w:t xml:space="preserve"> </w:t>
      </w:r>
      <w:r w:rsidR="004D3CB8">
        <w:rPr>
          <w:rFonts w:asciiTheme="minorHAnsi" w:hAnsiTheme="minorHAnsi" w:cstheme="minorHAnsi"/>
        </w:rPr>
        <w:t xml:space="preserve">These locks were used in the </w:t>
      </w:r>
      <m:oMath>
        <m:r>
          <w:rPr>
            <w:rFonts w:ascii="Cambria Math" w:hAnsi="Cambria Math" w:cstheme="minorHAnsi"/>
          </w:rPr>
          <m:t>person</m:t>
        </m:r>
        <m:r>
          <w:rPr>
            <w:rFonts w:ascii="Cambria Math" w:hAnsi="Cambria Math" w:cstheme="minorHAnsi"/>
          </w:rPr>
          <m:t>Arrived</m:t>
        </m:r>
        <m:r>
          <w:rPr>
            <w:rFonts w:ascii="Cambria Math" w:hAnsi="Cambria Math" w:cstheme="minorHAnsi"/>
          </w:rPr>
          <m:t>()</m:t>
        </m:r>
      </m:oMath>
      <w:r w:rsidR="004D3CB8">
        <w:rPr>
          <w:rFonts w:asciiTheme="minorHAnsi" w:eastAsiaTheme="minorEastAsia" w:hAnsiTheme="minorHAnsi" w:cstheme="minorHAnsi"/>
        </w:rPr>
        <w:t xml:space="preserve">, </w:t>
      </w:r>
      <m:oMath>
        <m:r>
          <w:rPr>
            <w:rFonts w:ascii="Cambria Math" w:hAnsi="Cambria Math" w:cstheme="minorHAnsi"/>
          </w:rPr>
          <m:t>personEntered()</m:t>
        </m:r>
      </m:oMath>
      <w:r w:rsidR="004D3CB8">
        <w:rPr>
          <w:rFonts w:asciiTheme="minorHAnsi" w:eastAsiaTheme="minorEastAsia" w:hAnsiTheme="minorHAnsi" w:cstheme="minorHAnsi"/>
        </w:rPr>
        <w:t xml:space="preserve"> and </w:t>
      </w:r>
      <m:oMath>
        <m:r>
          <w:rPr>
            <w:rFonts w:ascii="Cambria Math" w:hAnsi="Cambria Math" w:cstheme="minorHAnsi"/>
          </w:rPr>
          <m:t>personLeft()</m:t>
        </m:r>
      </m:oMath>
      <w:r w:rsidR="004D3CB8">
        <w:rPr>
          <w:rFonts w:asciiTheme="minorHAnsi" w:eastAsiaTheme="minorEastAsia" w:hAnsiTheme="minorHAnsi" w:cstheme="minorHAnsi"/>
        </w:rPr>
        <w:t xml:space="preserve"> methods to protect the sections </w:t>
      </w:r>
      <w:r w:rsidR="003A2AF3">
        <w:rPr>
          <w:rFonts w:asciiTheme="minorHAnsi" w:eastAsiaTheme="minorEastAsia" w:hAnsiTheme="minorHAnsi" w:cstheme="minorHAnsi"/>
        </w:rPr>
        <w:t>which update the class counters that all threads have access to.</w:t>
      </w:r>
      <w:r w:rsidR="004D3CB8">
        <w:rPr>
          <w:rFonts w:asciiTheme="minorHAnsi" w:hAnsiTheme="minorHAnsi" w:cstheme="minorHAnsi"/>
        </w:rPr>
        <w:t xml:space="preserve"> </w:t>
      </w:r>
      <w:r w:rsidR="003A2AF3">
        <w:rPr>
          <w:rFonts w:asciiTheme="minorHAnsi" w:hAnsiTheme="minorHAnsi" w:cstheme="minorHAnsi"/>
        </w:rPr>
        <w:t>W</w:t>
      </w:r>
      <w:r w:rsidR="00453101" w:rsidRPr="00F8387A">
        <w:rPr>
          <w:rFonts w:asciiTheme="minorHAnsi" w:hAnsiTheme="minorHAnsi" w:cstheme="minorHAnsi"/>
        </w:rPr>
        <w:t>hen a customer arrives, enters and leaves the shop</w:t>
      </w:r>
      <w:r w:rsidR="003A2AF3">
        <w:rPr>
          <w:rFonts w:asciiTheme="minorHAnsi" w:hAnsiTheme="minorHAnsi" w:cstheme="minorHAnsi"/>
        </w:rPr>
        <w:t xml:space="preserve">, it affects the </w:t>
      </w:r>
      <m:oMath>
        <m:r>
          <w:rPr>
            <w:rFonts w:ascii="Cambria Math" w:hAnsi="Cambria Math" w:cstheme="minorHAnsi"/>
          </w:rPr>
          <m:t>p</m:t>
        </m:r>
        <m:r>
          <w:rPr>
            <w:rFonts w:ascii="Cambria Math" w:hAnsi="Cambria Math" w:cstheme="minorHAnsi"/>
          </w:rPr>
          <m:t xml:space="preserve">eopleOutside </m:t>
        </m:r>
      </m:oMath>
      <w:r w:rsidR="00CA6E54">
        <w:rPr>
          <w:rFonts w:asciiTheme="minorHAnsi" w:eastAsiaTheme="minorEastAsia" w:hAnsiTheme="minorHAnsi" w:cstheme="minorHAnsi"/>
        </w:rPr>
        <w:t xml:space="preserve"> </w:t>
      </w:r>
      <w:r w:rsidR="00CA6E54">
        <w:rPr>
          <w:rFonts w:asciiTheme="minorHAnsi" w:hAnsiTheme="minorHAnsi" w:cstheme="minorHAnsi"/>
        </w:rPr>
        <w:t>a</w:t>
      </w:r>
      <w:r w:rsidR="003A2AF3">
        <w:rPr>
          <w:rFonts w:asciiTheme="minorHAnsi" w:hAnsiTheme="minorHAnsi" w:cstheme="minorHAnsi"/>
        </w:rPr>
        <w:t xml:space="preserve">nd </w:t>
      </w:r>
      <m:oMath>
        <m:r>
          <w:rPr>
            <w:rFonts w:ascii="Cambria Math" w:hAnsi="Cambria Math" w:cstheme="minorHAnsi"/>
          </w:rPr>
          <m:t>p</m:t>
        </m:r>
        <m:r>
          <w:rPr>
            <w:rFonts w:ascii="Cambria Math" w:hAnsi="Cambria Math" w:cstheme="minorHAnsi"/>
          </w:rPr>
          <m:t>eopl</m:t>
        </m:r>
        <m:r>
          <w:rPr>
            <w:rFonts w:ascii="Cambria Math" w:hAnsi="Cambria Math" w:cstheme="minorHAnsi"/>
          </w:rPr>
          <m:t>eIn</m:t>
        </m:r>
        <m:r>
          <w:rPr>
            <w:rFonts w:ascii="Cambria Math" w:hAnsi="Cambria Math" w:cstheme="minorHAnsi"/>
          </w:rPr>
          <m:t>side</m:t>
        </m:r>
      </m:oMath>
      <w:r w:rsidR="003A2AF3">
        <w:rPr>
          <w:rFonts w:asciiTheme="minorHAnsi" w:eastAsiaTheme="minorEastAsia" w:hAnsiTheme="minorHAnsi" w:cstheme="minorHAnsi"/>
        </w:rPr>
        <w:t xml:space="preserve"> class variables</w:t>
      </w:r>
      <w:r w:rsidR="005E2DCA" w:rsidRPr="00F8387A">
        <w:rPr>
          <w:rFonts w:asciiTheme="minorHAnsi" w:hAnsiTheme="minorHAnsi" w:cstheme="minorHAnsi"/>
        </w:rPr>
        <w:t xml:space="preserve">. </w:t>
      </w:r>
      <w:r w:rsidR="0020571C" w:rsidRPr="00F8387A">
        <w:rPr>
          <w:rFonts w:asciiTheme="minorHAnsi" w:hAnsiTheme="minorHAnsi" w:cstheme="minorHAnsi"/>
        </w:rPr>
        <w:t>Only one thread should u</w:t>
      </w:r>
      <w:r w:rsidR="005E2DCA" w:rsidRPr="00F8387A">
        <w:rPr>
          <w:rFonts w:asciiTheme="minorHAnsi" w:hAnsiTheme="minorHAnsi" w:cstheme="minorHAnsi"/>
        </w:rPr>
        <w:t>pdate</w:t>
      </w:r>
      <w:r w:rsidR="0020571C" w:rsidRPr="00F8387A">
        <w:rPr>
          <w:rFonts w:asciiTheme="minorHAnsi" w:hAnsiTheme="minorHAnsi" w:cstheme="minorHAnsi"/>
        </w:rPr>
        <w:t xml:space="preserve"> the</w:t>
      </w:r>
      <w:r w:rsidR="003A2AF3">
        <w:rPr>
          <w:rFonts w:asciiTheme="minorHAnsi" w:hAnsiTheme="minorHAnsi" w:cstheme="minorHAnsi"/>
        </w:rPr>
        <w:t>se</w:t>
      </w:r>
      <w:r w:rsidR="0020571C" w:rsidRPr="00F8387A">
        <w:rPr>
          <w:rFonts w:asciiTheme="minorHAnsi" w:hAnsiTheme="minorHAnsi" w:cstheme="minorHAnsi"/>
        </w:rPr>
        <w:t xml:space="preserve"> class </w:t>
      </w:r>
      <w:r w:rsidR="005E2DCA" w:rsidRPr="00F8387A">
        <w:rPr>
          <w:rFonts w:asciiTheme="minorHAnsi" w:hAnsiTheme="minorHAnsi" w:cstheme="minorHAnsi"/>
        </w:rPr>
        <w:t>counters</w:t>
      </w:r>
      <w:r w:rsidR="0020571C" w:rsidRPr="00F8387A">
        <w:rPr>
          <w:rFonts w:asciiTheme="minorHAnsi" w:hAnsiTheme="minorHAnsi" w:cstheme="minorHAnsi"/>
        </w:rPr>
        <w:t xml:space="preserve"> at a time</w:t>
      </w:r>
      <w:r w:rsidR="003A2AF3">
        <w:rPr>
          <w:rFonts w:asciiTheme="minorHAnsi" w:hAnsiTheme="minorHAnsi" w:cstheme="minorHAnsi"/>
        </w:rPr>
        <w:t xml:space="preserve"> to maintain </w:t>
      </w:r>
      <w:r w:rsidR="007144F2">
        <w:rPr>
          <w:rFonts w:asciiTheme="minorHAnsi" w:hAnsiTheme="minorHAnsi" w:cstheme="minorHAnsi"/>
        </w:rPr>
        <w:t xml:space="preserve">data </w:t>
      </w:r>
      <w:r w:rsidR="003A2AF3">
        <w:rPr>
          <w:rFonts w:asciiTheme="minorHAnsi" w:hAnsiTheme="minorHAnsi" w:cstheme="minorHAnsi"/>
        </w:rPr>
        <w:t xml:space="preserve">consistency and accuracy throughout the </w:t>
      </w:r>
      <w:r w:rsidR="007144F2">
        <w:rPr>
          <w:rFonts w:asciiTheme="minorHAnsi" w:hAnsiTheme="minorHAnsi" w:cstheme="minorHAnsi"/>
        </w:rPr>
        <w:t>program</w:t>
      </w:r>
      <w:r w:rsidR="0020571C" w:rsidRPr="00F8387A">
        <w:rPr>
          <w:rFonts w:asciiTheme="minorHAnsi" w:hAnsiTheme="minorHAnsi" w:cstheme="minorHAnsi"/>
        </w:rPr>
        <w:t>.</w:t>
      </w:r>
    </w:p>
    <w:p w14:paraId="669533A6" w14:textId="0D48EB3A" w:rsidR="00453101" w:rsidRPr="00F8387A" w:rsidRDefault="00453101" w:rsidP="004D3CB8">
      <w:pPr>
        <w:pStyle w:val="ListParagraph"/>
        <w:numPr>
          <w:ilvl w:val="0"/>
          <w:numId w:val="3"/>
        </w:numPr>
        <w:spacing w:line="276" w:lineRule="auto"/>
        <w:ind w:left="714" w:hanging="357"/>
        <w:contextualSpacing w:val="0"/>
        <w:jc w:val="both"/>
        <w:rPr>
          <w:rFonts w:asciiTheme="minorHAnsi" w:hAnsiTheme="minorHAnsi" w:cstheme="minorHAnsi"/>
        </w:rPr>
      </w:pPr>
      <w:r w:rsidRPr="00F8387A">
        <w:rPr>
          <w:rFonts w:asciiTheme="minorHAnsi" w:hAnsiTheme="minorHAnsi" w:cstheme="minorHAnsi"/>
        </w:rPr>
        <w:lastRenderedPageBreak/>
        <w:t xml:space="preserve">Counting Semaphores </w:t>
      </w:r>
      <w:r w:rsidR="00256888">
        <w:rPr>
          <w:rFonts w:asciiTheme="minorHAnsi" w:hAnsiTheme="minorHAnsi" w:cstheme="minorHAnsi"/>
        </w:rPr>
        <w:t>were added to this class</w:t>
      </w:r>
      <w:r w:rsidRPr="00F8387A">
        <w:rPr>
          <w:rFonts w:asciiTheme="minorHAnsi" w:hAnsiTheme="minorHAnsi" w:cstheme="minorHAnsi"/>
        </w:rPr>
        <w:t xml:space="preserve">  solves the producer/consumer problem</w:t>
      </w:r>
      <w:r w:rsidR="005E2DCA" w:rsidRPr="00F8387A">
        <w:rPr>
          <w:rFonts w:asciiTheme="minorHAnsi" w:hAnsiTheme="minorHAnsi" w:cstheme="minorHAnsi"/>
        </w:rPr>
        <w:t>.</w:t>
      </w:r>
      <w:r w:rsidR="0020571C" w:rsidRPr="00F8387A">
        <w:rPr>
          <w:rFonts w:asciiTheme="minorHAnsi" w:hAnsiTheme="minorHAnsi" w:cstheme="minorHAnsi"/>
        </w:rPr>
        <w:t xml:space="preserve"> Allows up to N threads to continue. Allows threads to continue as long as more units are available.</w:t>
      </w:r>
      <w:r w:rsidR="0097295F" w:rsidRPr="00F8387A">
        <w:rPr>
          <w:rFonts w:asciiTheme="minorHAnsi" w:hAnsiTheme="minorHAnsi" w:cstheme="minorHAnsi"/>
        </w:rPr>
        <w:t xml:space="preserve"> Considering that there is a restriction on the maximum amount of </w:t>
      </w:r>
      <w:r w:rsidR="00D026BD" w:rsidRPr="00F8387A">
        <w:rPr>
          <w:rFonts w:asciiTheme="minorHAnsi" w:hAnsiTheme="minorHAnsi" w:cstheme="minorHAnsi"/>
        </w:rPr>
        <w:t>customers (threads)</w:t>
      </w:r>
      <w:r w:rsidR="0097295F" w:rsidRPr="00F8387A">
        <w:rPr>
          <w:rFonts w:asciiTheme="minorHAnsi" w:hAnsiTheme="minorHAnsi" w:cstheme="minorHAnsi"/>
        </w:rPr>
        <w:t xml:space="preserve"> inside the shop at a given time, </w:t>
      </w:r>
      <w:r w:rsidR="005E2DCA" w:rsidRPr="00F8387A">
        <w:rPr>
          <w:rFonts w:asciiTheme="minorHAnsi" w:hAnsiTheme="minorHAnsi" w:cstheme="minorHAnsi"/>
        </w:rPr>
        <w:t xml:space="preserve"> The producer-consumer problem exists because every</w:t>
      </w:r>
      <w:r w:rsidR="00CA6E54">
        <w:rPr>
          <w:rFonts w:asciiTheme="minorHAnsi" w:hAnsiTheme="minorHAnsi" w:cstheme="minorHAnsi"/>
        </w:rPr>
        <w:t xml:space="preserve"> </w:t>
      </w:r>
      <w:r w:rsidR="005E2DCA" w:rsidRPr="00F8387A">
        <w:rPr>
          <w:rFonts w:asciiTheme="minorHAnsi" w:hAnsiTheme="minorHAnsi" w:cstheme="minorHAnsi"/>
        </w:rPr>
        <w:t xml:space="preserve">time there a customer arrives at the shop and the </w:t>
      </w:r>
      <m:oMath>
        <m:r>
          <w:rPr>
            <w:rFonts w:ascii="Cambria Math" w:hAnsi="Cambria Math" w:cstheme="minorHAnsi"/>
          </w:rPr>
          <m:t>personEntered()</m:t>
        </m:r>
      </m:oMath>
      <w:r w:rsidR="005E2DCA" w:rsidRPr="00F8387A">
        <w:rPr>
          <w:rFonts w:asciiTheme="minorHAnsi" w:hAnsiTheme="minorHAnsi" w:cstheme="minorHAnsi"/>
        </w:rPr>
        <w:t xml:space="preserve"> method is invoked, more customers are </w:t>
      </w:r>
      <w:r w:rsidR="0097295F" w:rsidRPr="00F8387A">
        <w:rPr>
          <w:rFonts w:asciiTheme="minorHAnsi" w:hAnsiTheme="minorHAnsi" w:cstheme="minorHAnsi"/>
        </w:rPr>
        <w:t>ins</w:t>
      </w:r>
      <w:r w:rsidR="005E2DCA" w:rsidRPr="00F8387A">
        <w:rPr>
          <w:rFonts w:asciiTheme="minorHAnsi" w:hAnsiTheme="minorHAnsi" w:cstheme="minorHAnsi"/>
        </w:rPr>
        <w:t>ide</w:t>
      </w:r>
      <w:r w:rsidR="0097295F" w:rsidRPr="00F8387A">
        <w:rPr>
          <w:rFonts w:asciiTheme="minorHAnsi" w:hAnsiTheme="minorHAnsi" w:cstheme="minorHAnsi"/>
        </w:rPr>
        <w:t xml:space="preserve"> the shop</w:t>
      </w:r>
      <w:r w:rsidR="005E2DCA" w:rsidRPr="00F8387A">
        <w:rPr>
          <w:rFonts w:asciiTheme="minorHAnsi" w:hAnsiTheme="minorHAnsi" w:cstheme="minorHAnsi"/>
        </w:rPr>
        <w:t xml:space="preserve"> (representing the producers). </w:t>
      </w:r>
      <w:r w:rsidR="0097295F" w:rsidRPr="00F8387A">
        <w:rPr>
          <w:rFonts w:asciiTheme="minorHAnsi" w:hAnsiTheme="minorHAnsi" w:cstheme="minorHAnsi"/>
        </w:rPr>
        <w:t xml:space="preserve">As the customers leave, the </w:t>
      </w:r>
      <m:oMath>
        <m:r>
          <w:rPr>
            <w:rFonts w:ascii="Cambria Math" w:hAnsi="Cambria Math" w:cstheme="minorHAnsi"/>
          </w:rPr>
          <m:t>personLeft()</m:t>
        </m:r>
      </m:oMath>
      <w:r w:rsidR="0097295F" w:rsidRPr="00F8387A">
        <w:rPr>
          <w:rFonts w:asciiTheme="minorHAnsi" w:hAnsiTheme="minorHAnsi" w:cstheme="minorHAnsi"/>
        </w:rPr>
        <w:t xml:space="preserve"> method is invoked</w:t>
      </w:r>
    </w:p>
    <w:p w14:paraId="37CA32E9" w14:textId="5308958B" w:rsidR="00CD0653" w:rsidRPr="009301E5" w:rsidRDefault="00D026BD" w:rsidP="004D3CB8">
      <w:pPr>
        <w:jc w:val="both"/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hAnsi="Cambria Math"/>
          </w:rPr>
          <m:t>GridBlock Class</m:t>
        </m:r>
      </m:oMath>
      <w:r w:rsidRPr="009301E5">
        <w:rPr>
          <w:rFonts w:eastAsiaTheme="minorEastAsia"/>
          <w:iCs/>
        </w:rPr>
        <w:t xml:space="preserve"> </w:t>
      </w:r>
    </w:p>
    <w:p w14:paraId="5D004F26" w14:textId="6FE94562" w:rsidR="00D026BD" w:rsidRPr="009301E5" w:rsidRDefault="00D026BD" w:rsidP="004D3CB8">
      <w:pPr>
        <w:jc w:val="both"/>
        <w:rPr>
          <w:rFonts w:eastAsiaTheme="minorEastAsia"/>
          <w:iCs/>
        </w:rPr>
      </w:pPr>
    </w:p>
    <w:p w14:paraId="6317C5F9" w14:textId="3F0FF456" w:rsidR="00D026BD" w:rsidRPr="009301E5" w:rsidRDefault="00D026BD" w:rsidP="004D3CB8">
      <w:pPr>
        <w:jc w:val="both"/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hAnsi="Cambria Math"/>
          </w:rPr>
          <m:t>ShopGrid Class</m:t>
        </m:r>
      </m:oMath>
      <w:r w:rsidRPr="009301E5">
        <w:rPr>
          <w:rFonts w:eastAsiaTheme="minorEastAsia"/>
          <w:iCs/>
        </w:rPr>
        <w:t xml:space="preserve"> </w:t>
      </w:r>
    </w:p>
    <w:p w14:paraId="621D63B4" w14:textId="77777777" w:rsidR="00357EED" w:rsidRDefault="00357EED" w:rsidP="004D3CB8">
      <w:pPr>
        <w:jc w:val="both"/>
      </w:pPr>
    </w:p>
    <w:p w14:paraId="282829C3" w14:textId="3A6AC6BE" w:rsidR="00CD0653" w:rsidRDefault="00214ADD" w:rsidP="00CA6E54">
      <w:pPr>
        <w:pStyle w:val="Heading1"/>
      </w:pPr>
      <w:r>
        <w:t xml:space="preserve">HOW DID YOU ENSURE LIVENESS IN THE CODE? </w:t>
      </w:r>
    </w:p>
    <w:p w14:paraId="76706EE1" w14:textId="014B83EA" w:rsidR="00CD0653" w:rsidRDefault="00CD0653" w:rsidP="004D3CB8">
      <w:pPr>
        <w:jc w:val="both"/>
      </w:pPr>
    </w:p>
    <w:p w14:paraId="49105CC2" w14:textId="77777777" w:rsidR="00CD0653" w:rsidRDefault="00CD0653" w:rsidP="004D3CB8">
      <w:pPr>
        <w:jc w:val="both"/>
      </w:pPr>
    </w:p>
    <w:p w14:paraId="2A83FEE1" w14:textId="32D3976C" w:rsidR="00CD0653" w:rsidRDefault="00CD0653" w:rsidP="00CA6E54">
      <w:pPr>
        <w:pStyle w:val="Heading1"/>
      </w:pPr>
      <w:r>
        <w:t>How did you protect against deadlock? Was this necessary?</w:t>
      </w:r>
    </w:p>
    <w:sectPr w:rsidR="00CD0653" w:rsidSect="00D67A20">
      <w:headerReference w:type="default" r:id="rId16"/>
      <w:footerReference w:type="default" r:id="rId17"/>
      <w:headerReference w:type="first" r:id="rId18"/>
      <w:pgSz w:w="11906" w:h="16838"/>
      <w:pgMar w:top="1440" w:right="1440" w:bottom="1440" w:left="1440" w:header="708" w:footer="708" w:gutter="0"/>
      <w:pgBorders w:display="firstPage" w:offsetFrom="page">
        <w:top w:val="threeDEngrave" w:sz="24" w:space="24" w:color="0070C0"/>
        <w:left w:val="threeDEngrave" w:sz="24" w:space="24" w:color="0070C0"/>
        <w:bottom w:val="threeDEmboss" w:sz="24" w:space="24" w:color="0070C0"/>
        <w:right w:val="threeDEmboss" w:sz="24" w:space="24" w:color="0070C0"/>
      </w:pgBorders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Zukiswa Lobola" w:date="2020-06-18T11:42:00Z" w:initials="ZL">
    <w:p w14:paraId="77F85DAC" w14:textId="7E7D3284" w:rsidR="0019488E" w:rsidRDefault="0019488E">
      <w:pPr>
        <w:pStyle w:val="CommentText"/>
      </w:pPr>
      <w:r>
        <w:rPr>
          <w:rStyle w:val="CommentReference"/>
        </w:rPr>
        <w:annotationRef/>
      </w:r>
      <w:r w:rsidRPr="000D6FDD">
        <w:t>Which threads run in the program</w:t>
      </w:r>
      <w:r>
        <w:rPr>
          <w:rStyle w:val="CommentReference"/>
        </w:rPr>
        <w:annotationRef/>
      </w:r>
    </w:p>
  </w:comment>
  <w:comment w:id="1" w:author="Zukiswa Lobola" w:date="2020-06-17T17:58:00Z" w:initials="ZL">
    <w:p w14:paraId="39600593" w14:textId="7045CD38" w:rsidR="00357EED" w:rsidRDefault="00357EED" w:rsidP="00357EED">
      <w:r>
        <w:rPr>
          <w:rStyle w:val="CommentReference"/>
        </w:rPr>
        <w:annotationRef/>
      </w:r>
      <w:r>
        <w:t>Explain the synchronization mechanisms you added to each class and why they were appropriate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7F85DAC" w15:done="0"/>
  <w15:commentEx w15:paraId="3960059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5D1B4" w16cex:dateUtc="2020-06-18T09:42:00Z"/>
  <w16cex:commentExtensible w16cex:durableId="2294D832" w16cex:dateUtc="2020-06-17T15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7F85DAC" w16cid:durableId="2295D1B4"/>
  <w16cid:commentId w16cid:paraId="39600593" w16cid:durableId="2294D8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1F584" w14:textId="77777777" w:rsidR="008733CE" w:rsidRDefault="008733CE" w:rsidP="000D6FDD">
      <w:r>
        <w:separator/>
      </w:r>
    </w:p>
    <w:p w14:paraId="452490CF" w14:textId="77777777" w:rsidR="008733CE" w:rsidRDefault="008733CE"/>
  </w:endnote>
  <w:endnote w:type="continuationSeparator" w:id="0">
    <w:p w14:paraId="3639F781" w14:textId="77777777" w:rsidR="008733CE" w:rsidRDefault="008733CE" w:rsidP="000D6FDD">
      <w:r>
        <w:continuationSeparator/>
      </w:r>
    </w:p>
    <w:p w14:paraId="68D8D0E6" w14:textId="77777777" w:rsidR="008733CE" w:rsidRDefault="008733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BE6EB" w14:textId="77777777" w:rsidR="00357EED" w:rsidRDefault="00357EED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24F363A" w14:textId="77777777" w:rsidR="00D026BD" w:rsidRDefault="00D026BD" w:rsidP="000D6FDD">
    <w:pPr>
      <w:pStyle w:val="Footer"/>
    </w:pPr>
  </w:p>
  <w:p w14:paraId="085A3850" w14:textId="77777777" w:rsidR="00000000" w:rsidRDefault="008733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B8530C" w14:textId="77777777" w:rsidR="008733CE" w:rsidRDefault="008733CE" w:rsidP="000D6FDD">
      <w:r>
        <w:separator/>
      </w:r>
    </w:p>
    <w:p w14:paraId="7056C331" w14:textId="77777777" w:rsidR="008733CE" w:rsidRDefault="008733CE"/>
  </w:footnote>
  <w:footnote w:type="continuationSeparator" w:id="0">
    <w:p w14:paraId="35CF18A0" w14:textId="77777777" w:rsidR="008733CE" w:rsidRDefault="008733CE" w:rsidP="000D6FDD">
      <w:r>
        <w:continuationSeparator/>
      </w:r>
    </w:p>
    <w:p w14:paraId="64F09255" w14:textId="77777777" w:rsidR="008733CE" w:rsidRDefault="008733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6C708" w14:textId="1033B528" w:rsidR="00D026BD" w:rsidRPr="00CA6E54" w:rsidRDefault="00D026BD" w:rsidP="000D6FDD">
    <w:pPr>
      <w:pStyle w:val="Header"/>
      <w:rPr>
        <w:color w:val="D0CECE" w:themeColor="background2" w:themeShade="E6"/>
        <w:sz w:val="22"/>
        <w:szCs w:val="22"/>
      </w:rPr>
    </w:pPr>
    <w:r w:rsidRPr="00CA6E54">
      <w:rPr>
        <w:noProof/>
        <w:color w:val="D0CECE" w:themeColor="background2" w:themeShade="E6"/>
        <w:sz w:val="22"/>
        <w:szCs w:val="22"/>
      </w:rPr>
      <w:drawing>
        <wp:anchor distT="0" distB="0" distL="114300" distR="114300" simplePos="0" relativeHeight="251662336" behindDoc="0" locked="0" layoutInCell="1" allowOverlap="1" wp14:anchorId="7C7E36B3" wp14:editId="5A764909">
          <wp:simplePos x="0" y="0"/>
          <wp:positionH relativeFrom="rightMargin">
            <wp:align>left</wp:align>
          </wp:positionH>
          <wp:positionV relativeFrom="paragraph">
            <wp:posOffset>-35197</wp:posOffset>
          </wp:positionV>
          <wp:extent cx="491490" cy="498475"/>
          <wp:effectExtent l="0" t="0" r="381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1490" cy="498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A6E54">
      <w:rPr>
        <w:color w:val="D0CECE" w:themeColor="background2" w:themeShade="E6"/>
        <w:sz w:val="22"/>
        <w:szCs w:val="22"/>
      </w:rPr>
      <w:t>LBLZUK002</w:t>
    </w:r>
    <w:r w:rsidRPr="00CA6E54">
      <w:rPr>
        <w:noProof/>
        <w:color w:val="D0CECE" w:themeColor="background2" w:themeShade="E6"/>
        <w:sz w:val="22"/>
        <w:szCs w:val="22"/>
      </w:rPr>
      <w:t xml:space="preserve"> </w:t>
    </w:r>
  </w:p>
  <w:p w14:paraId="7D82F769" w14:textId="14515B99" w:rsidR="00D026BD" w:rsidRDefault="00D026BD" w:rsidP="000D6FDD">
    <w:pPr>
      <w:pStyle w:val="Header"/>
    </w:pPr>
    <w:r>
      <w:tab/>
    </w:r>
  </w:p>
  <w:p w14:paraId="4F3456BD" w14:textId="77777777" w:rsidR="00000000" w:rsidRDefault="008733C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D7595" w14:textId="1C23C4B0" w:rsidR="00D026BD" w:rsidRDefault="00D026BD" w:rsidP="000D6FDD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233D65D6" wp14:editId="279635AE">
          <wp:simplePos x="0" y="0"/>
          <wp:positionH relativeFrom="margin">
            <wp:align>center</wp:align>
          </wp:positionH>
          <wp:positionV relativeFrom="paragraph">
            <wp:posOffset>50165</wp:posOffset>
          </wp:positionV>
          <wp:extent cx="2844800" cy="415870"/>
          <wp:effectExtent l="0" t="0" r="0" b="381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44800" cy="415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386BFC"/>
    <w:multiLevelType w:val="hybridMultilevel"/>
    <w:tmpl w:val="DB3ADD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F2C08"/>
    <w:multiLevelType w:val="hybridMultilevel"/>
    <w:tmpl w:val="2BDAC3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CA9C1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F61B3"/>
    <w:multiLevelType w:val="hybridMultilevel"/>
    <w:tmpl w:val="BD748848"/>
    <w:lvl w:ilvl="0" w:tplc="A6DA80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Zukiswa Lobola">
    <w15:presenceInfo w15:providerId="Windows Live" w15:userId="4768d9fc5f627b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1E"/>
    <w:rsid w:val="000D6FDD"/>
    <w:rsid w:val="000E4822"/>
    <w:rsid w:val="0019488E"/>
    <w:rsid w:val="0020571C"/>
    <w:rsid w:val="00205ABE"/>
    <w:rsid w:val="002147D3"/>
    <w:rsid w:val="00214ADD"/>
    <w:rsid w:val="00256888"/>
    <w:rsid w:val="002D4F5B"/>
    <w:rsid w:val="0030799F"/>
    <w:rsid w:val="00341EAA"/>
    <w:rsid w:val="00357EED"/>
    <w:rsid w:val="003861AA"/>
    <w:rsid w:val="003A2AF3"/>
    <w:rsid w:val="00453101"/>
    <w:rsid w:val="004D3CB8"/>
    <w:rsid w:val="00505015"/>
    <w:rsid w:val="005948A2"/>
    <w:rsid w:val="005E2DCA"/>
    <w:rsid w:val="005F299F"/>
    <w:rsid w:val="00680F57"/>
    <w:rsid w:val="006F171E"/>
    <w:rsid w:val="007144F2"/>
    <w:rsid w:val="007B1DEA"/>
    <w:rsid w:val="00837303"/>
    <w:rsid w:val="008733CE"/>
    <w:rsid w:val="009301E5"/>
    <w:rsid w:val="0097295F"/>
    <w:rsid w:val="009D53FC"/>
    <w:rsid w:val="00AC5C38"/>
    <w:rsid w:val="00B42E1E"/>
    <w:rsid w:val="00BA48F8"/>
    <w:rsid w:val="00CA6E54"/>
    <w:rsid w:val="00CC1B8E"/>
    <w:rsid w:val="00CD0653"/>
    <w:rsid w:val="00D026BD"/>
    <w:rsid w:val="00D6358E"/>
    <w:rsid w:val="00D67A20"/>
    <w:rsid w:val="00E80211"/>
    <w:rsid w:val="00F40403"/>
    <w:rsid w:val="00F622F9"/>
    <w:rsid w:val="00F8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9D525C"/>
  <w15:chartTrackingRefBased/>
  <w15:docId w15:val="{2D29A58F-41FF-4CAC-8F84-131FFE32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FDD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E54"/>
    <w:pPr>
      <w:keepNext/>
      <w:keepLines/>
      <w:spacing w:before="240" w:after="240" w:line="240" w:lineRule="auto"/>
      <w:jc w:val="both"/>
      <w:outlineLvl w:val="0"/>
    </w:pPr>
    <w:rPr>
      <w:rFonts w:ascii="Calibri" w:eastAsiaTheme="majorEastAsia" w:hAnsi="Calibri" w:cs="Calibr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71E"/>
  </w:style>
  <w:style w:type="paragraph" w:styleId="Footer">
    <w:name w:val="footer"/>
    <w:basedOn w:val="Normal"/>
    <w:link w:val="FooterChar"/>
    <w:uiPriority w:val="99"/>
    <w:unhideWhenUsed/>
    <w:rsid w:val="006F1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71E"/>
  </w:style>
  <w:style w:type="paragraph" w:styleId="NoSpacing">
    <w:name w:val="No Spacing"/>
    <w:link w:val="NoSpacingChar"/>
    <w:uiPriority w:val="1"/>
    <w:qFormat/>
    <w:rsid w:val="006F171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F171E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CD06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6E54"/>
    <w:rPr>
      <w:rFonts w:ascii="Calibri" w:eastAsiaTheme="majorEastAsia" w:hAnsi="Calibri" w:cs="Calibri"/>
      <w:color w:val="2F5496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357E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E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7EED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E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7EED"/>
    <w:rPr>
      <w:rFonts w:ascii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E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E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AC778B8D440E41BD63D4A6C75DE03B" ma:contentTypeVersion="12" ma:contentTypeDescription="Create a new document." ma:contentTypeScope="" ma:versionID="6ea834156b23fd41d45c81bc53c940a8">
  <xsd:schema xmlns:xsd="http://www.w3.org/2001/XMLSchema" xmlns:xs="http://www.w3.org/2001/XMLSchema" xmlns:p="http://schemas.microsoft.com/office/2006/metadata/properties" xmlns:ns3="dbb7807b-0bfa-4867-be99-c973128321c8" xmlns:ns4="d50f3d3b-a00a-4de0-91b6-de85032333c3" targetNamespace="http://schemas.microsoft.com/office/2006/metadata/properties" ma:root="true" ma:fieldsID="882638bcfe007545d6a114585c2792c4" ns3:_="" ns4:_="">
    <xsd:import namespace="dbb7807b-0bfa-4867-be99-c973128321c8"/>
    <xsd:import namespace="d50f3d3b-a00a-4de0-91b6-de85032333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7807b-0bfa-4867-be99-c97312832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0f3d3b-a00a-4de0-91b6-de85032333c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68EF35-B02C-4D0F-AF39-A08EF964DE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b7807b-0bfa-4867-be99-c973128321c8"/>
    <ds:schemaRef ds:uri="d50f3d3b-a00a-4de0-91b6-de85032333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899B81-60D9-4444-BD5B-B7D03639A6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990076-D5C7-4321-B1B6-D01571ADCA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C91A190-FEE6-4725-83AA-0C9803FA3B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Zukiswa Lobola</dc:creator>
  <cp:keywords/>
  <dc:description/>
  <cp:lastModifiedBy>Zukiswa Lobola</cp:lastModifiedBy>
  <cp:revision>9</cp:revision>
  <dcterms:created xsi:type="dcterms:W3CDTF">2020-06-11T14:38:00Z</dcterms:created>
  <dcterms:modified xsi:type="dcterms:W3CDTF">2020-06-18T12:09:00Z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0x010100DEAC778B8D440E41BD63D4A6C75DE03B</vt:lpwstr>
  </property>
</Properties>
</file>