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7"/>
          <w:szCs w:val="27"/>
        </w:rPr>
      </w:pPr>
      <w:r w:rsidDel="00000000" w:rsidR="00000000" w:rsidRPr="00000000">
        <w:rPr>
          <w:b w:val="1"/>
          <w:sz w:val="27"/>
          <w:szCs w:val="27"/>
          <w:rtl w:val="0"/>
        </w:rPr>
        <w:t xml:space="preserve">Q. 1) What is Tangible and Intangible?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 </w:t>
      </w:r>
    </w:p>
    <w:p w:rsidR="00000000" w:rsidDel="00000000" w:rsidP="00000000" w:rsidRDefault="00000000" w:rsidRPr="00000000" w14:paraId="00000005">
      <w:pPr>
        <w:rPr>
          <w:b w:val="1"/>
          <w:color w:val="333333"/>
          <w:sz w:val="25"/>
          <w:szCs w:val="25"/>
          <w:highlight w:val="white"/>
        </w:rPr>
      </w:pPr>
      <w:r w:rsidDel="00000000" w:rsidR="00000000" w:rsidRPr="00000000">
        <w:rPr>
          <w:b w:val="1"/>
          <w:color w:val="333333"/>
          <w:sz w:val="25"/>
          <w:szCs w:val="25"/>
          <w:highlight w:val="white"/>
          <w:rtl w:val="0"/>
        </w:rPr>
        <w:t xml:space="preserve">Tangible Assets:</w:t>
      </w:r>
    </w:p>
    <w:p w:rsidR="00000000" w:rsidDel="00000000" w:rsidP="00000000" w:rsidRDefault="00000000" w:rsidRPr="00000000" w14:paraId="00000006">
      <w:pPr>
        <w:rPr>
          <w:rFonts w:ascii="Roboto" w:cs="Roboto" w:eastAsia="Roboto" w:hAnsi="Roboto"/>
          <w:color w:val="333333"/>
          <w:sz w:val="23"/>
          <w:szCs w:val="23"/>
          <w:highlight w:val="white"/>
        </w:rPr>
      </w:pPr>
      <w:r w:rsidDel="00000000" w:rsidR="00000000" w:rsidRPr="00000000">
        <w:rPr>
          <w:color w:val="333333"/>
          <w:sz w:val="23"/>
          <w:szCs w:val="23"/>
          <w:highlight w:val="white"/>
          <w:rtl w:val="0"/>
        </w:rPr>
        <w:t xml:space="preserve">A tangible asset is anything that a person can see, feel or touch and has a physical existence such as cash, property, plant and machinery or investments.</w:t>
      </w:r>
      <w:r w:rsidDel="00000000" w:rsidR="00000000" w:rsidRPr="00000000">
        <w:rPr>
          <w:color w:val="212121"/>
          <w:sz w:val="23"/>
          <w:szCs w:val="23"/>
          <w:highlight w:val="white"/>
          <w:rtl w:val="0"/>
        </w:rPr>
        <w:t xml:space="preserve">These assets mostly suffer from the risk of loss due to theft, fire, accident, or any other such disaster.</w:t>
      </w:r>
      <w:r w:rsidDel="00000000" w:rsidR="00000000" w:rsidRPr="00000000">
        <w:rPr>
          <w:rFonts w:ascii="Roboto" w:cs="Roboto" w:eastAsia="Roboto" w:hAnsi="Roboto"/>
          <w:color w:val="333333"/>
          <w:sz w:val="23"/>
          <w:szCs w:val="23"/>
          <w:highlight w:val="white"/>
          <w:rtl w:val="0"/>
        </w:rPr>
        <w:t xml:space="preserve">It is relatively easy to trade when compared to an intangible asset.</w:t>
      </w:r>
    </w:p>
    <w:p w:rsidR="00000000" w:rsidDel="00000000" w:rsidP="00000000" w:rsidRDefault="00000000" w:rsidRPr="00000000" w14:paraId="00000007">
      <w:pPr>
        <w:shd w:fill="ffffff" w:val="clear"/>
        <w:spacing w:after="160" w:lineRule="auto"/>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Some of the examples of tangible assets are as follows:</w:t>
      </w:r>
    </w:p>
    <w:p w:rsidR="00000000" w:rsidDel="00000000" w:rsidP="00000000" w:rsidRDefault="00000000" w:rsidRPr="00000000" w14:paraId="00000008">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Land </w:t>
      </w:r>
    </w:p>
    <w:p w:rsidR="00000000" w:rsidDel="00000000" w:rsidP="00000000" w:rsidRDefault="00000000" w:rsidRPr="00000000" w14:paraId="00000009">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Machinery</w:t>
      </w:r>
    </w:p>
    <w:p w:rsidR="00000000" w:rsidDel="00000000" w:rsidP="00000000" w:rsidRDefault="00000000" w:rsidRPr="00000000" w14:paraId="0000000A">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Buildings and facilities</w:t>
      </w:r>
    </w:p>
    <w:p w:rsidR="00000000" w:rsidDel="00000000" w:rsidP="00000000" w:rsidRDefault="00000000" w:rsidRPr="00000000" w14:paraId="0000000B">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Furniture</w:t>
      </w:r>
    </w:p>
    <w:p w:rsidR="00000000" w:rsidDel="00000000" w:rsidP="00000000" w:rsidRDefault="00000000" w:rsidRPr="00000000" w14:paraId="0000000C">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Computer equipment</w:t>
      </w:r>
    </w:p>
    <w:p w:rsidR="00000000" w:rsidDel="00000000" w:rsidP="00000000" w:rsidRDefault="00000000" w:rsidRPr="00000000" w14:paraId="0000000D">
      <w:pPr>
        <w:numPr>
          <w:ilvl w:val="0"/>
          <w:numId w:val="3"/>
        </w:numPr>
        <w:shd w:fill="ffffff" w:val="clear"/>
        <w:spacing w:after="24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Vehicles</w:t>
      </w:r>
    </w:p>
    <w:p w:rsidR="00000000" w:rsidDel="00000000" w:rsidP="00000000" w:rsidRDefault="00000000" w:rsidRPr="00000000" w14:paraId="0000000E">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333333"/>
          <w:sz w:val="25"/>
          <w:szCs w:val="25"/>
          <w:highlight w:val="white"/>
        </w:rPr>
      </w:pPr>
      <w:r w:rsidDel="00000000" w:rsidR="00000000" w:rsidRPr="00000000">
        <w:rPr>
          <w:rFonts w:ascii="Roboto" w:cs="Roboto" w:eastAsia="Roboto" w:hAnsi="Roboto"/>
          <w:b w:val="1"/>
          <w:color w:val="333333"/>
          <w:sz w:val="25"/>
          <w:szCs w:val="25"/>
          <w:highlight w:val="white"/>
          <w:rtl w:val="0"/>
        </w:rPr>
        <w:t xml:space="preserve">Intangible Assets:</w:t>
      </w:r>
    </w:p>
    <w:p w:rsidR="00000000" w:rsidDel="00000000" w:rsidP="00000000" w:rsidRDefault="00000000" w:rsidRPr="00000000" w14:paraId="00000010">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An intangible asset does not have a physical existence, it is something that a person cannot see, feel or touch. It is relatively difficult to trade when compared to a tangible asset.</w:t>
      </w:r>
    </w:p>
    <w:p w:rsidR="00000000" w:rsidDel="00000000" w:rsidP="00000000" w:rsidRDefault="00000000" w:rsidRPr="00000000" w14:paraId="00000012">
      <w:pPr>
        <w:rPr>
          <w:color w:val="333333"/>
          <w:sz w:val="23"/>
          <w:szCs w:val="23"/>
          <w:highlight w:val="white"/>
        </w:rPr>
      </w:pPr>
      <w:r w:rsidDel="00000000" w:rsidR="00000000" w:rsidRPr="00000000">
        <w:rPr>
          <w:rtl w:val="0"/>
        </w:rPr>
      </w:r>
    </w:p>
    <w:p w:rsidR="00000000" w:rsidDel="00000000" w:rsidP="00000000" w:rsidRDefault="00000000" w:rsidRPr="00000000" w14:paraId="00000013">
      <w:pPr>
        <w:shd w:fill="ffffff" w:val="clear"/>
        <w:spacing w:after="160" w:lineRule="auto"/>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Some of the examples of intangible assets are as follows:</w:t>
      </w:r>
    </w:p>
    <w:p w:rsidR="00000000" w:rsidDel="00000000" w:rsidP="00000000" w:rsidRDefault="00000000" w:rsidRPr="00000000" w14:paraId="00000014">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Brand recognition</w:t>
      </w:r>
    </w:p>
    <w:p w:rsidR="00000000" w:rsidDel="00000000" w:rsidP="00000000" w:rsidRDefault="00000000" w:rsidRPr="00000000" w14:paraId="00000015">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Goodwill</w:t>
      </w:r>
    </w:p>
    <w:p w:rsidR="00000000" w:rsidDel="00000000" w:rsidP="00000000" w:rsidRDefault="00000000" w:rsidRPr="00000000" w14:paraId="00000016">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Patents</w:t>
      </w:r>
    </w:p>
    <w:p w:rsidR="00000000" w:rsidDel="00000000" w:rsidP="00000000" w:rsidRDefault="00000000" w:rsidRPr="00000000" w14:paraId="00000017">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Copyright</w:t>
      </w:r>
    </w:p>
    <w:p w:rsidR="00000000" w:rsidDel="00000000" w:rsidP="00000000" w:rsidRDefault="00000000" w:rsidRPr="00000000" w14:paraId="00000018">
      <w:pPr>
        <w:numPr>
          <w:ilvl w:val="0"/>
          <w:numId w:val="1"/>
        </w:numPr>
        <w:shd w:fill="ffffff" w:val="clear"/>
        <w:spacing w:after="240" w:lineRule="auto"/>
        <w:ind w:left="720" w:hanging="360"/>
        <w:rPr>
          <w:highlight w:val="white"/>
        </w:rPr>
      </w:pPr>
      <w:r w:rsidDel="00000000" w:rsidR="00000000" w:rsidRPr="00000000">
        <w:rPr>
          <w:rFonts w:ascii="Roboto" w:cs="Roboto" w:eastAsia="Roboto" w:hAnsi="Roboto"/>
          <w:color w:val="333333"/>
          <w:sz w:val="23"/>
          <w:szCs w:val="23"/>
          <w:highlight w:val="white"/>
          <w:rtl w:val="0"/>
        </w:rPr>
        <w:t xml:space="preserve">Personality</w:t>
      </w:r>
    </w:p>
    <w:p w:rsidR="00000000" w:rsidDel="00000000" w:rsidP="00000000" w:rsidRDefault="00000000" w:rsidRPr="00000000" w14:paraId="00000019">
      <w:pPr>
        <w:shd w:fill="ffffff" w:val="clear"/>
        <w:spacing w:after="240" w:lineRule="auto"/>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1A">
      <w:pPr>
        <w:shd w:fill="ffffff" w:val="clear"/>
        <w:spacing w:after="240" w:lineRule="auto"/>
        <w:ind w:left="0" w:firstLine="0"/>
        <w:rPr>
          <w:rFonts w:ascii="Roboto" w:cs="Roboto" w:eastAsia="Roboto" w:hAnsi="Roboto"/>
          <w:b w:val="1"/>
          <w:color w:val="333333"/>
          <w:sz w:val="27"/>
          <w:szCs w:val="27"/>
          <w:highlight w:val="white"/>
        </w:rPr>
      </w:pPr>
      <w:r w:rsidDel="00000000" w:rsidR="00000000" w:rsidRPr="00000000">
        <w:rPr>
          <w:rFonts w:ascii="Roboto" w:cs="Roboto" w:eastAsia="Roboto" w:hAnsi="Roboto"/>
          <w:b w:val="1"/>
          <w:color w:val="333333"/>
          <w:sz w:val="27"/>
          <w:szCs w:val="27"/>
          <w:highlight w:val="white"/>
          <w:rtl w:val="0"/>
        </w:rPr>
        <w:t xml:space="preserve">Q.2) Sequence of Editor ,Linker, Loader.</w:t>
      </w:r>
    </w:p>
    <w:p w:rsidR="00000000" w:rsidDel="00000000" w:rsidP="00000000" w:rsidRDefault="00000000" w:rsidRPr="00000000" w14:paraId="0000001B">
      <w:pPr>
        <w:shd w:fill="ffffff" w:val="clear"/>
        <w:spacing w:after="240" w:lineRule="auto"/>
        <w:ind w:left="0" w:firstLine="0"/>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Ans:  </w:t>
      </w:r>
    </w:p>
    <w:p w:rsidR="00000000" w:rsidDel="00000000" w:rsidP="00000000" w:rsidRDefault="00000000" w:rsidRPr="00000000" w14:paraId="0000001C">
      <w:pPr>
        <w:shd w:fill="ffffff" w:val="clear"/>
        <w:spacing w:after="240" w:lineRule="auto"/>
        <w:ind w:left="0" w:firstLine="0"/>
        <w:rPr>
          <w:rFonts w:ascii="Roboto" w:cs="Roboto" w:eastAsia="Roboto" w:hAnsi="Roboto"/>
          <w:b w:val="1"/>
          <w:color w:val="333333"/>
          <w:sz w:val="25"/>
          <w:szCs w:val="25"/>
          <w:highlight w:val="white"/>
        </w:rPr>
      </w:pPr>
      <w:r w:rsidDel="00000000" w:rsidR="00000000" w:rsidRPr="00000000">
        <w:rPr>
          <w:rFonts w:ascii="Roboto" w:cs="Roboto" w:eastAsia="Roboto" w:hAnsi="Roboto"/>
          <w:b w:val="1"/>
          <w:color w:val="333333"/>
          <w:sz w:val="25"/>
          <w:szCs w:val="25"/>
          <w:highlight w:val="white"/>
          <w:rtl w:val="0"/>
        </w:rPr>
        <w:t xml:space="preserve">Editor -&gt; Linker -&gt; Loader </w:t>
      </w:r>
    </w:p>
    <w:p w:rsidR="00000000" w:rsidDel="00000000" w:rsidP="00000000" w:rsidRDefault="00000000" w:rsidRPr="00000000" w14:paraId="0000001D">
      <w:pPr>
        <w:shd w:fill="ffffff" w:val="clear"/>
        <w:spacing w:after="240" w:lineRule="auto"/>
        <w:ind w:left="0" w:firstLine="0"/>
        <w:rPr>
          <w:color w:val="202124"/>
          <w:sz w:val="23"/>
          <w:szCs w:val="23"/>
          <w:highlight w:val="white"/>
        </w:rPr>
      </w:pPr>
      <w:r w:rsidDel="00000000" w:rsidR="00000000" w:rsidRPr="00000000">
        <w:rPr>
          <w:color w:val="333333"/>
          <w:sz w:val="23"/>
          <w:szCs w:val="23"/>
          <w:highlight w:val="white"/>
          <w:rtl w:val="0"/>
        </w:rPr>
        <w:t xml:space="preserve">Consider a program file, firstly, we edit the file according to our requirements. Hence, Editor is used first. Once the editing is done, after compilation </w:t>
      </w:r>
      <w:r w:rsidDel="00000000" w:rsidR="00000000" w:rsidRPr="00000000">
        <w:rPr>
          <w:color w:val="232629"/>
          <w:sz w:val="23"/>
          <w:szCs w:val="23"/>
          <w:highlight w:val="white"/>
          <w:rtl w:val="0"/>
        </w:rPr>
        <w:t xml:space="preserve">the linker combines one or more object files </w:t>
      </w:r>
      <w:r w:rsidDel="00000000" w:rsidR="00000000" w:rsidRPr="00000000">
        <w:rPr>
          <w:color w:val="202124"/>
          <w:sz w:val="23"/>
          <w:szCs w:val="23"/>
          <w:highlight w:val="white"/>
          <w:rtl w:val="0"/>
        </w:rPr>
        <w:t xml:space="preserve">into a single executable file. Then, the loader loads the executable file from the disk into the primary memory(RAM) for execution.</w:t>
      </w:r>
    </w:p>
    <w:p w:rsidR="00000000" w:rsidDel="00000000" w:rsidP="00000000" w:rsidRDefault="00000000" w:rsidRPr="00000000" w14:paraId="0000001E">
      <w:pPr>
        <w:shd w:fill="ffffff" w:val="clear"/>
        <w:spacing w:after="240" w:lineRule="auto"/>
        <w:ind w:left="0" w:firstLine="0"/>
        <w:rPr>
          <w:color w:val="202124"/>
          <w:sz w:val="23"/>
          <w:szCs w:val="23"/>
          <w:highlight w:val="white"/>
        </w:rPr>
      </w:pPr>
      <w:r w:rsidDel="00000000" w:rsidR="00000000" w:rsidRPr="00000000">
        <w:rPr>
          <w:rtl w:val="0"/>
        </w:rPr>
      </w:r>
    </w:p>
    <w:p w:rsidR="00000000" w:rsidDel="00000000" w:rsidP="00000000" w:rsidRDefault="00000000" w:rsidRPr="00000000" w14:paraId="0000001F">
      <w:pPr>
        <w:shd w:fill="ffffff" w:val="clear"/>
        <w:spacing w:after="240" w:lineRule="auto"/>
        <w:ind w:left="0" w:firstLine="0"/>
        <w:rPr>
          <w:rFonts w:ascii="Roboto" w:cs="Roboto" w:eastAsia="Roboto" w:hAnsi="Roboto"/>
          <w:b w:val="1"/>
          <w:color w:val="333333"/>
          <w:sz w:val="27"/>
          <w:szCs w:val="27"/>
          <w:highlight w:val="white"/>
        </w:rPr>
      </w:pPr>
      <w:r w:rsidDel="00000000" w:rsidR="00000000" w:rsidRPr="00000000">
        <w:rPr>
          <w:rFonts w:ascii="Roboto" w:cs="Roboto" w:eastAsia="Roboto" w:hAnsi="Roboto"/>
          <w:b w:val="1"/>
          <w:color w:val="333333"/>
          <w:sz w:val="27"/>
          <w:szCs w:val="27"/>
          <w:highlight w:val="white"/>
          <w:rtl w:val="0"/>
        </w:rPr>
        <w:t xml:space="preserve">Q.3) When does Linkage error occur?</w:t>
      </w:r>
    </w:p>
    <w:p w:rsidR="00000000" w:rsidDel="00000000" w:rsidP="00000000" w:rsidRDefault="00000000" w:rsidRPr="00000000" w14:paraId="00000020">
      <w:pPr>
        <w:shd w:fill="ffffff" w:val="clear"/>
        <w:spacing w:after="240" w:lineRule="auto"/>
        <w:ind w:left="0" w:firstLine="0"/>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Ans:</w:t>
      </w:r>
    </w:p>
    <w:p w:rsidR="00000000" w:rsidDel="00000000" w:rsidP="00000000" w:rsidRDefault="00000000" w:rsidRPr="00000000" w14:paraId="00000021">
      <w:pPr>
        <w:shd w:fill="ffffff" w:val="clear"/>
        <w:spacing w:after="240" w:lineRule="auto"/>
        <w:ind w:left="0" w:firstLine="0"/>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LinkageError indicates that a class has some dependency on another class; however, the latter class has incompatibly changed after the compilation of the former class. It is caused by a conflict between the original classloader from the JVM and the classloader deployed by the plugin framework. You can also get a linkage error </w:t>
      </w:r>
      <w:r w:rsidDel="00000000" w:rsidR="00000000" w:rsidRPr="00000000">
        <w:rPr>
          <w:color w:val="232629"/>
          <w:sz w:val="23"/>
          <w:szCs w:val="23"/>
          <w:highlight w:val="white"/>
          <w:rtl w:val="0"/>
        </w:rPr>
        <w:t xml:space="preserve">where you have a class C loaded by more than one classloader and those classes are being used together in the same code.</w:t>
      </w:r>
      <w:r w:rsidDel="00000000" w:rsidR="00000000" w:rsidRPr="00000000">
        <w:rPr>
          <w:rtl w:val="0"/>
        </w:rPr>
      </w:r>
    </w:p>
    <w:p w:rsidR="00000000" w:rsidDel="00000000" w:rsidP="00000000" w:rsidRDefault="00000000" w:rsidRPr="00000000" w14:paraId="00000022">
      <w:pPr>
        <w:shd w:fill="ffffff" w:val="clear"/>
        <w:spacing w:after="240" w:lineRule="auto"/>
        <w:ind w:left="0" w:firstLine="0"/>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ind w:left="0" w:firstLine="0"/>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24">
      <w:pPr>
        <w:shd w:fill="ffffff" w:val="clear"/>
        <w:spacing w:after="240" w:lineRule="auto"/>
        <w:ind w:left="0" w:firstLine="0"/>
        <w:rPr>
          <w:rFonts w:ascii="Roboto" w:cs="Roboto" w:eastAsia="Roboto" w:hAnsi="Roboto"/>
          <w:b w:val="1"/>
          <w:color w:val="333333"/>
          <w:sz w:val="27"/>
          <w:szCs w:val="27"/>
          <w:highlight w:val="white"/>
        </w:rPr>
      </w:pPr>
      <w:r w:rsidDel="00000000" w:rsidR="00000000" w:rsidRPr="00000000">
        <w:rPr>
          <w:rFonts w:ascii="Roboto" w:cs="Roboto" w:eastAsia="Roboto" w:hAnsi="Roboto"/>
          <w:b w:val="1"/>
          <w:color w:val="333333"/>
          <w:sz w:val="27"/>
          <w:szCs w:val="27"/>
          <w:highlight w:val="white"/>
          <w:rtl w:val="0"/>
        </w:rPr>
        <w:t xml:space="preserve">Q.4) What is a Debugger?</w:t>
      </w:r>
    </w:p>
    <w:p w:rsidR="00000000" w:rsidDel="00000000" w:rsidP="00000000" w:rsidRDefault="00000000" w:rsidRPr="00000000" w14:paraId="00000025">
      <w:pPr>
        <w:shd w:fill="ffffff" w:val="clear"/>
        <w:spacing w:after="240" w:lineRule="auto"/>
        <w:ind w:left="0" w:firstLine="0"/>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Ans:</w:t>
      </w:r>
    </w:p>
    <w:p w:rsidR="00000000" w:rsidDel="00000000" w:rsidP="00000000" w:rsidRDefault="00000000" w:rsidRPr="00000000" w14:paraId="00000026">
      <w:pPr>
        <w:shd w:fill="ffffff" w:val="clear"/>
        <w:spacing w:after="240" w:lineRule="auto"/>
        <w:ind w:left="0" w:firstLine="0"/>
        <w:rPr>
          <w:rFonts w:ascii="Roboto" w:cs="Roboto" w:eastAsia="Roboto" w:hAnsi="Roboto"/>
          <w:color w:val="19191c"/>
          <w:sz w:val="24"/>
          <w:szCs w:val="24"/>
          <w:highlight w:val="white"/>
        </w:rPr>
      </w:pPr>
      <w:r w:rsidDel="00000000" w:rsidR="00000000" w:rsidRPr="00000000">
        <w:rPr>
          <w:rFonts w:ascii="Roboto" w:cs="Roboto" w:eastAsia="Roboto" w:hAnsi="Roboto"/>
          <w:color w:val="19191c"/>
          <w:sz w:val="24"/>
          <w:szCs w:val="24"/>
          <w:highlight w:val="white"/>
          <w:rtl w:val="0"/>
        </w:rPr>
        <w:t xml:space="preserve">Debugging is the process of detecting and correcting errors in a program.  The debugger is a powerful tool, which lets you find bugs a lot faster by providing an insight into the internal operations of a program. This is possible by pausing the execution and analyzing the state of the program by thorough examination of variables and how they are changed line by line. There are different ways of debugging like:</w:t>
      </w:r>
    </w:p>
    <w:p w:rsidR="00000000" w:rsidDel="00000000" w:rsidP="00000000" w:rsidRDefault="00000000" w:rsidRPr="00000000" w14:paraId="00000027">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color w:val="19191c"/>
          <w:sz w:val="24"/>
          <w:szCs w:val="24"/>
          <w:highlight w:val="white"/>
          <w:u w:val="none"/>
        </w:rPr>
      </w:pPr>
      <w:bookmarkStart w:colFirst="0" w:colLast="0" w:name="_t2xqnsbubimz" w:id="0"/>
      <w:bookmarkEnd w:id="0"/>
      <w:r w:rsidDel="00000000" w:rsidR="00000000" w:rsidRPr="00000000">
        <w:rPr>
          <w:color w:val="19191c"/>
          <w:sz w:val="24"/>
          <w:szCs w:val="24"/>
          <w:highlight w:val="white"/>
          <w:rtl w:val="0"/>
        </w:rPr>
        <w:t xml:space="preserve">Examine the code</w:t>
      </w:r>
    </w:p>
    <w:p w:rsidR="00000000" w:rsidDel="00000000" w:rsidP="00000000" w:rsidRDefault="00000000" w:rsidRPr="00000000" w14:paraId="00000028">
      <w:pPr>
        <w:numPr>
          <w:ilvl w:val="0"/>
          <w:numId w:val="2"/>
        </w:numPr>
        <w:shd w:fill="ffffff" w:val="clear"/>
        <w:spacing w:after="0" w:afterAutospacing="0" w:lineRule="auto"/>
        <w:ind w:left="720" w:hanging="360"/>
        <w:rPr>
          <w:rFonts w:ascii="Roboto" w:cs="Roboto" w:eastAsia="Roboto" w:hAnsi="Roboto"/>
          <w:color w:val="19191c"/>
          <w:sz w:val="24"/>
          <w:szCs w:val="24"/>
          <w:highlight w:val="white"/>
          <w:u w:val="none"/>
        </w:rPr>
      </w:pPr>
      <w:r w:rsidDel="00000000" w:rsidR="00000000" w:rsidRPr="00000000">
        <w:rPr>
          <w:rFonts w:ascii="Roboto" w:cs="Roboto" w:eastAsia="Roboto" w:hAnsi="Roboto"/>
          <w:color w:val="19191c"/>
          <w:sz w:val="24"/>
          <w:szCs w:val="24"/>
          <w:highlight w:val="white"/>
          <w:rtl w:val="0"/>
        </w:rPr>
        <w:t xml:space="preserve">Set Breakpoints</w:t>
      </w:r>
    </w:p>
    <w:p w:rsidR="00000000" w:rsidDel="00000000" w:rsidP="00000000" w:rsidRDefault="00000000" w:rsidRPr="00000000" w14:paraId="00000029">
      <w:pPr>
        <w:numPr>
          <w:ilvl w:val="0"/>
          <w:numId w:val="2"/>
        </w:numPr>
        <w:shd w:fill="ffffff" w:val="clear"/>
        <w:spacing w:after="0" w:afterAutospacing="0" w:lineRule="auto"/>
        <w:ind w:left="720" w:hanging="360"/>
        <w:rPr>
          <w:rFonts w:ascii="Roboto" w:cs="Roboto" w:eastAsia="Roboto" w:hAnsi="Roboto"/>
          <w:color w:val="19191c"/>
          <w:sz w:val="24"/>
          <w:szCs w:val="24"/>
          <w:highlight w:val="white"/>
          <w:u w:val="none"/>
        </w:rPr>
      </w:pPr>
      <w:r w:rsidDel="00000000" w:rsidR="00000000" w:rsidRPr="00000000">
        <w:rPr>
          <w:rFonts w:ascii="Roboto" w:cs="Roboto" w:eastAsia="Roboto" w:hAnsi="Roboto"/>
          <w:color w:val="19191c"/>
          <w:sz w:val="24"/>
          <w:szCs w:val="24"/>
          <w:highlight w:val="white"/>
          <w:rtl w:val="0"/>
        </w:rPr>
        <w:t xml:space="preserve">Run the program in debug mode</w:t>
      </w:r>
    </w:p>
    <w:p w:rsidR="00000000" w:rsidDel="00000000" w:rsidP="00000000" w:rsidRDefault="00000000" w:rsidRPr="00000000" w14:paraId="0000002A">
      <w:pPr>
        <w:numPr>
          <w:ilvl w:val="0"/>
          <w:numId w:val="2"/>
        </w:numPr>
        <w:shd w:fill="ffffff" w:val="clear"/>
        <w:spacing w:after="0" w:afterAutospacing="0" w:lineRule="auto"/>
        <w:ind w:left="720" w:hanging="360"/>
        <w:rPr>
          <w:rFonts w:ascii="Roboto" w:cs="Roboto" w:eastAsia="Roboto" w:hAnsi="Roboto"/>
          <w:color w:val="19191c"/>
          <w:sz w:val="24"/>
          <w:szCs w:val="24"/>
          <w:highlight w:val="white"/>
          <w:u w:val="none"/>
        </w:rPr>
      </w:pPr>
      <w:r w:rsidDel="00000000" w:rsidR="00000000" w:rsidRPr="00000000">
        <w:rPr>
          <w:rFonts w:ascii="Roboto" w:cs="Roboto" w:eastAsia="Roboto" w:hAnsi="Roboto"/>
          <w:color w:val="19191c"/>
          <w:sz w:val="24"/>
          <w:szCs w:val="24"/>
          <w:highlight w:val="white"/>
          <w:rtl w:val="0"/>
        </w:rPr>
        <w:t xml:space="preserve">Analyze the program state</w:t>
      </w:r>
    </w:p>
    <w:p w:rsidR="00000000" w:rsidDel="00000000" w:rsidP="00000000" w:rsidRDefault="00000000" w:rsidRPr="00000000" w14:paraId="0000002B">
      <w:pPr>
        <w:numPr>
          <w:ilvl w:val="0"/>
          <w:numId w:val="2"/>
        </w:numPr>
        <w:shd w:fill="ffffff" w:val="clear"/>
        <w:spacing w:after="240" w:lineRule="auto"/>
        <w:ind w:left="720" w:hanging="360"/>
        <w:rPr>
          <w:rFonts w:ascii="Roboto" w:cs="Roboto" w:eastAsia="Roboto" w:hAnsi="Roboto"/>
          <w:color w:val="19191c"/>
          <w:sz w:val="24"/>
          <w:szCs w:val="24"/>
          <w:highlight w:val="white"/>
          <w:u w:val="none"/>
        </w:rPr>
      </w:pPr>
      <w:r w:rsidDel="00000000" w:rsidR="00000000" w:rsidRPr="00000000">
        <w:rPr>
          <w:rFonts w:ascii="Roboto" w:cs="Roboto" w:eastAsia="Roboto" w:hAnsi="Roboto"/>
          <w:color w:val="19191c"/>
          <w:sz w:val="24"/>
          <w:szCs w:val="24"/>
          <w:highlight w:val="white"/>
          <w:rtl w:val="0"/>
        </w:rPr>
        <w:t xml:space="preserve">Step through the program  </w:t>
      </w:r>
      <w:r w:rsidDel="00000000" w:rsidR="00000000" w:rsidRPr="00000000">
        <w:rPr>
          <w:rtl w:val="0"/>
        </w:rPr>
      </w:r>
    </w:p>
    <w:p w:rsidR="00000000" w:rsidDel="00000000" w:rsidP="00000000" w:rsidRDefault="00000000" w:rsidRPr="00000000" w14:paraId="0000002C">
      <w:pPr>
        <w:rPr>
          <w:color w:val="333333"/>
          <w:sz w:val="23"/>
          <w:szCs w:val="23"/>
          <w:highlight w:val="white"/>
        </w:rPr>
      </w:pPr>
      <w:r w:rsidDel="00000000" w:rsidR="00000000" w:rsidRPr="00000000">
        <w:rPr>
          <w:rtl w:val="0"/>
        </w:rPr>
      </w:r>
    </w:p>
    <w:p w:rsidR="00000000" w:rsidDel="00000000" w:rsidP="00000000" w:rsidRDefault="00000000" w:rsidRPr="00000000" w14:paraId="0000002D">
      <w:pPr>
        <w:rPr>
          <w:color w:val="333333"/>
          <w:sz w:val="23"/>
          <w:szCs w:val="23"/>
          <w:highlight w:val="white"/>
        </w:rPr>
      </w:pPr>
      <w:r w:rsidDel="00000000" w:rsidR="00000000" w:rsidRPr="00000000">
        <w:rPr>
          <w:rtl w:val="0"/>
        </w:rPr>
      </w:r>
    </w:p>
    <w:p w:rsidR="00000000" w:rsidDel="00000000" w:rsidP="00000000" w:rsidRDefault="00000000" w:rsidRPr="00000000" w14:paraId="0000002E">
      <w:pPr>
        <w:rPr>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