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60"/>
        <w:jc w:val="center"/>
      </w:pPr>
      <w:r>
        <w:rPr>
          <w:rFonts w:ascii="Arial" w:cs="Arial" w:eastAsia="Arial" w:hAnsi="Arial"/>
          <w:b/>
          <w:bCs/>
          <w:color w:val="C2185B"/>
          <w:sz w:val="56"/>
          <w:szCs w:val="56"/>
        </w:rPr>
        <w:t xml:space="preserve">💕 Our Little World</w:t>
      </w:r>
    </w:p>
    <w:p>
      <w:pPr>
        <w:spacing w:before="0" w:after="80"/>
        <w:jc w:val="center"/>
      </w:pPr>
      <w:r>
        <w:rPr>
          <w:rFonts w:ascii="Arial" w:cs="Arial" w:eastAsia="Arial" w:hAnsi="Arial"/>
          <w:color w:val="880E4F"/>
          <w:sz w:val="28"/>
          <w:szCs w:val="28"/>
        </w:rPr>
        <w:t xml:space="preserve">Product Requirements Document</w:t>
      </w:r>
    </w:p>
    <w:p>
      <w:pPr>
        <w:spacing w:before="0" w:after="80"/>
        <w:jc w:val="center"/>
      </w:pPr>
      <w:r>
        <w:rPr>
          <w:rFonts w:ascii="Arial" w:cs="Arial" w:eastAsia="Arial" w:hAnsi="Arial"/>
          <w:color w:val="AD1457"/>
          <w:sz w:val="24"/>
          <w:szCs w:val="24"/>
        </w:rPr>
        <w:t xml:space="preserve">Personal Couple's Web App</w:t>
      </w:r>
    </w:p>
    <w:p>
      <w:pPr>
        <w:spacing w:before="0" w:after="80"/>
        <w:jc w:val="center"/>
      </w:pPr>
      <w:r>
        <w:rPr>
          <w:rFonts w:ascii="Arial" w:cs="Arial" w:eastAsia="Arial" w:hAnsi="Arial"/>
          <w:color w:val="888888"/>
          <w:sz w:val="20"/>
          <w:szCs w:val="20"/>
        </w:rPr>
        <w:t xml:space="preserve">Version 1.0  •  February 2026</w:t>
      </w:r>
    </w:p>
    <w:p>
      <w:pPr>
        <w:spacing w:before="0" w:after="600"/>
        <w:jc w:val="center"/>
      </w:pPr>
      <w:r>
        <w:rPr>
          <w:rFonts w:ascii="Arial" w:cs="Arial" w:eastAsia="Arial" w:hAnsi="Arial"/>
          <w:color w:val="888888"/>
          <w:sz w:val="20"/>
          <w:szCs w:val="20"/>
        </w:rPr>
        <w:t xml:space="preserve">Author: Zul  •  Stack: Next.js + Supabase + OpenAI + Vercel</w:t>
      </w:r>
    </w:p>
    <w:p>
      <w:pPr>
        <w:pStyle w:val="Heading1"/>
        <w:pBdr>
          <w:bottom w:val="single" w:color="E91E8C" w:sz="6" w:space="4"/>
        </w:pBdr>
        <w:spacing w:before="360" w:after="160"/>
      </w:pPr>
      <w:r>
        <w:rPr>
          <w:rFonts w:ascii="Arial" w:cs="Arial" w:eastAsia="Arial" w:hAnsi="Arial"/>
          <w:b/>
          <w:bCs/>
          <w:color w:val="1A1A2E"/>
          <w:sz w:val="32"/>
          <w:szCs w:val="32"/>
        </w:rPr>
        <w:t xml:space="preserve">1. Product Overview</w:t>
      </w:r>
    </w:p>
    <w:p>
      <w:pPr>
        <w:spacing w:before="80" w:after="80"/>
      </w:pPr>
      <w:r>
        <w:rPr>
          <w:rFonts w:ascii="Arial" w:cs="Arial" w:eastAsia="Arial" w:hAnsi="Arial"/>
          <w:color w:val="333333"/>
          <w:sz w:val="22"/>
          <w:szCs w:val="22"/>
        </w:rPr>
        <w:t xml:space="preserve">Our Little World is a private, password-protected web application built exclusively for two users — Zul and his girlfriend. It serves as a digital memory keeper for date logs with photos and a game scoreboard, plus an AI-powered study assistant that uses Retrieval-Augmented Generation (RAG) to answer questions based on uploaded lecture materials.</w:t>
      </w:r>
    </w:p>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2. Goals &amp; Success Criteria</w:t>
      </w:r>
    </w:p>
    <w:p>
      <w:pPr>
        <w:pStyle w:val="Heading2"/>
        <w:spacing w:before="280" w:after="120"/>
      </w:pPr>
      <w:r>
        <w:rPr>
          <w:rFonts w:ascii="Arial" w:cs="Arial" w:eastAsia="Arial" w:hAnsi="Arial"/>
          <w:b/>
          <w:bCs/>
          <w:color w:val="C2185B"/>
          <w:sz w:val="26"/>
          <w:szCs w:val="26"/>
        </w:rPr>
        <w:t xml:space="preserve">2.1 Product Goals</w:t>
      </w:r>
    </w:p>
    <w:p>
      <w:pPr>
        <w:pStyle w:val="ListParagraph"/>
        <w:numPr>
          <w:ilvl w:val="0"/>
          <w:numId w:val="2"/>
        </w:numPr>
        <w:spacing w:before="60" w:after="60"/>
      </w:pPr>
      <w:r>
        <w:rPr>
          <w:rFonts w:ascii="Arial" w:cs="Arial" w:eastAsia="Arial" w:hAnsi="Arial"/>
          <w:color w:val="333333"/>
          <w:sz w:val="22"/>
          <w:szCs w:val="22"/>
        </w:rPr>
        <w:t xml:space="preserve">Provide a private and secure space to log and revisit couple memories</w:t>
      </w:r>
    </w:p>
    <w:p>
      <w:pPr>
        <w:pStyle w:val="ListParagraph"/>
        <w:numPr>
          <w:ilvl w:val="0"/>
          <w:numId w:val="2"/>
        </w:numPr>
        <w:spacing w:before="60" w:after="60"/>
      </w:pPr>
      <w:r>
        <w:rPr>
          <w:rFonts w:ascii="Arial" w:cs="Arial" w:eastAsia="Arial" w:hAnsi="Arial"/>
          <w:color w:val="333333"/>
          <w:sz w:val="22"/>
          <w:szCs w:val="22"/>
        </w:rPr>
        <w:t xml:space="preserve">Track game scores across dates in a fun, visual way</w:t>
      </w:r>
    </w:p>
    <w:p>
      <w:pPr>
        <w:pStyle w:val="ListParagraph"/>
        <w:numPr>
          <w:ilvl w:val="0"/>
          <w:numId w:val="2"/>
        </w:numPr>
        <w:spacing w:before="60" w:after="60"/>
      </w:pPr>
      <w:r>
        <w:rPr>
          <w:rFonts w:ascii="Arial" w:cs="Arial" w:eastAsia="Arial" w:hAnsi="Arial"/>
          <w:color w:val="333333"/>
          <w:sz w:val="22"/>
          <w:szCs w:val="22"/>
        </w:rPr>
        <w:t xml:space="preserve">Offer an intelligent AI study assistant personalised to lecture content</w:t>
      </w:r>
    </w:p>
    <w:p>
      <w:pPr>
        <w:pStyle w:val="ListParagraph"/>
        <w:numPr>
          <w:ilvl w:val="0"/>
          <w:numId w:val="2"/>
        </w:numPr>
        <w:spacing w:before="60" w:after="60"/>
      </w:pPr>
      <w:r>
        <w:rPr>
          <w:rFonts w:ascii="Arial" w:cs="Arial" w:eastAsia="Arial" w:hAnsi="Arial"/>
          <w:color w:val="333333"/>
          <w:sz w:val="22"/>
          <w:szCs w:val="22"/>
        </w:rPr>
        <w:t xml:space="preserve">Ensure uploaded photos are protected from unauthorised access</w:t>
      </w:r>
    </w:p>
    <w:p>
      <w:pPr>
        <w:spacing w:before="120" w:after="120"/>
      </w:pPr>
    </w:p>
    <w:p>
      <w:pPr>
        <w:pStyle w:val="Heading2"/>
        <w:spacing w:before="280" w:after="120"/>
      </w:pPr>
      <w:r>
        <w:rPr>
          <w:rFonts w:ascii="Arial" w:cs="Arial" w:eastAsia="Arial" w:hAnsi="Arial"/>
          <w:b/>
          <w:bCs/>
          <w:color w:val="C2185B"/>
          <w:sz w:val="26"/>
          <w:szCs w:val="26"/>
        </w:rPr>
        <w:t xml:space="preserve">2.2 Success Criteria</w:t>
      </w:r>
    </w:p>
    <w:p>
      <w:pPr>
        <w:pStyle w:val="ListParagraph"/>
        <w:numPr>
          <w:ilvl w:val="0"/>
          <w:numId w:val="2"/>
        </w:numPr>
        <w:spacing w:before="60" w:after="60"/>
      </w:pPr>
      <w:r>
        <w:rPr>
          <w:rFonts w:ascii="Arial" w:cs="Arial" w:eastAsia="Arial" w:hAnsi="Arial"/>
          <w:color w:val="333333"/>
          <w:sz w:val="22"/>
          <w:szCs w:val="22"/>
        </w:rPr>
        <w:t xml:space="preserve">Both users can log in securely with distinct roles</w:t>
      </w:r>
    </w:p>
    <w:p>
      <w:pPr>
        <w:pStyle w:val="ListParagraph"/>
        <w:numPr>
          <w:ilvl w:val="0"/>
          <w:numId w:val="2"/>
        </w:numPr>
        <w:spacing w:before="60" w:after="60"/>
      </w:pPr>
      <w:r>
        <w:rPr>
          <w:rFonts w:ascii="Arial" w:cs="Arial" w:eastAsia="Arial" w:hAnsi="Arial"/>
          <w:color w:val="333333"/>
          <w:sz w:val="22"/>
          <w:szCs w:val="22"/>
        </w:rPr>
        <w:t xml:space="preserve">Date entries with photos are created, viewed, and filtered without data leaks</w:t>
      </w:r>
    </w:p>
    <w:p>
      <w:pPr>
        <w:pStyle w:val="ListParagraph"/>
        <w:numPr>
          <w:ilvl w:val="0"/>
          <w:numId w:val="2"/>
        </w:numPr>
        <w:spacing w:before="60" w:after="60"/>
      </w:pPr>
      <w:r>
        <w:rPr>
          <w:rFonts w:ascii="Arial" w:cs="Arial" w:eastAsia="Arial" w:hAnsi="Arial"/>
          <w:color w:val="333333"/>
          <w:sz w:val="22"/>
          <w:szCs w:val="22"/>
        </w:rPr>
        <w:t xml:space="preserve">RAG chatbot correctly answers questions from uploaded PDFs/slides only</w:t>
      </w:r>
    </w:p>
    <w:p>
      <w:pPr>
        <w:pStyle w:val="ListParagraph"/>
        <w:numPr>
          <w:ilvl w:val="0"/>
          <w:numId w:val="2"/>
        </w:numPr>
        <w:spacing w:before="60" w:after="60"/>
      </w:pPr>
      <w:r>
        <w:rPr>
          <w:rFonts w:ascii="Arial" w:cs="Arial" w:eastAsia="Arial" w:hAnsi="Arial"/>
          <w:color w:val="333333"/>
          <w:sz w:val="22"/>
          <w:szCs w:val="22"/>
        </w:rPr>
        <w:t xml:space="preserve">No public URL exposes raw media assets</w:t>
      </w:r>
    </w:p>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Role</w:t>
            </w:r>
          </w:p>
        </w:tc>
        <w:tc>
          <w:tcPr>
            <w:tcW w:type="dxa" w:w="24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User</w:t>
            </w:r>
          </w:p>
        </w:tc>
        <w:tc>
          <w:tcPr>
            <w:tcW w:type="dxa" w:w="496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Permissions</w:t>
            </w:r>
          </w:p>
        </w:tc>
      </w:tr>
      <w:tr>
        <w:tc>
          <w:tcPr>
            <w:tcW w:type="dxa" w:w="20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sz w:val="20"/>
                <w:szCs w:val="20"/>
              </w:rPr>
              <w:t xml:space="preserve">Admin (Zul)</w:t>
            </w:r>
          </w:p>
        </w:tc>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sz w:val="20"/>
                <w:szCs w:val="20"/>
              </w:rPr>
              <w:t xml:space="preserve">zul@email.com</w:t>
            </w:r>
          </w:p>
        </w:tc>
        <w:tc>
          <w:tcPr>
            <w:tcW w:type="dxa" w:w="496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sz w:val="20"/>
                <w:szCs w:val="20"/>
              </w:rPr>
              <w:t xml:space="preserve">Full CRUD on dates, games, journal entries, photo uploads, manage users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Girlfriend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gf@email.com</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20"/>
                <w:szCs w:val="20"/>
              </w:rPr>
              <w:t xml:space="preserve">Full CRUD on dates/games/journal entries (both users can create), upload lecture materials, use RAG chatbot</w:t>
            </w:r>
          </w:p>
        </w:tc>
      </w:tr>
    </w:tbl>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4. Feature Specifications</w:t>
      </w:r>
    </w:p>
    <w:p>
      <w:pPr>
        <w:pStyle w:val="Heading2"/>
        <w:spacing w:before="280" w:after="120"/>
      </w:pPr>
      <w:r>
        <w:rPr>
          <w:rFonts w:ascii="Arial" w:cs="Arial" w:eastAsia="Arial" w:hAnsi="Arial"/>
          <w:b/>
          <w:bCs/>
          <w:color w:val="C2185B"/>
          <w:sz w:val="26"/>
          <w:szCs w:val="26"/>
        </w:rPr>
        <w:t xml:space="preserve">4.1 Authentication &amp; Access Control</w:t>
      </w:r>
    </w:p>
    <w:p>
      <w:pPr>
        <w:spacing w:before="80" w:after="80"/>
      </w:pPr>
      <w:r>
        <w:rPr>
          <w:rFonts w:ascii="Arial" w:cs="Arial" w:eastAsia="Arial" w:hAnsi="Arial"/>
          <w:color w:val="333333"/>
          <w:sz w:val="22"/>
          <w:szCs w:val="22"/>
        </w:rPr>
        <w:t xml:space="preserve">All routes are protected. Unauthenticated users are redirected to /login. Authentication is handled entirely via Supabase Auth using email + password. No public sign-up — accounts are pre-created manually in the Supabase dashboard.</w:t>
      </w:r>
    </w:p>
    <w:p>
      <w:pPr>
        <w:pStyle w:val="Heading3"/>
        <w:spacing w:before="200" w:after="80"/>
      </w:pPr>
      <w:r>
        <w:rPr>
          <w:rFonts w:ascii="Arial" w:cs="Arial" w:eastAsia="Arial" w:hAnsi="Arial"/>
          <w:b/>
          <w:bCs/>
          <w:color w:val="333333"/>
          <w:sz w:val="22"/>
          <w:szCs w:val="22"/>
        </w:rPr>
        <w:t xml:space="preserve">Requirements</w:t>
      </w:r>
    </w:p>
    <w:p>
      <w:pPr>
        <w:pStyle w:val="ListParagraph"/>
        <w:numPr>
          <w:ilvl w:val="0"/>
          <w:numId w:val="2"/>
        </w:numPr>
        <w:spacing w:before="60" w:after="60"/>
      </w:pPr>
      <w:r>
        <w:rPr>
          <w:rFonts w:ascii="Arial" w:cs="Arial" w:eastAsia="Arial" w:hAnsi="Arial"/>
          <w:color w:val="333333"/>
          <w:sz w:val="22"/>
          <w:szCs w:val="22"/>
        </w:rPr>
        <w:t xml:space="preserve">Email + password login via Supabase Auth</w:t>
      </w:r>
    </w:p>
    <w:p>
      <w:pPr>
        <w:pStyle w:val="ListParagraph"/>
        <w:numPr>
          <w:ilvl w:val="0"/>
          <w:numId w:val="2"/>
        </w:numPr>
        <w:spacing w:before="60" w:after="60"/>
      </w:pPr>
      <w:r>
        <w:rPr>
          <w:rFonts w:ascii="Arial" w:cs="Arial" w:eastAsia="Arial" w:hAnsi="Arial"/>
          <w:color w:val="333333"/>
          <w:sz w:val="22"/>
          <w:szCs w:val="22"/>
        </w:rPr>
        <w:t xml:space="preserve">Persistent sessions using Supabase's JWT cookies (handled by @supabase/ssr)</w:t>
      </w:r>
    </w:p>
    <w:p>
      <w:pPr>
        <w:pStyle w:val="ListParagraph"/>
        <w:numPr>
          <w:ilvl w:val="0"/>
          <w:numId w:val="2"/>
        </w:numPr>
        <w:spacing w:before="60" w:after="60"/>
      </w:pPr>
      <w:r>
        <w:rPr>
          <w:rFonts w:ascii="Arial" w:cs="Arial" w:eastAsia="Arial" w:hAnsi="Arial"/>
          <w:color w:val="333333"/>
          <w:sz w:val="22"/>
          <w:szCs w:val="22"/>
        </w:rPr>
        <w:t xml:space="preserve">Next.js middleware (middleware.ts) checks session on every request — redirect to /login if unauthenticated</w:t>
      </w:r>
    </w:p>
    <w:p>
      <w:pPr>
        <w:pStyle w:val="ListParagraph"/>
        <w:numPr>
          <w:ilvl w:val="0"/>
          <w:numId w:val="2"/>
        </w:numPr>
        <w:spacing w:before="60" w:after="60"/>
      </w:pPr>
      <w:r>
        <w:rPr>
          <w:rFonts w:ascii="Arial" w:cs="Arial" w:eastAsia="Arial" w:hAnsi="Arial"/>
          <w:color w:val="333333"/>
          <w:sz w:val="22"/>
          <w:szCs w:val="22"/>
        </w:rPr>
        <w:t xml:space="preserve">Row Level Security (RLS) enabled on all Supabase tables — users can only query their own data</w:t>
      </w:r>
    </w:p>
    <w:p>
      <w:pPr>
        <w:pStyle w:val="ListParagraph"/>
        <w:numPr>
          <w:ilvl w:val="0"/>
          <w:numId w:val="2"/>
        </w:numPr>
        <w:spacing w:before="60" w:after="60"/>
      </w:pPr>
      <w:r>
        <w:rPr>
          <w:rFonts w:ascii="Arial" w:cs="Arial" w:eastAsia="Arial" w:hAnsi="Arial"/>
          <w:color w:val="333333"/>
          <w:sz w:val="22"/>
          <w:szCs w:val="22"/>
        </w:rPr>
        <w:t xml:space="preserve">No public registration endpoint — accounts provisioned manually</w:t>
      </w:r>
    </w:p>
    <w:p>
      <w:pPr>
        <w:pStyle w:val="ListParagraph"/>
        <w:numPr>
          <w:ilvl w:val="0"/>
          <w:numId w:val="2"/>
        </w:numPr>
        <w:spacing w:before="60" w:after="60"/>
      </w:pPr>
      <w:r>
        <w:rPr>
          <w:rFonts w:ascii="Arial" w:cs="Arial" w:eastAsia="Arial" w:hAnsi="Arial"/>
          <w:color w:val="333333"/>
          <w:sz w:val="22"/>
          <w:szCs w:val="22"/>
        </w:rPr>
        <w:t xml:space="preserve">Logout clears session cookie and redirects to /login</w:t>
      </w:r>
    </w:p>
    <w:p>
      <w:pPr>
        <w:spacing w:before="120" w:after="120"/>
      </w:pPr>
    </w:p>
    <w:p>
      <w:pPr>
        <w:pStyle w:val="Heading2"/>
        <w:spacing w:before="280" w:after="120"/>
      </w:pPr>
      <w:r>
        <w:rPr>
          <w:rFonts w:ascii="Arial" w:cs="Arial" w:eastAsia="Arial" w:hAnsi="Arial"/>
          <w:b/>
          <w:bCs/>
          <w:color w:val="C2185B"/>
          <w:sz w:val="26"/>
          <w:szCs w:val="26"/>
        </w:rPr>
        <w:t xml:space="preserve">4.2 Date Log</w:t>
      </w:r>
    </w:p>
    <w:p>
      <w:pPr>
        <w:spacing w:before="80" w:after="80"/>
      </w:pPr>
      <w:r>
        <w:rPr>
          <w:rFonts w:ascii="Arial" w:cs="Arial" w:eastAsia="Arial" w:hAnsi="Arial"/>
          <w:color w:val="333333"/>
          <w:sz w:val="22"/>
          <w:szCs w:val="22"/>
        </w:rPr>
        <w:t xml:space="preserve">The core memory-keeping feature. Each date entry captures the experience with rich detail.</w:t>
      </w:r>
    </w:p>
    <w:p>
      <w:pPr>
        <w:pStyle w:val="Heading3"/>
        <w:spacing w:before="200" w:after="80"/>
      </w:pPr>
      <w:r>
        <w:rPr>
          <w:rFonts w:ascii="Arial" w:cs="Arial" w:eastAsia="Arial" w:hAnsi="Arial"/>
          <w:b/>
          <w:bCs/>
          <w:color w:val="333333"/>
          <w:sz w:val="22"/>
          <w:szCs w:val="22"/>
        </w:rPr>
        <w:t xml:space="preserve">Data Model — dates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Column</w:t>
            </w:r>
          </w:p>
        </w:tc>
        <w:tc>
          <w:tcPr>
            <w:tcW w:type="dxa" w:w="22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Type</w:t>
            </w:r>
          </w:p>
        </w:tc>
        <w:tc>
          <w:tcPr>
            <w:tcW w:type="dxa" w:w="496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id</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uuid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Primary key, auto-generated</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title</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Short title for the date (e.g. 'Sentosa Day Out')</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date</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date</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Date of the outing</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location</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Venue / area name</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description</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Freeform notes about the day</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photos</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Array of Supabase Storage object paths</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mood</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Emoji or mood tag (optional)</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journal_entry</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Private journal/reflection text for this date (author only visible — see §4.6)</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created_by</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uuid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FK to auth.users.id</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333333"/>
                <w:sz w:val="20"/>
                <w:szCs w:val="20"/>
              </w:rPr>
              <w:t xml:space="preserve">created_at</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Auto-set on insert</w:t>
            </w:r>
          </w:p>
        </w:tc>
      </w:tr>
    </w:tbl>
    <w:p>
      <w:pPr>
        <w:spacing w:before="120" w:after="120"/>
      </w:pPr>
    </w:p>
    <w:p>
      <w:pPr>
        <w:pStyle w:val="Heading3"/>
        <w:spacing w:before="200" w:after="80"/>
      </w:pPr>
      <w:r>
        <w:rPr>
          <w:rFonts w:ascii="Arial" w:cs="Arial" w:eastAsia="Arial" w:hAnsi="Arial"/>
          <w:b/>
          <w:bCs/>
          <w:color w:val="333333"/>
          <w:sz w:val="22"/>
          <w:szCs w:val="22"/>
        </w:rPr>
        <w:t xml:space="preserve">UI Requirements</w:t>
      </w:r>
    </w:p>
    <w:p>
      <w:pPr>
        <w:pStyle w:val="ListParagraph"/>
        <w:numPr>
          <w:ilvl w:val="0"/>
          <w:numId w:val="2"/>
        </w:numPr>
        <w:spacing w:before="60" w:after="60"/>
      </w:pPr>
      <w:r>
        <w:rPr>
          <w:rFonts w:ascii="Arial" w:cs="Arial" w:eastAsia="Arial" w:hAnsi="Arial"/>
          <w:color w:val="333333"/>
          <w:sz w:val="22"/>
          <w:szCs w:val="22"/>
        </w:rPr>
        <w:t xml:space="preserve">Feed view: reverse-chronological card grid with thumbnail, title, date, location — either user can create a new entry</w:t>
      </w:r>
    </w:p>
    <w:p>
      <w:pPr>
        <w:pStyle w:val="ListParagraph"/>
        <w:numPr>
          <w:ilvl w:val="0"/>
          <w:numId w:val="2"/>
        </w:numPr>
        <w:spacing w:before="60" w:after="60"/>
      </w:pPr>
      <w:r>
        <w:rPr>
          <w:rFonts w:ascii="Arial" w:cs="Arial" w:eastAsia="Arial" w:hAnsi="Arial"/>
          <w:color w:val="333333"/>
          <w:sz w:val="22"/>
          <w:szCs w:val="22"/>
        </w:rPr>
        <w:t xml:space="preserve">Create/Edit form: title, date picker, location, description textarea, photo uploader (multi-file), mood selector, journal entry textarea</w:t>
      </w:r>
    </w:p>
    <w:p>
      <w:pPr>
        <w:pStyle w:val="ListParagraph"/>
        <w:numPr>
          <w:ilvl w:val="0"/>
          <w:numId w:val="2"/>
        </w:numPr>
        <w:spacing w:before="60" w:after="60"/>
      </w:pPr>
      <w:r>
        <w:rPr>
          <w:rFonts w:ascii="Arial" w:cs="Arial" w:eastAsia="Arial" w:hAnsi="Arial"/>
          <w:color w:val="333333"/>
          <w:sz w:val="22"/>
          <w:szCs w:val="22"/>
        </w:rPr>
        <w:t xml:space="preserve">Detail view: full photo gallery (lightbox), all metadata, linked game results for that date, journal entry section</w:t>
      </w:r>
    </w:p>
    <w:p>
      <w:pPr>
        <w:pStyle w:val="ListParagraph"/>
        <w:numPr>
          <w:ilvl w:val="0"/>
          <w:numId w:val="2"/>
        </w:numPr>
        <w:spacing w:before="60" w:after="60"/>
      </w:pPr>
      <w:r>
        <w:rPr>
          <w:rFonts w:ascii="Arial" w:cs="Arial" w:eastAsia="Arial" w:hAnsi="Arial"/>
          <w:color w:val="333333"/>
          <w:sz w:val="22"/>
          <w:szCs w:val="22"/>
        </w:rPr>
        <w:t xml:space="preserve">Delete: soft confirmation modal before removing entry and associated photos from Storage</w:t>
      </w:r>
    </w:p>
    <w:p>
      <w:pPr>
        <w:pStyle w:val="ListParagraph"/>
        <w:numPr>
          <w:ilvl w:val="0"/>
          <w:numId w:val="2"/>
        </w:numPr>
        <w:spacing w:before="60" w:after="60"/>
      </w:pPr>
      <w:r>
        <w:rPr>
          <w:rFonts w:ascii="Arial" w:cs="Arial" w:eastAsia="Arial" w:hAnsi="Arial"/>
          <w:color w:val="333333"/>
          <w:sz w:val="22"/>
          <w:szCs w:val="22"/>
        </w:rPr>
        <w:t xml:space="preserve">Filter/search: by month, year, or location tag</w:t>
      </w:r>
    </w:p>
    <w:p>
      <w:pPr>
        <w:spacing w:before="120" w:after="120"/>
      </w:pPr>
    </w:p>
    <w:p>
      <w:pPr>
        <w:pStyle w:val="Heading2"/>
        <w:spacing w:before="280" w:after="120"/>
      </w:pPr>
      <w:r>
        <w:rPr>
          <w:rFonts w:ascii="Arial" w:cs="Arial" w:eastAsia="Arial" w:hAnsi="Arial"/>
          <w:b/>
          <w:bCs/>
          <w:color w:val="C2185B"/>
          <w:sz w:val="26"/>
          <w:szCs w:val="26"/>
        </w:rPr>
        <w:t xml:space="preserve">4.3 Game Score Tracker</w:t>
      </w:r>
    </w:p>
    <w:p>
      <w:pPr>
        <w:spacing w:before="80" w:after="80"/>
      </w:pPr>
      <w:r>
        <w:rPr>
          <w:rFonts w:ascii="Arial" w:cs="Arial" w:eastAsia="Arial" w:hAnsi="Arial"/>
          <w:color w:val="333333"/>
          <w:sz w:val="22"/>
          <w:szCs w:val="22"/>
        </w:rPr>
        <w:t xml:space="preserve">Logs games played on each date, tracks who won, and shows an overall leaderboard.</w:t>
      </w:r>
    </w:p>
    <w:p>
      <w:pPr>
        <w:pStyle w:val="Heading3"/>
        <w:spacing w:before="200" w:after="80"/>
      </w:pPr>
      <w:r>
        <w:rPr>
          <w:rFonts w:ascii="Arial" w:cs="Arial" w:eastAsia="Arial" w:hAnsi="Arial"/>
          <w:b/>
          <w:bCs/>
          <w:color w:val="333333"/>
          <w:sz w:val="22"/>
          <w:szCs w:val="22"/>
        </w:rPr>
        <w:t xml:space="preserve">Data Model — games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Column</w:t>
            </w:r>
          </w:p>
        </w:tc>
        <w:tc>
          <w:tcPr>
            <w:tcW w:type="dxa" w:w="22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Type</w:t>
            </w:r>
          </w:p>
        </w:tc>
        <w:tc>
          <w:tcPr>
            <w:tcW w:type="dxa" w:w="496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id</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uuid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Primary key</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date_id</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uuid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FK to dates.id (optional — standalone games allowed)</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game_name</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Name of the game played</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game_category</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Category: 'Card Game' | 'Board Game' | 'Mobile Game' | 'Video Game' | 'Sport' | 'Other'</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winner</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"Zul" | "GF" | "Draw"</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score_zul</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int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Zul's score (optional, numeric games)</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score_gf</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int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GF's score (optional, numeric games)</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notes</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Any extra context</w:t>
            </w:r>
          </w:p>
        </w:tc>
      </w:tr>
      <w:tr>
        <w:tc>
          <w:tcPr>
            <w:tcW w:type="dxa" w:w="2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sz w:val="20"/>
                <w:szCs w:val="20"/>
              </w:rPr>
              <w:t xml:space="preserve">played_at</w:t>
            </w:r>
          </w:p>
        </w:tc>
        <w:tc>
          <w:tcPr>
            <w:tcW w:type="dxa" w:w="22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color w:val="555555"/>
                <w:sz w:val="20"/>
                <w:szCs w:val="20"/>
              </w:rPr>
              <w:t xml:space="preserve">date</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Date played</w:t>
            </w:r>
          </w:p>
        </w:tc>
      </w:tr>
    </w:tbl>
    <w:p>
      <w:pPr>
        <w:spacing w:before="120" w:after="120"/>
      </w:pPr>
    </w:p>
    <w:p>
      <w:pPr>
        <w:pStyle w:val="Heading3"/>
        <w:spacing w:before="200" w:after="80"/>
      </w:pPr>
      <w:r>
        <w:rPr>
          <w:rFonts w:ascii="Arial" w:cs="Arial" w:eastAsia="Arial" w:hAnsi="Arial"/>
          <w:b/>
          <w:bCs/>
          <w:color w:val="333333"/>
          <w:sz w:val="22"/>
          <w:szCs w:val="22"/>
        </w:rPr>
        <w:t xml:space="preserve">UI Requirements</w:t>
      </w:r>
    </w:p>
    <w:p>
      <w:pPr>
        <w:pStyle w:val="ListParagraph"/>
        <w:numPr>
          <w:ilvl w:val="0"/>
          <w:numId w:val="2"/>
        </w:numPr>
        <w:spacing w:before="60" w:after="60"/>
      </w:pPr>
      <w:r>
        <w:rPr>
          <w:rFonts w:ascii="Arial" w:cs="Arial" w:eastAsia="Arial" w:hAnsi="Arial"/>
          <w:color w:val="333333"/>
          <w:sz w:val="22"/>
          <w:szCs w:val="22"/>
        </w:rPr>
        <w:t xml:space="preserve">Scoreboard page: overall wins/draws per player as big stat cards</w:t>
      </w:r>
    </w:p>
    <w:p>
      <w:pPr>
        <w:pStyle w:val="ListParagraph"/>
        <w:numPr>
          <w:ilvl w:val="0"/>
          <w:numId w:val="2"/>
        </w:numPr>
        <w:spacing w:before="60" w:after="60"/>
      </w:pPr>
      <w:r>
        <w:rPr>
          <w:rFonts w:ascii="Arial" w:cs="Arial" w:eastAsia="Arial" w:hAnsi="Arial"/>
          <w:color w:val="333333"/>
          <w:sz w:val="22"/>
          <w:szCs w:val="22"/>
        </w:rPr>
        <w:t xml:space="preserve">Win percentage breakdown by game category — Card Game, Board Game, Mobile Game, Video Game, Sport, Other — shown as a grouped bar chart or tabs</w:t>
      </w:r>
    </w:p>
    <w:p>
      <w:pPr>
        <w:pStyle w:val="ListParagraph"/>
        <w:numPr>
          <w:ilvl w:val="0"/>
          <w:numId w:val="2"/>
        </w:numPr>
        <w:spacing w:before="60" w:after="60"/>
      </w:pPr>
      <w:r>
        <w:rPr>
          <w:rFonts w:ascii="Arial" w:cs="Arial" w:eastAsia="Arial" w:hAnsi="Arial"/>
          <w:color w:val="333333"/>
          <w:sz w:val="22"/>
          <w:szCs w:val="22"/>
        </w:rPr>
        <w:t xml:space="preserve">Category filter on the scoreboard so you can see who dominates at card games vs mobile games</w:t>
      </w:r>
    </w:p>
    <w:p>
      <w:pPr>
        <w:pStyle w:val="ListParagraph"/>
        <w:numPr>
          <w:ilvl w:val="0"/>
          <w:numId w:val="2"/>
        </w:numPr>
        <w:spacing w:before="60" w:after="60"/>
      </w:pPr>
      <w:r>
        <w:rPr>
          <w:rFonts w:ascii="Arial" w:cs="Arial" w:eastAsia="Arial" w:hAnsi="Arial"/>
          <w:color w:val="333333"/>
          <w:sz w:val="22"/>
          <w:szCs w:val="22"/>
        </w:rPr>
        <w:t xml:space="preserve">Add game form: game name, category selector (dropdown), winner selector, optional scores, linked date picker</w:t>
      </w:r>
    </w:p>
    <w:p>
      <w:pPr>
        <w:pStyle w:val="ListParagraph"/>
        <w:numPr>
          <w:ilvl w:val="0"/>
          <w:numId w:val="2"/>
        </w:numPr>
        <w:spacing w:before="60" w:after="60"/>
      </w:pPr>
      <w:r>
        <w:rPr>
          <w:rFonts w:ascii="Arial" w:cs="Arial" w:eastAsia="Arial" w:hAnsi="Arial"/>
          <w:color w:val="333333"/>
          <w:sz w:val="22"/>
          <w:szCs w:val="22"/>
        </w:rPr>
        <w:t xml:space="preserve">Game history table with filters by game name, category, and winner</w:t>
      </w:r>
    </w:p>
    <w:p>
      <w:pPr>
        <w:pStyle w:val="ListParagraph"/>
        <w:numPr>
          <w:ilvl w:val="0"/>
          <w:numId w:val="2"/>
        </w:numPr>
        <w:spacing w:before="60" w:after="60"/>
      </w:pPr>
      <w:r>
        <w:rPr>
          <w:rFonts w:ascii="Arial" w:cs="Arial" w:eastAsia="Arial" w:hAnsi="Arial"/>
          <w:color w:val="333333"/>
          <w:sz w:val="22"/>
          <w:szCs w:val="22"/>
        </w:rPr>
        <w:t xml:space="preserve">On each date detail page, show a mini scoreboard for games played that day, grouped by category</w:t>
      </w:r>
    </w:p>
    <w:p>
      <w:pPr>
        <w:spacing w:before="120" w:after="120"/>
      </w:pPr>
    </w:p>
    <w:p>
      <w:pPr>
        <w:pStyle w:val="Heading2"/>
        <w:spacing w:before="280" w:after="120"/>
      </w:pPr>
      <w:r>
        <w:rPr>
          <w:rFonts w:ascii="Arial" w:cs="Arial" w:eastAsia="Arial" w:hAnsi="Arial"/>
          <w:b/>
          <w:bCs/>
          <w:color w:val="C2185B"/>
          <w:sz w:val="26"/>
          <w:szCs w:val="26"/>
        </w:rPr>
        <w:t xml:space="preserve">4.4 Photo Storage &amp; Security</w:t>
      </w:r>
    </w:p>
    <w:p>
      <w:pPr>
        <w:spacing w:before="80" w:after="80"/>
      </w:pPr>
      <w:r>
        <w:rPr>
          <w:rFonts w:ascii="Arial" w:cs="Arial" w:eastAsia="Arial" w:hAnsi="Arial"/>
          <w:color w:val="333333"/>
          <w:sz w:val="22"/>
          <w:szCs w:val="22"/>
        </w:rPr>
        <w:t xml:space="preserve">This is the most security-critical feature. Photos must never be publicly accessible — direct guessing of storage URLs should yield nothing.</w:t>
      </w:r>
    </w:p>
    <w:p>
      <w:pPr>
        <w:pStyle w:val="Heading3"/>
        <w:spacing w:before="200" w:after="80"/>
      </w:pPr>
      <w:r>
        <w:rPr>
          <w:rFonts w:ascii="Arial" w:cs="Arial" w:eastAsia="Arial" w:hAnsi="Arial"/>
          <w:b/>
          <w:bCs/>
          <w:color w:val="333333"/>
          <w:sz w:val="22"/>
          <w:szCs w:val="22"/>
        </w:rPr>
        <w:t xml:space="preserve">Supabase Storage Configuration</w:t>
      </w:r>
    </w:p>
    <w:p>
      <w:pPr>
        <w:pStyle w:val="ListParagraph"/>
        <w:numPr>
          <w:ilvl w:val="0"/>
          <w:numId w:val="2"/>
        </w:numPr>
        <w:spacing w:before="60" w:after="60"/>
      </w:pPr>
      <w:r>
        <w:rPr>
          <w:rFonts w:ascii="Arial" w:cs="Arial" w:eastAsia="Arial" w:hAnsi="Arial"/>
          <w:color w:val="333333"/>
          <w:sz w:val="22"/>
          <w:szCs w:val="22"/>
        </w:rPr>
        <w:t xml:space="preserve">Bucket: couple-photos — set to PRIVATE (not public)</w:t>
      </w:r>
    </w:p>
    <w:p>
      <w:pPr>
        <w:pStyle w:val="ListParagraph"/>
        <w:numPr>
          <w:ilvl w:val="0"/>
          <w:numId w:val="2"/>
        </w:numPr>
        <w:spacing w:before="60" w:after="60"/>
      </w:pPr>
      <w:r>
        <w:rPr>
          <w:rFonts w:ascii="Arial" w:cs="Arial" w:eastAsia="Arial" w:hAnsi="Arial"/>
          <w:color w:val="333333"/>
          <w:sz w:val="22"/>
          <w:szCs w:val="22"/>
        </w:rPr>
        <w:t xml:space="preserve">Never call supabase.storage.from('couple-photos').getPublicUrl() — this exposes photos permanently</w:t>
      </w:r>
    </w:p>
    <w:p>
      <w:pPr>
        <w:pStyle w:val="ListParagraph"/>
        <w:numPr>
          <w:ilvl w:val="0"/>
          <w:numId w:val="2"/>
        </w:numPr>
        <w:spacing w:before="60" w:after="60"/>
      </w:pPr>
      <w:r>
        <w:rPr>
          <w:rFonts w:ascii="Arial" w:cs="Arial" w:eastAsia="Arial" w:hAnsi="Arial"/>
          <w:color w:val="333333"/>
          <w:sz w:val="22"/>
          <w:szCs w:val="22"/>
        </w:rPr>
        <w:t xml:space="preserve">Always use createSignedUrl() with a short expiry (e.g. 300 seconds) to generate time-limited photo URLs</w:t>
      </w:r>
    </w:p>
    <w:p>
      <w:pPr>
        <w:pStyle w:val="ListParagraph"/>
        <w:numPr>
          <w:ilvl w:val="0"/>
          <w:numId w:val="2"/>
        </w:numPr>
        <w:spacing w:before="60" w:after="60"/>
      </w:pPr>
      <w:r>
        <w:rPr>
          <w:rFonts w:ascii="Arial" w:cs="Arial" w:eastAsia="Arial" w:hAnsi="Arial"/>
          <w:color w:val="333333"/>
          <w:sz w:val="22"/>
          <w:szCs w:val="22"/>
        </w:rPr>
        <w:t xml:space="preserve">RLS policy on the bucket: only authenticated users with a valid session can read objects</w:t>
      </w:r>
    </w:p>
    <w:p>
      <w:pPr>
        <w:pStyle w:val="ListParagraph"/>
        <w:numPr>
          <w:ilvl w:val="0"/>
          <w:numId w:val="2"/>
        </w:numPr>
        <w:spacing w:before="60" w:after="60"/>
      </w:pPr>
      <w:r>
        <w:rPr>
          <w:rFonts w:ascii="Arial" w:cs="Arial" w:eastAsia="Arial" w:hAnsi="Arial"/>
          <w:color w:val="333333"/>
          <w:sz w:val="22"/>
          <w:szCs w:val="22"/>
        </w:rPr>
        <w:t xml:space="preserve">Photos are stored under a path including the user's UID (e.g. {user_id}/{date_id}/{filename}) to prevent path traversal</w:t>
      </w:r>
    </w:p>
    <w:p>
      <w:pPr>
        <w:pStyle w:val="Heading3"/>
        <w:spacing w:before="200" w:after="80"/>
      </w:pPr>
      <w:r>
        <w:rPr>
          <w:rFonts w:ascii="Arial" w:cs="Arial" w:eastAsia="Arial" w:hAnsi="Arial"/>
          <w:b/>
          <w:bCs/>
          <w:color w:val="333333"/>
          <w:sz w:val="22"/>
          <w:szCs w:val="22"/>
        </w:rPr>
        <w:t xml:space="preserve">Next.js API Route for Signed URLs</w:t>
      </w:r>
    </w:p>
    <w:p>
      <w:pPr>
        <w:spacing w:before="80" w:after="80"/>
      </w:pPr>
      <w:r>
        <w:rPr>
          <w:rFonts w:ascii="Arial" w:cs="Arial" w:eastAsia="Arial" w:hAnsi="Arial"/>
          <w:color w:val="333333"/>
          <w:sz w:val="22"/>
          <w:szCs w:val="22"/>
        </w:rPr>
        <w:t xml:space="preserve">Create a server-side API route /api/photos/sign that accepts an array of storage paths, verifies the session via Supabase server client, then returns signed URLs. The client never calls Supabase Storage directly — all photo URL generation is gated through this authenticated route.</w:t>
      </w:r>
    </w:p>
    <w:p>
      <w:pPr>
        <w:pStyle w:val="Heading3"/>
        <w:spacing w:before="200" w:after="80"/>
      </w:pPr>
      <w:r>
        <w:rPr>
          <w:rFonts w:ascii="Arial" w:cs="Arial" w:eastAsia="Arial" w:hAnsi="Arial"/>
          <w:b/>
          <w:bCs/>
          <w:color w:val="333333"/>
          <w:sz w:val="22"/>
          <w:szCs w:val="22"/>
        </w:rPr>
        <w:t xml:space="preserve">Additional Hardening</w:t>
      </w:r>
    </w:p>
    <w:p>
      <w:pPr>
        <w:pStyle w:val="ListParagraph"/>
        <w:numPr>
          <w:ilvl w:val="0"/>
          <w:numId w:val="2"/>
        </w:numPr>
        <w:spacing w:before="60" w:after="60"/>
      </w:pPr>
      <w:r>
        <w:rPr>
          <w:rFonts w:ascii="Arial" w:cs="Arial" w:eastAsia="Arial" w:hAnsi="Arial"/>
          <w:color w:val="333333"/>
          <w:sz w:val="22"/>
          <w:szCs w:val="22"/>
        </w:rPr>
        <w:t xml:space="preserve">Content Security Policy (CSP) headers set in next.config.js to block hotlinking</w:t>
      </w:r>
    </w:p>
    <w:p>
      <w:pPr>
        <w:pStyle w:val="ListParagraph"/>
        <w:numPr>
          <w:ilvl w:val="0"/>
          <w:numId w:val="2"/>
        </w:numPr>
        <w:spacing w:before="60" w:after="60"/>
      </w:pPr>
      <w:r>
        <w:rPr>
          <w:rFonts w:ascii="Arial" w:cs="Arial" w:eastAsia="Arial" w:hAnsi="Arial"/>
          <w:color w:val="333333"/>
          <w:sz w:val="22"/>
          <w:szCs w:val="22"/>
        </w:rPr>
        <w:t xml:space="preserve">Vercel environment variables store SUPABASE_SERVICE_ROLE_KEY — never exposed to the client</w:t>
      </w:r>
    </w:p>
    <w:p>
      <w:pPr>
        <w:pStyle w:val="ListParagraph"/>
        <w:numPr>
          <w:ilvl w:val="0"/>
          <w:numId w:val="2"/>
        </w:numPr>
        <w:spacing w:before="60" w:after="60"/>
      </w:pPr>
      <w:r>
        <w:rPr>
          <w:rFonts w:ascii="Arial" w:cs="Arial" w:eastAsia="Arial" w:hAnsi="Arial"/>
          <w:color w:val="333333"/>
          <w:sz w:val="22"/>
          <w:szCs w:val="22"/>
        </w:rPr>
        <w:t xml:space="preserve">All Supabase queries on the client use the anon key only; privileged operations go through API routes</w:t>
      </w:r>
    </w:p>
    <w:p>
      <w:pPr>
        <w:pStyle w:val="ListParagraph"/>
        <w:numPr>
          <w:ilvl w:val="0"/>
          <w:numId w:val="2"/>
        </w:numPr>
        <w:spacing w:before="60" w:after="60"/>
      </w:pPr>
      <w:r>
        <w:rPr>
          <w:rFonts w:ascii="Arial" w:cs="Arial" w:eastAsia="Arial" w:hAnsi="Arial"/>
          <w:color w:val="333333"/>
          <w:sz w:val="22"/>
          <w:szCs w:val="22"/>
        </w:rPr>
        <w:t xml:space="preserve">CORS: Supabase project configured to only accept requests from your Vercel domain</w:t>
      </w:r>
    </w:p>
    <w:p>
      <w:pPr>
        <w:spacing w:before="120" w:after="120"/>
      </w:pPr>
    </w:p>
    <w:p>
      <w:pPr>
        <w:pStyle w:val="Heading2"/>
        <w:spacing w:before="280" w:after="120"/>
      </w:pPr>
      <w:r>
        <w:rPr>
          <w:rFonts w:ascii="Arial" w:cs="Arial" w:eastAsia="Arial" w:hAnsi="Arial"/>
          <w:b/>
          <w:bCs/>
          <w:color w:val="C2185B"/>
          <w:sz w:val="26"/>
          <w:szCs w:val="26"/>
        </w:rPr>
        <w:t xml:space="preserve">4.5 AI Study Chatbot (RAG)</w:t>
      </w:r>
    </w:p>
    <w:p>
      <w:pPr>
        <w:spacing w:before="80" w:after="80"/>
      </w:pPr>
      <w:r>
        <w:rPr>
          <w:rFonts w:ascii="Arial" w:cs="Arial" w:eastAsia="Arial" w:hAnsi="Arial"/>
          <w:color w:val="333333"/>
          <w:sz w:val="22"/>
          <w:szCs w:val="22"/>
        </w:rPr>
        <w:t xml:space="preserve">An AI assistant exclusively trained on uploaded lecture materials. It will only answer based on the provided documents — it will not use general knowledge for study questions, reducing hallucinations on course-specific content.</w:t>
      </w:r>
    </w:p>
    <w:p>
      <w:pPr>
        <w:pStyle w:val="Heading3"/>
        <w:spacing w:before="200" w:after="80"/>
      </w:pPr>
      <w:r>
        <w:rPr>
          <w:rFonts w:ascii="Arial" w:cs="Arial" w:eastAsia="Arial" w:hAnsi="Arial"/>
          <w:b/>
          <w:bCs/>
          <w:color w:val="333333"/>
          <w:sz w:val="22"/>
          <w:szCs w:val="22"/>
        </w:rPr>
        <w:t xml:space="preserve">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documents table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id, filename, file_path, uploaded_by, module_name, uploaded_at</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document_chunks table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id, document_id, content (text), embedding (vector), chunk_index</w:t>
            </w:r>
          </w:p>
        </w:tc>
      </w:tr>
    </w:tbl>
    <w:p>
      <w:pPr>
        <w:spacing w:before="120" w:after="120"/>
      </w:pPr>
    </w:p>
    <w:p>
      <w:pPr>
        <w:pStyle w:val="Heading3"/>
        <w:spacing w:before="200" w:after="80"/>
      </w:pPr>
      <w:r>
        <w:rPr>
          <w:rFonts w:ascii="Arial" w:cs="Arial" w:eastAsia="Arial" w:hAnsi="Arial"/>
          <w:b/>
          <w:bCs/>
          <w:color w:val="333333"/>
          <w:sz w:val="22"/>
          <w:szCs w:val="22"/>
        </w:rPr>
        <w:t xml:space="preserve">Tech Stack for RAG</w:t>
      </w:r>
    </w:p>
    <w:p>
      <w:pPr>
        <w:pStyle w:val="ListParagraph"/>
        <w:numPr>
          <w:ilvl w:val="0"/>
          <w:numId w:val="2"/>
        </w:numPr>
        <w:spacing w:before="60" w:after="60"/>
      </w:pPr>
      <w:r>
        <w:rPr>
          <w:rFonts w:ascii="Arial" w:cs="Arial" w:eastAsia="Arial" w:hAnsi="Arial"/>
          <w:color w:val="333333"/>
          <w:sz w:val="22"/>
          <w:szCs w:val="22"/>
        </w:rPr>
        <w:t xml:space="preserve">Supabase pgvector extension for storing and querying embeddings</w:t>
      </w:r>
    </w:p>
    <w:p>
      <w:pPr>
        <w:pStyle w:val="ListParagraph"/>
        <w:numPr>
          <w:ilvl w:val="0"/>
          <w:numId w:val="2"/>
        </w:numPr>
        <w:spacing w:before="60" w:after="60"/>
      </w:pPr>
      <w:r>
        <w:rPr>
          <w:rFonts w:ascii="Arial" w:cs="Arial" w:eastAsia="Arial" w:hAnsi="Arial"/>
          <w:color w:val="333333"/>
          <w:sz w:val="22"/>
          <w:szCs w:val="22"/>
        </w:rPr>
        <w:t xml:space="preserve">OpenAI text-embedding-3-small for generating chunk embeddings</w:t>
      </w:r>
    </w:p>
    <w:p>
      <w:pPr>
        <w:pStyle w:val="ListParagraph"/>
        <w:numPr>
          <w:ilvl w:val="0"/>
          <w:numId w:val="2"/>
        </w:numPr>
        <w:spacing w:before="60" w:after="60"/>
      </w:pPr>
      <w:r>
        <w:rPr>
          <w:rFonts w:ascii="Arial" w:cs="Arial" w:eastAsia="Arial" w:hAnsi="Arial"/>
          <w:color w:val="333333"/>
          <w:sz w:val="22"/>
          <w:szCs w:val="22"/>
        </w:rPr>
        <w:t xml:space="preserve">OpenAI gpt-4o-mini for the chat completions (cost-efficient)</w:t>
      </w:r>
    </w:p>
    <w:p>
      <w:pPr>
        <w:pStyle w:val="ListParagraph"/>
        <w:numPr>
          <w:ilvl w:val="0"/>
          <w:numId w:val="2"/>
        </w:numPr>
        <w:spacing w:before="60" w:after="60"/>
      </w:pPr>
      <w:r>
        <w:rPr>
          <w:rFonts w:ascii="Arial" w:cs="Arial" w:eastAsia="Arial" w:hAnsi="Arial"/>
          <w:color w:val="333333"/>
          <w:sz w:val="22"/>
          <w:szCs w:val="22"/>
        </w:rPr>
        <w:t xml:space="preserve">PDF/PPTX parsing: pdf-parse or pdfjs-dist for extracting text server-side</w:t>
      </w:r>
    </w:p>
    <w:p>
      <w:pPr>
        <w:pStyle w:val="Heading3"/>
        <w:spacing w:before="200" w:after="80"/>
      </w:pPr>
      <w:r>
        <w:rPr>
          <w:rFonts w:ascii="Arial" w:cs="Arial" w:eastAsia="Arial" w:hAnsi="Arial"/>
          <w:b/>
          <w:bCs/>
          <w:color w:val="333333"/>
          <w:sz w:val="22"/>
          <w:szCs w:val="22"/>
        </w:rPr>
        <w:t xml:space="preserve">Upload Flow</w:t>
      </w:r>
    </w:p>
    <w:p>
      <w:pPr>
        <w:pStyle w:val="ListParagraph"/>
        <w:numPr>
          <w:ilvl w:val="0"/>
          <w:numId w:val="3"/>
        </w:numPr>
        <w:spacing w:before="60" w:after="60"/>
      </w:pPr>
      <w:r>
        <w:rPr>
          <w:rFonts w:ascii="Arial" w:cs="Arial" w:eastAsia="Arial" w:hAnsi="Arial"/>
          <w:sz w:val="22"/>
          <w:szCs w:val="22"/>
        </w:rPr>
        <w:t xml:space="preserve">GF uploads a PDF or PPTX via the /study page</w:t>
      </w:r>
    </w:p>
    <w:p>
      <w:pPr>
        <w:pStyle w:val="ListParagraph"/>
        <w:numPr>
          <w:ilvl w:val="0"/>
          <w:numId w:val="3"/>
        </w:numPr>
        <w:spacing w:before="60" w:after="60"/>
      </w:pPr>
      <w:r>
        <w:rPr>
          <w:rFonts w:ascii="Arial" w:cs="Arial" w:eastAsia="Arial" w:hAnsi="Arial"/>
          <w:sz w:val="22"/>
          <w:szCs w:val="22"/>
        </w:rPr>
        <w:t xml:space="preserve">File is uploaded to Supabase Storage bucket: lecture-materials (private)</w:t>
      </w:r>
    </w:p>
    <w:p>
      <w:pPr>
        <w:pStyle w:val="ListParagraph"/>
        <w:numPr>
          <w:ilvl w:val="0"/>
          <w:numId w:val="3"/>
        </w:numPr>
        <w:spacing w:before="60" w:after="60"/>
      </w:pPr>
      <w:r>
        <w:rPr>
          <w:rFonts w:ascii="Arial" w:cs="Arial" w:eastAsia="Arial" w:hAnsi="Arial"/>
          <w:sz w:val="22"/>
          <w:szCs w:val="22"/>
        </w:rPr>
        <w:t xml:space="preserve">API route /api/study/ingest: downloads the file, parses text, splits into ~500-token chunks with 50-token overlap</w:t>
      </w:r>
    </w:p>
    <w:p>
      <w:pPr>
        <w:pStyle w:val="ListParagraph"/>
        <w:numPr>
          <w:ilvl w:val="0"/>
          <w:numId w:val="3"/>
        </w:numPr>
        <w:spacing w:before="60" w:after="60"/>
      </w:pPr>
      <w:r>
        <w:rPr>
          <w:rFonts w:ascii="Arial" w:cs="Arial" w:eastAsia="Arial" w:hAnsi="Arial"/>
          <w:sz w:val="22"/>
          <w:szCs w:val="22"/>
        </w:rPr>
        <w:t xml:space="preserve">Each chunk is embedded via OpenAI embeddings API and stored in document_chunks with the vector</w:t>
      </w:r>
    </w:p>
    <w:p>
      <w:pPr>
        <w:pStyle w:val="ListParagraph"/>
        <w:numPr>
          <w:ilvl w:val="0"/>
          <w:numId w:val="3"/>
        </w:numPr>
        <w:spacing w:before="60" w:after="60"/>
      </w:pPr>
      <w:r>
        <w:rPr>
          <w:rFonts w:ascii="Arial" w:cs="Arial" w:eastAsia="Arial" w:hAnsi="Arial"/>
          <w:sz w:val="22"/>
          <w:szCs w:val="22"/>
        </w:rPr>
        <w:t xml:space="preserve">A record is created in the documents table with metadata</w:t>
      </w:r>
    </w:p>
    <w:p>
      <w:pPr>
        <w:spacing w:before="120" w:after="120"/>
      </w:pPr>
    </w:p>
    <w:p>
      <w:pPr>
        <w:pStyle w:val="Heading3"/>
        <w:spacing w:before="200" w:after="80"/>
      </w:pPr>
      <w:r>
        <w:rPr>
          <w:rFonts w:ascii="Arial" w:cs="Arial" w:eastAsia="Arial" w:hAnsi="Arial"/>
          <w:b/>
          <w:bCs/>
          <w:color w:val="333333"/>
          <w:sz w:val="22"/>
          <w:szCs w:val="22"/>
        </w:rPr>
        <w:t xml:space="preserve">Query Flow</w:t>
      </w:r>
    </w:p>
    <w:p>
      <w:pPr>
        <w:pStyle w:val="ListParagraph"/>
        <w:numPr>
          <w:ilvl w:val="0"/>
          <w:numId w:val="3"/>
        </w:numPr>
        <w:spacing w:before="60" w:after="60"/>
      </w:pPr>
      <w:r>
        <w:rPr>
          <w:rFonts w:ascii="Arial" w:cs="Arial" w:eastAsia="Arial" w:hAnsi="Arial"/>
          <w:sz w:val="22"/>
          <w:szCs w:val="22"/>
        </w:rPr>
        <w:t xml:space="preserve">User types a question in the chat UI</w:t>
      </w:r>
    </w:p>
    <w:p>
      <w:pPr>
        <w:pStyle w:val="ListParagraph"/>
        <w:numPr>
          <w:ilvl w:val="0"/>
          <w:numId w:val="3"/>
        </w:numPr>
        <w:spacing w:before="60" w:after="60"/>
      </w:pPr>
      <w:r>
        <w:rPr>
          <w:rFonts w:ascii="Arial" w:cs="Arial" w:eastAsia="Arial" w:hAnsi="Arial"/>
          <w:sz w:val="22"/>
          <w:szCs w:val="22"/>
        </w:rPr>
        <w:t xml:space="preserve">API route /api/study/chat embeds the question using the same model</w:t>
      </w:r>
    </w:p>
    <w:p>
      <w:pPr>
        <w:pStyle w:val="ListParagraph"/>
        <w:numPr>
          <w:ilvl w:val="0"/>
          <w:numId w:val="3"/>
        </w:numPr>
        <w:spacing w:before="60" w:after="60"/>
      </w:pPr>
      <w:r>
        <w:rPr>
          <w:rFonts w:ascii="Arial" w:cs="Arial" w:eastAsia="Arial" w:hAnsi="Arial"/>
          <w:sz w:val="22"/>
          <w:szCs w:val="22"/>
        </w:rPr>
        <w:t xml:space="preserve">Supabase match_documents RPC (pgvector cosine similarity) retrieves top 5 most relevant chunks</w:t>
      </w:r>
    </w:p>
    <w:p>
      <w:pPr>
        <w:pStyle w:val="ListParagraph"/>
        <w:numPr>
          <w:ilvl w:val="0"/>
          <w:numId w:val="3"/>
        </w:numPr>
        <w:spacing w:before="60" w:after="60"/>
      </w:pPr>
      <w:r>
        <w:rPr>
          <w:rFonts w:ascii="Arial" w:cs="Arial" w:eastAsia="Arial" w:hAnsi="Arial"/>
          <w:sz w:val="22"/>
          <w:szCs w:val="22"/>
        </w:rPr>
        <w:t xml:space="preserve">Chunks are assembled into a context prompt and sent to GPT-4o mini with a system instruction to only answer from the provided context</w:t>
      </w:r>
    </w:p>
    <w:p>
      <w:pPr>
        <w:pStyle w:val="ListParagraph"/>
        <w:numPr>
          <w:ilvl w:val="0"/>
          <w:numId w:val="3"/>
        </w:numPr>
        <w:spacing w:before="60" w:after="60"/>
      </w:pPr>
      <w:r>
        <w:rPr>
          <w:rFonts w:ascii="Arial" w:cs="Arial" w:eastAsia="Arial" w:hAnsi="Arial"/>
          <w:sz w:val="22"/>
          <w:szCs w:val="22"/>
        </w:rPr>
        <w:t xml:space="preserve">Response is streamed back to the UI via ReadableStream</w:t>
      </w:r>
    </w:p>
    <w:p>
      <w:pPr>
        <w:spacing w:before="120" w:after="120"/>
      </w:pPr>
    </w:p>
    <w:p>
      <w:pPr>
        <w:pStyle w:val="Heading3"/>
        <w:spacing w:before="200" w:after="80"/>
      </w:pPr>
      <w:r>
        <w:rPr>
          <w:rFonts w:ascii="Arial" w:cs="Arial" w:eastAsia="Arial" w:hAnsi="Arial"/>
          <w:b/>
          <w:bCs/>
          <w:color w:val="333333"/>
          <w:sz w:val="22"/>
          <w:szCs w:val="22"/>
        </w:rPr>
        <w:t xml:space="preserve">UI Requirements</w:t>
      </w:r>
    </w:p>
    <w:p>
      <w:pPr>
        <w:pStyle w:val="ListParagraph"/>
        <w:numPr>
          <w:ilvl w:val="0"/>
          <w:numId w:val="2"/>
        </w:numPr>
        <w:spacing w:before="60" w:after="60"/>
      </w:pPr>
      <w:r>
        <w:rPr>
          <w:rFonts w:ascii="Arial" w:cs="Arial" w:eastAsia="Arial" w:hAnsi="Arial"/>
          <w:color w:val="333333"/>
          <w:sz w:val="22"/>
          <w:szCs w:val="22"/>
        </w:rPr>
        <w:t xml:space="preserve">Sidebar showing all uploaded documents with module tag and upload date</w:t>
      </w:r>
    </w:p>
    <w:p>
      <w:pPr>
        <w:pStyle w:val="ListParagraph"/>
        <w:numPr>
          <w:ilvl w:val="0"/>
          <w:numId w:val="2"/>
        </w:numPr>
        <w:spacing w:before="60" w:after="60"/>
      </w:pPr>
      <w:r>
        <w:rPr>
          <w:rFonts w:ascii="Arial" w:cs="Arial" w:eastAsia="Arial" w:hAnsi="Arial"/>
          <w:color w:val="333333"/>
          <w:sz w:val="22"/>
          <w:szCs w:val="22"/>
        </w:rPr>
        <w:t xml:space="preserve">Option to scope the chat to one or all uploaded documents</w:t>
      </w:r>
    </w:p>
    <w:p>
      <w:pPr>
        <w:pStyle w:val="ListParagraph"/>
        <w:numPr>
          <w:ilvl w:val="0"/>
          <w:numId w:val="2"/>
        </w:numPr>
        <w:spacing w:before="60" w:after="60"/>
      </w:pPr>
      <w:r>
        <w:rPr>
          <w:rFonts w:ascii="Arial" w:cs="Arial" w:eastAsia="Arial" w:hAnsi="Arial"/>
          <w:color w:val="333333"/>
          <w:sz w:val="22"/>
          <w:szCs w:val="22"/>
        </w:rPr>
        <w:t xml:space="preserve">Chat interface with streaming responses and source attribution (show which chunks were referenced)</w:t>
      </w:r>
    </w:p>
    <w:p>
      <w:pPr>
        <w:pStyle w:val="ListParagraph"/>
        <w:numPr>
          <w:ilvl w:val="0"/>
          <w:numId w:val="2"/>
        </w:numPr>
        <w:spacing w:before="60" w:after="60"/>
      </w:pPr>
      <w:r>
        <w:rPr>
          <w:rFonts w:ascii="Arial" w:cs="Arial" w:eastAsia="Arial" w:hAnsi="Arial"/>
          <w:color w:val="333333"/>
          <w:sz w:val="22"/>
          <w:szCs w:val="22"/>
        </w:rPr>
        <w:t xml:space="preserve">Delete document button — removes from Storage, documents table, and all associated chunks</w:t>
      </w:r>
    </w:p>
    <w:p>
      <w:pPr>
        <w:pStyle w:val="ListParagraph"/>
        <w:numPr>
          <w:ilvl w:val="0"/>
          <w:numId w:val="2"/>
        </w:numPr>
        <w:spacing w:before="60" w:after="60"/>
      </w:pPr>
      <w:r>
        <w:rPr>
          <w:rFonts w:ascii="Arial" w:cs="Arial" w:eastAsia="Arial" w:hAnsi="Arial"/>
          <w:color w:val="333333"/>
          <w:sz w:val="22"/>
          <w:szCs w:val="22"/>
        </w:rPr>
        <w:t xml:space="preserve">Token usage display showing queries used today (e.g. 12 / 50) and estimated cost today vs the $5 daily cap</w:t>
      </w:r>
    </w:p>
    <w:p>
      <w:pPr>
        <w:spacing w:before="120" w:after="120"/>
      </w:pPr>
    </w:p>
    <w:p>
      <w:pPr>
        <w:pStyle w:val="Heading3"/>
        <w:spacing w:before="200" w:after="80"/>
      </w:pPr>
      <w:r>
        <w:rPr>
          <w:rFonts w:ascii="Arial" w:cs="Arial" w:eastAsia="Arial" w:hAnsi="Arial"/>
          <w:b/>
          <w:bCs/>
          <w:color w:val="333333"/>
          <w:sz w:val="22"/>
          <w:szCs w:val="22"/>
        </w:rPr>
        <w:t xml:space="preserve">Voice Input</w:t>
      </w:r>
    </w:p>
    <w:p>
      <w:pPr>
        <w:spacing w:before="80" w:after="80"/>
      </w:pPr>
      <w:r>
        <w:rPr>
          <w:rFonts w:ascii="Arial" w:cs="Arial" w:eastAsia="Arial" w:hAnsi="Arial"/>
          <w:color w:val="333333"/>
          <w:sz w:val="22"/>
          <w:szCs w:val="22"/>
        </w:rPr>
        <w:t xml:space="preserve">The chat input supports voice-to-text so GF can speak her question instead of typing, useful during study sessions.</w:t>
      </w:r>
    </w:p>
    <w:p>
      <w:pPr>
        <w:pStyle w:val="ListParagraph"/>
        <w:numPr>
          <w:ilvl w:val="0"/>
          <w:numId w:val="2"/>
        </w:numPr>
        <w:spacing w:before="60" w:after="60"/>
      </w:pPr>
      <w:r>
        <w:rPr>
          <w:rFonts w:ascii="Arial" w:cs="Arial" w:eastAsia="Arial" w:hAnsi="Arial"/>
          <w:color w:val="333333"/>
          <w:sz w:val="22"/>
          <w:szCs w:val="22"/>
        </w:rPr>
        <w:t xml:space="preserve">Use the Web Speech API (SpeechRecognition) for in-browser speech-to-text — zero cost, works on Chrome/Edge/Safari</w:t>
      </w:r>
    </w:p>
    <w:p>
      <w:pPr>
        <w:pStyle w:val="ListParagraph"/>
        <w:numPr>
          <w:ilvl w:val="0"/>
          <w:numId w:val="2"/>
        </w:numPr>
        <w:spacing w:before="60" w:after="60"/>
      </w:pPr>
      <w:r>
        <w:rPr>
          <w:rFonts w:ascii="Arial" w:cs="Arial" w:eastAsia="Arial" w:hAnsi="Arial"/>
          <w:color w:val="333333"/>
          <w:sz w:val="22"/>
          <w:szCs w:val="22"/>
        </w:rPr>
        <w:t xml:space="preserve">Fallback: if the browser does not support Web Speech API, show a microphone button that records audio and sends it to /api/study/transcribe which calls OpenAI Whisper (whisper-1) to transcribe</w:t>
      </w:r>
    </w:p>
    <w:p>
      <w:pPr>
        <w:pStyle w:val="ListParagraph"/>
        <w:numPr>
          <w:ilvl w:val="0"/>
          <w:numId w:val="2"/>
        </w:numPr>
        <w:spacing w:before="60" w:after="60"/>
      </w:pPr>
      <w:r>
        <w:rPr>
          <w:rFonts w:ascii="Arial" w:cs="Arial" w:eastAsia="Arial" w:hAnsi="Arial"/>
          <w:color w:val="333333"/>
          <w:sz w:val="22"/>
          <w:szCs w:val="22"/>
        </w:rPr>
        <w:t xml:space="preserve">Transcribed text is placed into the chat input field for review before sending — user can edit before submitting</w:t>
      </w:r>
    </w:p>
    <w:p>
      <w:pPr>
        <w:pStyle w:val="ListParagraph"/>
        <w:numPr>
          <w:ilvl w:val="0"/>
          <w:numId w:val="2"/>
        </w:numPr>
        <w:spacing w:before="60" w:after="60"/>
      </w:pPr>
      <w:r>
        <w:rPr>
          <w:rFonts w:ascii="Arial" w:cs="Arial" w:eastAsia="Arial" w:hAnsi="Arial"/>
          <w:color w:val="333333"/>
          <w:sz w:val="22"/>
          <w:szCs w:val="22"/>
        </w:rPr>
        <w:t xml:space="preserve">Visual indicator (animated mic icon) shows when recording is active</w:t>
      </w:r>
    </w:p>
    <w:p>
      <w:pPr>
        <w:spacing w:before="120" w:after="120"/>
      </w:pPr>
    </w:p>
    <w:p>
      <w:pPr>
        <w:pStyle w:val="Heading3"/>
        <w:spacing w:before="200" w:after="80"/>
      </w:pPr>
      <w:r>
        <w:rPr>
          <w:rFonts w:ascii="Arial" w:cs="Arial" w:eastAsia="Arial" w:hAnsi="Arial"/>
          <w:b/>
          <w:bCs/>
          <w:color w:val="333333"/>
          <w:sz w:val="22"/>
          <w:szCs w:val="22"/>
        </w:rPr>
        <w:t xml:space="preserve">Rate Limiting</w:t>
      </w:r>
    </w:p>
    <w:p>
      <w:pPr>
        <w:spacing w:before="80" w:after="80"/>
      </w:pPr>
      <w:r>
        <w:rPr>
          <w:rFonts w:ascii="Arial" w:cs="Arial" w:eastAsia="Arial" w:hAnsi="Arial"/>
          <w:color w:val="333333"/>
          <w:sz w:val="22"/>
          <w:szCs w:val="22"/>
        </w:rPr>
        <w:t xml:space="preserve">To prevent runaway OpenAI costs, the /api/study/chat route enforces dual limits checked on every request — whichever is hit first blocks further queries until midnight SGT.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Query limit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50 chat queries per user per day (resets at midnight SGT)</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Cost limit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$5.00 USD total spend per day across both users combined</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Tracking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table: api_usage — columns: id, user_id, tokens_used, cost_usd, created_at</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Cost calc</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Input tokens × $0.150/1M + Output tokens × $0.600/1M (gpt-4o-mini pricing)</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When blocked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Return 429 with a friendly message showing reset time. UI shows a banner.</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Whisper cost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Also tracked in api_usage — $0.006 per minute of audio</w:t>
            </w:r>
          </w:p>
        </w:tc>
      </w:tr>
    </w:tbl>
    <w:p>
      <w:pPr>
        <w:spacing w:before="120" w:after="120"/>
      </w:pPr>
    </w:p>
    <w:p>
      <w:pPr>
        <w:pStyle w:val="Heading2"/>
        <w:spacing w:before="280" w:after="120"/>
      </w:pPr>
      <w:r>
        <w:rPr>
          <w:rFonts w:ascii="Arial" w:cs="Arial" w:eastAsia="Arial" w:hAnsi="Arial"/>
          <w:b/>
          <w:bCs/>
          <w:color w:val="C2185B"/>
          <w:sz w:val="26"/>
          <w:szCs w:val="26"/>
        </w:rPr>
        <w:t xml:space="preserve">4.6 Per-Date Journal</w:t>
      </w:r>
    </w:p>
    <w:p>
      <w:pPr>
        <w:spacing w:before="80" w:after="80"/>
      </w:pPr>
      <w:r>
        <w:rPr>
          <w:rFonts w:ascii="Arial" w:cs="Arial" w:eastAsia="Arial" w:hAnsi="Arial"/>
          <w:color w:val="333333"/>
          <w:sz w:val="22"/>
          <w:szCs w:val="22"/>
        </w:rPr>
        <w:t xml:space="preserve">Each date entry has an optional private journal section where either user can write personal reflections about the day. Journal entries are visible to both users (shared memory), but only the author can edit or delete their own entry.</w:t>
      </w:r>
    </w:p>
    <w:p>
      <w:pPr>
        <w:pStyle w:val="Heading3"/>
        <w:spacing w:before="200" w:after="80"/>
      </w:pPr>
      <w:r>
        <w:rPr>
          <w:rFonts w:ascii="Arial" w:cs="Arial" w:eastAsia="Arial" w:hAnsi="Arial"/>
          <w:b/>
          <w:bCs/>
          <w:color w:val="333333"/>
          <w:sz w:val="22"/>
          <w:szCs w:val="22"/>
        </w:rPr>
        <w:t xml:space="preserve">Data Model</w:t>
      </w:r>
    </w:p>
    <w:p>
      <w:pPr>
        <w:spacing w:before="80" w:after="80"/>
      </w:pPr>
      <w:r>
        <w:rPr>
          <w:rFonts w:ascii="Arial" w:cs="Arial" w:eastAsia="Arial" w:hAnsi="Arial"/>
          <w:color w:val="333333"/>
          <w:sz w:val="22"/>
          <w:szCs w:val="22"/>
        </w:rPr>
        <w:t xml:space="preserve">The journal_entry column in the dates table (see §4.2) stores the primary reflection written at the time of creating the entry. For richer multi-author journaling, a separate journal_entries table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uuid — primary key</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date_id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uuid — FK to dates.id</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author_id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uuid — FK to auth.users.id</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content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text — the journal entry body (markdown supported)</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created_at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timestamptz — auto-set</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updated_at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timestamptz — auto-updated on edit</w:t>
            </w:r>
          </w:p>
        </w:tc>
      </w:tr>
    </w:tbl>
    <w:p>
      <w:pPr>
        <w:pStyle w:val="Heading3"/>
        <w:spacing w:before="200" w:after="80"/>
      </w:pPr>
      <w:r>
        <w:rPr>
          <w:rFonts w:ascii="Arial" w:cs="Arial" w:eastAsia="Arial" w:hAnsi="Arial"/>
          <w:b/>
          <w:bCs/>
          <w:color w:val="333333"/>
          <w:sz w:val="22"/>
          <w:szCs w:val="22"/>
        </w:rPr>
        <w:t xml:space="preserve">RLS Policy</w:t>
      </w:r>
    </w:p>
    <w:p>
      <w:pPr>
        <w:spacing w:before="80" w:after="80"/>
      </w:pPr>
      <w:r>
        <w:rPr>
          <w:rFonts w:ascii="Arial" w:cs="Arial" w:eastAsia="Arial" w:hAnsi="Arial"/>
          <w:color w:val="333333"/>
          <w:sz w:val="22"/>
          <w:szCs w:val="22"/>
        </w:rPr>
        <w:t xml:space="preserve">SELECT: any authenticated user can read all journal entries (shared). INSERT: authenticated user, author_id = auth.uid(). UPDATE/DELETE: only where author_id = auth.uid().</w:t>
      </w:r>
    </w:p>
    <w:p>
      <w:pPr>
        <w:pStyle w:val="Heading3"/>
        <w:spacing w:before="200" w:after="80"/>
      </w:pPr>
      <w:r>
        <w:rPr>
          <w:rFonts w:ascii="Arial" w:cs="Arial" w:eastAsia="Arial" w:hAnsi="Arial"/>
          <w:b/>
          <w:bCs/>
          <w:color w:val="333333"/>
          <w:sz w:val="22"/>
          <w:szCs w:val="22"/>
        </w:rPr>
        <w:t xml:space="preserve">UI Requirements</w:t>
      </w:r>
    </w:p>
    <w:p>
      <w:pPr>
        <w:pStyle w:val="ListParagraph"/>
        <w:numPr>
          <w:ilvl w:val="0"/>
          <w:numId w:val="2"/>
        </w:numPr>
        <w:spacing w:before="60" w:after="60"/>
      </w:pPr>
      <w:r>
        <w:rPr>
          <w:rFonts w:ascii="Arial" w:cs="Arial" w:eastAsia="Arial" w:hAnsi="Arial"/>
          <w:color w:val="333333"/>
          <w:sz w:val="22"/>
          <w:szCs w:val="22"/>
        </w:rPr>
        <w:t xml:space="preserve">Journal tab on each date detail page — shows entries from both users in chronological order</w:t>
      </w:r>
    </w:p>
    <w:p>
      <w:pPr>
        <w:pStyle w:val="ListParagraph"/>
        <w:numPr>
          <w:ilvl w:val="0"/>
          <w:numId w:val="2"/>
        </w:numPr>
        <w:spacing w:before="60" w:after="60"/>
      </w:pPr>
      <w:r>
        <w:rPr>
          <w:rFonts w:ascii="Arial" w:cs="Arial" w:eastAsia="Arial" w:hAnsi="Arial"/>
          <w:color w:val="333333"/>
          <w:sz w:val="22"/>
          <w:szCs w:val="22"/>
        </w:rPr>
        <w:t xml:space="preserve">Each entry shows the author's name/avatar, timestamp, and content rendered as markdown</w:t>
      </w:r>
    </w:p>
    <w:p>
      <w:pPr>
        <w:pStyle w:val="ListParagraph"/>
        <w:numPr>
          <w:ilvl w:val="0"/>
          <w:numId w:val="2"/>
        </w:numPr>
        <w:spacing w:before="60" w:after="60"/>
      </w:pPr>
      <w:r>
        <w:rPr>
          <w:rFonts w:ascii="Arial" w:cs="Arial" w:eastAsia="Arial" w:hAnsi="Arial"/>
          <w:color w:val="333333"/>
          <w:sz w:val="22"/>
          <w:szCs w:val="22"/>
        </w:rPr>
        <w:t xml:space="preserve">Add entry button below the feed — opens a textarea with a markdown toolbar</w:t>
      </w:r>
    </w:p>
    <w:p>
      <w:pPr>
        <w:pStyle w:val="ListParagraph"/>
        <w:numPr>
          <w:ilvl w:val="0"/>
          <w:numId w:val="2"/>
        </w:numPr>
        <w:spacing w:before="60" w:after="60"/>
      </w:pPr>
      <w:r>
        <w:rPr>
          <w:rFonts w:ascii="Arial" w:cs="Arial" w:eastAsia="Arial" w:hAnsi="Arial"/>
          <w:color w:val="333333"/>
          <w:sz w:val="22"/>
          <w:szCs w:val="22"/>
        </w:rPr>
        <w:t xml:space="preserve">Edit/delete controls visible only on your own entries</w:t>
      </w:r>
    </w:p>
    <w:p>
      <w:pPr>
        <w:pStyle w:val="ListParagraph"/>
        <w:numPr>
          <w:ilvl w:val="0"/>
          <w:numId w:val="2"/>
        </w:numPr>
        <w:spacing w:before="60" w:after="60"/>
      </w:pPr>
      <w:r>
        <w:rPr>
          <w:rFonts w:ascii="Arial" w:cs="Arial" w:eastAsia="Arial" w:hAnsi="Arial"/>
          <w:color w:val="333333"/>
          <w:sz w:val="22"/>
          <w:szCs w:val="22"/>
        </w:rPr>
        <w:t xml:space="preserve">Word count indicator and auto-save draft to localStorage while composing</w:t>
      </w:r>
    </w:p>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5. Security Architecture</w:t>
      </w:r>
    </w:p>
    <w:p>
      <w:pPr>
        <w:pStyle w:val="Heading2"/>
        <w:spacing w:before="280" w:after="120"/>
      </w:pPr>
      <w:r>
        <w:rPr>
          <w:rFonts w:ascii="Arial" w:cs="Arial" w:eastAsia="Arial" w:hAnsi="Arial"/>
          <w:b/>
          <w:bCs/>
          <w:color w:val="C2185B"/>
          <w:sz w:val="26"/>
          <w:szCs w:val="26"/>
        </w:rPr>
        <w:t xml:space="preserve">5.1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Threat</w:t>
            </w:r>
          </w:p>
        </w:tc>
        <w:tc>
          <w:tcPr>
            <w:tcW w:type="dxa" w:w="586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Mitigation</w:t>
            </w:r>
          </w:p>
        </w:tc>
      </w:tr>
      <w:tr>
        <w:tc>
          <w:tcPr>
            <w:tcW w:type="dxa" w:w="35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color w:val="333333"/>
                <w:sz w:val="20"/>
                <w:szCs w:val="20"/>
              </w:rPr>
              <w:t xml:space="preserve">Public photo access via direct URL</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Private Supabase bucket + signed URLs with 5-min expiry only</w:t>
            </w:r>
          </w:p>
        </w:tc>
      </w:tr>
      <w:tr>
        <w:tc>
          <w:tcPr>
            <w:tcW w:type="dxa" w:w="35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color w:val="333333"/>
                <w:sz w:val="20"/>
                <w:szCs w:val="20"/>
              </w:rPr>
              <w:t xml:space="preserve">Unauthorised app access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Auth gates all routes via Next.js middleware</w:t>
            </w:r>
          </w:p>
        </w:tc>
      </w:tr>
      <w:tr>
        <w:tc>
          <w:tcPr>
            <w:tcW w:type="dxa" w:w="35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color w:val="333333"/>
                <w:sz w:val="20"/>
                <w:szCs w:val="20"/>
              </w:rPr>
              <w:t xml:space="preserve">Data leakage between users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RLS policies on every table restrict to authenticated users only</w:t>
            </w:r>
          </w:p>
        </w:tc>
      </w:tr>
      <w:tr>
        <w:tc>
          <w:tcPr>
            <w:tcW w:type="dxa" w:w="35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color w:val="333333"/>
                <w:sz w:val="20"/>
                <w:szCs w:val="20"/>
              </w:rPr>
              <w:t xml:space="preserve">Exposed API keys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All secrets in Vercel environment variables, never in client bundle</w:t>
            </w:r>
          </w:p>
        </w:tc>
      </w:tr>
      <w:tr>
        <w:tc>
          <w:tcPr>
            <w:tcW w:type="dxa" w:w="35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color w:val="333333"/>
                <w:sz w:val="20"/>
                <w:szCs w:val="20"/>
              </w:rPr>
              <w:t xml:space="preserve">OpenAI key abuse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Key stored server-side only; client never sees it — all AI calls via API routes</w:t>
            </w:r>
          </w:p>
        </w:tc>
      </w:tr>
      <w:tr>
        <w:tc>
          <w:tcPr>
            <w:tcW w:type="dxa" w:w="35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color w:val="333333"/>
                <w:sz w:val="20"/>
                <w:szCs w:val="20"/>
              </w:rPr>
              <w:t xml:space="preserve">Brute force login</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Auth has built-in rate limiting on auth endpoints</w:t>
            </w:r>
          </w:p>
        </w:tc>
      </w:tr>
      <w:tr>
        <w:tc>
          <w:tcPr>
            <w:tcW w:type="dxa" w:w="35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color w:val="333333"/>
                <w:sz w:val="20"/>
                <w:szCs w:val="20"/>
              </w:rPr>
              <w:t xml:space="preserve">CSRF / XSS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Next.js + Supabase's httpOnly cookie session; no tokens in localStorage</w:t>
            </w:r>
          </w:p>
        </w:tc>
      </w:tr>
    </w:tbl>
    <w:p>
      <w:pPr>
        <w:spacing w:before="120" w:after="120"/>
      </w:pPr>
    </w:p>
    <w:p>
      <w:pPr>
        <w:pStyle w:val="Heading2"/>
        <w:spacing w:before="280" w:after="120"/>
      </w:pPr>
      <w:r>
        <w:rPr>
          <w:rFonts w:ascii="Arial" w:cs="Arial" w:eastAsia="Arial" w:hAnsi="Arial"/>
          <w:b/>
          <w:bCs/>
          <w:color w:val="C2185B"/>
          <w:sz w:val="26"/>
          <w:szCs w:val="26"/>
        </w:rPr>
        <w:t xml:space="preserve">5.2 Environment Variables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NEXT_PUBLIC_SUPABASE_URL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project URL — safe to expose to client</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NEXT_PUBLIC_SUPABASE_ANON_KEY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Anon key — safe to expose; RLS enforces access control</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SUPABASE_SERVICE_ROLE_KEY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Server-only. Used only in API routes for admin operations</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OPENAI_API_KEY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Server-only. Never referenced in any client-side code</w:t>
            </w:r>
          </w:p>
        </w:tc>
      </w:tr>
    </w:tbl>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6. Technical Architecture</w:t>
      </w:r>
    </w:p>
    <w:p>
      <w:pPr>
        <w:pStyle w:val="Heading2"/>
        <w:spacing w:before="280" w:after="120"/>
      </w:pPr>
      <w:r>
        <w:rPr>
          <w:rFonts w:ascii="Arial" w:cs="Arial" w:eastAsia="Arial" w:hAnsi="Arial"/>
          <w:b/>
          <w:bCs/>
          <w:color w:val="C2185B"/>
          <w:sz w:val="26"/>
          <w:szCs w:val="26"/>
        </w:rPr>
        <w:t xml:space="preserve">6.1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Frontend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Next.js 14+ (App Router), TypeScript, Tailwind CSS</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Backend / DB</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(PostgreSQL + pgvector + Auth + Storage + RLS)</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AI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OpenAI API — text-embedding-3-small + gpt-4o-mini</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Deployment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Vercel (auto-deploys from main branch)</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Auth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Auth with @supabase/ssr for Next.js cookie sessions</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File Storage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Storage (two private buckets)</w:t>
            </w:r>
          </w:p>
        </w:tc>
      </w:tr>
      <w:tr>
        <w:tc>
          <w:tcPr>
            <w:tcW w:type="dxa" w:w="28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color w:val="880E4F"/>
                <w:sz w:val="20"/>
                <w:szCs w:val="20"/>
              </w:rPr>
              <w:t xml:space="preserve">ORM / Query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JS client v2 (@supabase/supabase-js)</w:t>
            </w:r>
          </w:p>
        </w:tc>
      </w:tr>
    </w:tbl>
    <w:p>
      <w:pPr>
        <w:spacing w:before="120" w:after="120"/>
      </w:pPr>
    </w:p>
    <w:p>
      <w:pPr>
        <w:pStyle w:val="Heading2"/>
        <w:spacing w:before="280" w:after="120"/>
      </w:pPr>
      <w:r>
        <w:rPr>
          <w:rFonts w:ascii="Arial" w:cs="Arial" w:eastAsia="Arial" w:hAnsi="Arial"/>
          <w:b/>
          <w:bCs/>
          <w:color w:val="C2185B"/>
          <w:sz w:val="26"/>
          <w:szCs w:val="26"/>
        </w:rPr>
        <w:t xml:space="preserve">6.2 Project Structure</w:t>
      </w:r>
    </w:p>
    <w:p>
      <w:pPr>
        <w:spacing w:before="80" w:after="80"/>
      </w:pPr>
      <w:r>
        <w:rPr>
          <w:rFonts w:ascii="Arial" w:cs="Arial" w:eastAsia="Arial" w:hAnsi="Arial"/>
          <w:b/>
          <w:bCs/>
          <w:color w:val="333333"/>
          <w:sz w:val="22"/>
          <w:szCs w:val="22"/>
        </w:rPr>
        <w:t xml:space="preserve">/app</w:t>
      </w:r>
    </w:p>
    <w:p>
      <w:pPr>
        <w:pStyle w:val="ListParagraph"/>
        <w:numPr>
          <w:ilvl w:val="0"/>
          <w:numId w:val="2"/>
        </w:numPr>
        <w:spacing w:before="60" w:after="60"/>
      </w:pPr>
      <w:r>
        <w:rPr>
          <w:rFonts w:ascii="Arial" w:cs="Arial" w:eastAsia="Arial" w:hAnsi="Arial"/>
          <w:color w:val="333333"/>
          <w:sz w:val="22"/>
          <w:szCs w:val="22"/>
        </w:rPr>
        <w:t xml:space="preserve">/app/(auth)/login — Login page (public)</w:t>
      </w:r>
    </w:p>
    <w:p>
      <w:pPr>
        <w:pStyle w:val="ListParagraph"/>
        <w:numPr>
          <w:ilvl w:val="0"/>
          <w:numId w:val="2"/>
        </w:numPr>
        <w:spacing w:before="60" w:after="60"/>
      </w:pPr>
      <w:r>
        <w:rPr>
          <w:rFonts w:ascii="Arial" w:cs="Arial" w:eastAsia="Arial" w:hAnsi="Arial"/>
          <w:color w:val="333333"/>
          <w:sz w:val="22"/>
          <w:szCs w:val="22"/>
        </w:rPr>
        <w:t xml:space="preserve">/app/(protected)/layout.tsx — Wraps all protected routes, checks session</w:t>
      </w:r>
    </w:p>
    <w:p>
      <w:pPr>
        <w:pStyle w:val="ListParagraph"/>
        <w:numPr>
          <w:ilvl w:val="0"/>
          <w:numId w:val="2"/>
        </w:numPr>
        <w:spacing w:before="60" w:after="60"/>
      </w:pPr>
      <w:r>
        <w:rPr>
          <w:rFonts w:ascii="Arial" w:cs="Arial" w:eastAsia="Arial" w:hAnsi="Arial"/>
          <w:color w:val="333333"/>
          <w:sz w:val="22"/>
          <w:szCs w:val="22"/>
        </w:rPr>
        <w:t xml:space="preserve">/app/(protected)/dates — Date log feed and detail pages with journal tab</w:t>
      </w:r>
    </w:p>
    <w:p>
      <w:pPr>
        <w:pStyle w:val="ListParagraph"/>
        <w:numPr>
          <w:ilvl w:val="0"/>
          <w:numId w:val="2"/>
        </w:numPr>
        <w:spacing w:before="60" w:after="60"/>
      </w:pPr>
      <w:r>
        <w:rPr>
          <w:rFonts w:ascii="Arial" w:cs="Arial" w:eastAsia="Arial" w:hAnsi="Arial"/>
          <w:color w:val="333333"/>
          <w:sz w:val="22"/>
          <w:szCs w:val="22"/>
        </w:rPr>
        <w:t xml:space="preserve">/app/(protected)/games — Scoreboard with category breakdown and game history</w:t>
      </w:r>
    </w:p>
    <w:p>
      <w:pPr>
        <w:pStyle w:val="ListParagraph"/>
        <w:numPr>
          <w:ilvl w:val="0"/>
          <w:numId w:val="2"/>
        </w:numPr>
        <w:spacing w:before="60" w:after="60"/>
      </w:pPr>
      <w:r>
        <w:rPr>
          <w:rFonts w:ascii="Arial" w:cs="Arial" w:eastAsia="Arial" w:hAnsi="Arial"/>
          <w:color w:val="333333"/>
          <w:sz w:val="22"/>
          <w:szCs w:val="22"/>
        </w:rPr>
        <w:t xml:space="preserve">/app/(protected)/study — RAG chatbot with voice input and document manager</w:t>
      </w:r>
    </w:p>
    <w:p>
      <w:pPr>
        <w:pStyle w:val="ListParagraph"/>
        <w:numPr>
          <w:ilvl w:val="0"/>
          <w:numId w:val="2"/>
        </w:numPr>
        <w:spacing w:before="60" w:after="60"/>
      </w:pPr>
      <w:r>
        <w:rPr>
          <w:rFonts w:ascii="Arial" w:cs="Arial" w:eastAsia="Arial" w:hAnsi="Arial"/>
          <w:color w:val="333333"/>
          <w:sz w:val="22"/>
          <w:szCs w:val="22"/>
        </w:rPr>
        <w:t xml:space="preserve">/app/api/photos/sign — Signed URL generation (server-side)</w:t>
      </w:r>
    </w:p>
    <w:p>
      <w:pPr>
        <w:pStyle w:val="ListParagraph"/>
        <w:numPr>
          <w:ilvl w:val="0"/>
          <w:numId w:val="2"/>
        </w:numPr>
        <w:spacing w:before="60" w:after="60"/>
      </w:pPr>
      <w:r>
        <w:rPr>
          <w:rFonts w:ascii="Arial" w:cs="Arial" w:eastAsia="Arial" w:hAnsi="Arial"/>
          <w:color w:val="333333"/>
          <w:sz w:val="22"/>
          <w:szCs w:val="22"/>
        </w:rPr>
        <w:t xml:space="preserve">/app/api/study/ingest — Document parsing + embedding pipeline</w:t>
      </w:r>
    </w:p>
    <w:p>
      <w:pPr>
        <w:pStyle w:val="ListParagraph"/>
        <w:numPr>
          <w:ilvl w:val="0"/>
          <w:numId w:val="2"/>
        </w:numPr>
        <w:spacing w:before="60" w:after="60"/>
      </w:pPr>
      <w:r>
        <w:rPr>
          <w:rFonts w:ascii="Arial" w:cs="Arial" w:eastAsia="Arial" w:hAnsi="Arial"/>
          <w:color w:val="333333"/>
          <w:sz w:val="22"/>
          <w:szCs w:val="22"/>
        </w:rPr>
        <w:t xml:space="preserve">/app/api/study/chat — RAG query endpoint with streaming + rate limit check</w:t>
      </w:r>
    </w:p>
    <w:p>
      <w:pPr>
        <w:pStyle w:val="ListParagraph"/>
        <w:numPr>
          <w:ilvl w:val="0"/>
          <w:numId w:val="2"/>
        </w:numPr>
        <w:spacing w:before="60" w:after="60"/>
      </w:pPr>
      <w:r>
        <w:rPr>
          <w:rFonts w:ascii="Arial" w:cs="Arial" w:eastAsia="Arial" w:hAnsi="Arial"/>
          <w:color w:val="333333"/>
          <w:sz w:val="22"/>
          <w:szCs w:val="22"/>
        </w:rPr>
        <w:t xml:space="preserve">/app/api/study/transcribe — Whisper fallback for voice input</w:t>
      </w:r>
    </w:p>
    <w:p>
      <w:pPr>
        <w:spacing w:before="120" w:after="120"/>
      </w:pPr>
    </w:p>
    <w:p>
      <w:pPr>
        <w:pStyle w:val="Heading2"/>
        <w:spacing w:before="280" w:after="120"/>
      </w:pPr>
      <w:r>
        <w:rPr>
          <w:rFonts w:ascii="Arial" w:cs="Arial" w:eastAsia="Arial" w:hAnsi="Arial"/>
          <w:b/>
          <w:bCs/>
          <w:color w:val="C2185B"/>
          <w:sz w:val="26"/>
          <w:szCs w:val="26"/>
        </w:rPr>
        <w:t xml:space="preserve">6.3 Key Supabase Setup</w:t>
      </w:r>
    </w:p>
    <w:p>
      <w:pPr>
        <w:pStyle w:val="ListParagraph"/>
        <w:numPr>
          <w:ilvl w:val="0"/>
          <w:numId w:val="2"/>
        </w:numPr>
        <w:spacing w:before="60" w:after="60"/>
      </w:pPr>
      <w:r>
        <w:rPr>
          <w:rFonts w:ascii="Arial" w:cs="Arial" w:eastAsia="Arial" w:hAnsi="Arial"/>
          <w:color w:val="333333"/>
          <w:sz w:val="22"/>
          <w:szCs w:val="22"/>
        </w:rPr>
        <w:t xml:space="preserve">Enable pgvector: run CREATE EXTENSION IF NOT EXISTS vector in SQL editor</w:t>
      </w:r>
    </w:p>
    <w:p>
      <w:pPr>
        <w:pStyle w:val="ListParagraph"/>
        <w:numPr>
          <w:ilvl w:val="0"/>
          <w:numId w:val="2"/>
        </w:numPr>
        <w:spacing w:before="60" w:after="60"/>
      </w:pPr>
      <w:r>
        <w:rPr>
          <w:rFonts w:ascii="Arial" w:cs="Arial" w:eastAsia="Arial" w:hAnsi="Arial"/>
          <w:color w:val="333333"/>
          <w:sz w:val="22"/>
          <w:szCs w:val="22"/>
        </w:rPr>
        <w:t xml:space="preserve">Create match_documents function using cosine similarity for the RAG query step</w:t>
      </w:r>
    </w:p>
    <w:p>
      <w:pPr>
        <w:pStyle w:val="ListParagraph"/>
        <w:numPr>
          <w:ilvl w:val="0"/>
          <w:numId w:val="2"/>
        </w:numPr>
        <w:spacing w:before="60" w:after="60"/>
      </w:pPr>
      <w:r>
        <w:rPr>
          <w:rFonts w:ascii="Arial" w:cs="Arial" w:eastAsia="Arial" w:hAnsi="Arial"/>
          <w:color w:val="333333"/>
          <w:sz w:val="22"/>
          <w:szCs w:val="22"/>
        </w:rPr>
        <w:t xml:space="preserve">Create api_usage table for rate limiting: id, user_id, query_count, tokens_used, cost_usd, window_date — with a unique constraint on (user_id, window_date)</w:t>
      </w:r>
    </w:p>
    <w:p>
      <w:pPr>
        <w:pStyle w:val="ListParagraph"/>
        <w:numPr>
          <w:ilvl w:val="0"/>
          <w:numId w:val="2"/>
        </w:numPr>
        <w:spacing w:before="60" w:after="60"/>
      </w:pPr>
      <w:r>
        <w:rPr>
          <w:rFonts w:ascii="Arial" w:cs="Arial" w:eastAsia="Arial" w:hAnsi="Arial"/>
          <w:color w:val="333333"/>
          <w:sz w:val="22"/>
          <w:szCs w:val="22"/>
        </w:rPr>
        <w:t xml:space="preserve">RLS on all tables: authenticated users only; created_by = auth.uid() where applicable</w:t>
      </w:r>
    </w:p>
    <w:p>
      <w:pPr>
        <w:pStyle w:val="ListParagraph"/>
        <w:numPr>
          <w:ilvl w:val="0"/>
          <w:numId w:val="2"/>
        </w:numPr>
        <w:spacing w:before="60" w:after="60"/>
      </w:pPr>
      <w:r>
        <w:rPr>
          <w:rFonts w:ascii="Arial" w:cs="Arial" w:eastAsia="Arial" w:hAnsi="Arial"/>
          <w:color w:val="333333"/>
          <w:sz w:val="22"/>
          <w:szCs w:val="22"/>
        </w:rPr>
        <w:t xml:space="preserve">Two storage buckets: couple-photos and lecture-materials, both set to private</w:t>
      </w:r>
    </w:p>
    <w:p>
      <w:pPr>
        <w:pStyle w:val="ListParagraph"/>
        <w:numPr>
          <w:ilvl w:val="0"/>
          <w:numId w:val="2"/>
        </w:numPr>
        <w:spacing w:before="60" w:after="60"/>
      </w:pPr>
      <w:r>
        <w:rPr>
          <w:rFonts w:ascii="Arial" w:cs="Arial" w:eastAsia="Arial" w:hAnsi="Arial"/>
          <w:color w:val="333333"/>
          <w:sz w:val="22"/>
          <w:szCs w:val="22"/>
        </w:rPr>
        <w:t xml:space="preserve">Storage RLS: USING (auth.role() = 'authenticated') on both SELECT and INSERT</w:t>
      </w:r>
    </w:p>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7.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Route</w:t>
            </w:r>
          </w:p>
        </w:tc>
        <w:tc>
          <w:tcPr>
            <w:tcW w:type="dxa" w:w="696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/login</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Email + password login form. Redirects to /dates if session exists</w:t>
            </w:r>
          </w:p>
        </w:tc>
      </w:tr>
      <w:tr>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/dates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Card feed of all date entries, newest first. Filter by month/year. Both users can create.</w:t>
            </w:r>
          </w:p>
        </w:tc>
      </w:tr>
      <w:tr>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/dates/new</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Form to create a new date entry with photo upload and journal textarea</w:t>
            </w:r>
          </w:p>
        </w:tc>
      </w:tr>
      <w:tr>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/dates/[id]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Full detail view: gallery, description, game results, journal tab with both users' entries</w:t>
            </w:r>
          </w:p>
        </w:tc>
      </w:tr>
      <w:tr>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/dates/[id]/edit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Edit form pre-filled with existing data</w:t>
            </w:r>
          </w:p>
        </w:tc>
      </w:tr>
      <w:tr>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/games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Global scoreboard — win counts by player and by category, streaks, full history</w:t>
            </w:r>
          </w:p>
        </w:tc>
      </w:tr>
      <w:tr>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/games/new</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Log a new game result with category selector, optionally link to a date</w:t>
            </w:r>
          </w:p>
        </w:tc>
      </w:tr>
      <w:tr>
        <w:tc>
          <w:tcPr>
            <w:tcW w:type="dxa" w:w="24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/study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Document manager sidebar + AI chat with voice input and daily usage meter</w:t>
            </w:r>
          </w:p>
        </w:tc>
      </w:tr>
    </w:tbl>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8. Non-Functional Requirements</w:t>
      </w:r>
    </w:p>
    <w:p>
      <w:pPr>
        <w:pStyle w:val="Heading2"/>
        <w:spacing w:before="280" w:after="120"/>
      </w:pPr>
      <w:r>
        <w:rPr>
          <w:rFonts w:ascii="Arial" w:cs="Arial" w:eastAsia="Arial" w:hAnsi="Arial"/>
          <w:b/>
          <w:bCs/>
          <w:color w:val="C2185B"/>
          <w:sz w:val="26"/>
          <w:szCs w:val="26"/>
        </w:rPr>
        <w:t xml:space="preserve">8.1 Performance</w:t>
      </w:r>
    </w:p>
    <w:p>
      <w:pPr>
        <w:pStyle w:val="ListParagraph"/>
        <w:numPr>
          <w:ilvl w:val="0"/>
          <w:numId w:val="2"/>
        </w:numPr>
        <w:spacing w:before="60" w:after="60"/>
      </w:pPr>
      <w:r>
        <w:rPr>
          <w:rFonts w:ascii="Arial" w:cs="Arial" w:eastAsia="Arial" w:hAnsi="Arial"/>
          <w:color w:val="333333"/>
          <w:sz w:val="22"/>
          <w:szCs w:val="22"/>
        </w:rPr>
        <w:t xml:space="preserve">Page load under 2s on average home connection</w:t>
      </w:r>
    </w:p>
    <w:p>
      <w:pPr>
        <w:pStyle w:val="ListParagraph"/>
        <w:numPr>
          <w:ilvl w:val="0"/>
          <w:numId w:val="2"/>
        </w:numPr>
        <w:spacing w:before="60" w:after="60"/>
      </w:pPr>
      <w:r>
        <w:rPr>
          <w:rFonts w:ascii="Arial" w:cs="Arial" w:eastAsia="Arial" w:hAnsi="Arial"/>
          <w:color w:val="333333"/>
          <w:sz w:val="22"/>
          <w:szCs w:val="22"/>
        </w:rPr>
        <w:t xml:space="preserve">Photo gallery lazy-loads images; signed URLs are batch-requested on page mount</w:t>
      </w:r>
    </w:p>
    <w:p>
      <w:pPr>
        <w:pStyle w:val="ListParagraph"/>
        <w:numPr>
          <w:ilvl w:val="0"/>
          <w:numId w:val="2"/>
        </w:numPr>
        <w:spacing w:before="60" w:after="60"/>
      </w:pPr>
      <w:r>
        <w:rPr>
          <w:rFonts w:ascii="Arial" w:cs="Arial" w:eastAsia="Arial" w:hAnsi="Arial"/>
          <w:color w:val="333333"/>
          <w:sz w:val="22"/>
          <w:szCs w:val="22"/>
        </w:rPr>
        <w:t xml:space="preserve">Embedding generation during ingest is async — show a progress indicator</w:t>
      </w:r>
    </w:p>
    <w:p>
      <w:pPr>
        <w:pStyle w:val="Heading2"/>
        <w:spacing w:before="280" w:after="120"/>
      </w:pPr>
      <w:r>
        <w:rPr>
          <w:rFonts w:ascii="Arial" w:cs="Arial" w:eastAsia="Arial" w:hAnsi="Arial"/>
          <w:b/>
          <w:bCs/>
          <w:color w:val="C2185B"/>
          <w:sz w:val="26"/>
          <w:szCs w:val="26"/>
        </w:rPr>
        <w:t xml:space="preserve">8.2 Scalability</w:t>
      </w:r>
    </w:p>
    <w:p>
      <w:pPr>
        <w:pStyle w:val="ListParagraph"/>
        <w:numPr>
          <w:ilvl w:val="0"/>
          <w:numId w:val="2"/>
        </w:numPr>
        <w:spacing w:before="60" w:after="60"/>
      </w:pPr>
      <w:r>
        <w:rPr>
          <w:rFonts w:ascii="Arial" w:cs="Arial" w:eastAsia="Arial" w:hAnsi="Arial"/>
          <w:color w:val="333333"/>
          <w:sz w:val="22"/>
          <w:szCs w:val="22"/>
        </w:rPr>
        <w:t xml:space="preserve">Designed for 2 users only — no multi-tenancy concerns</w:t>
      </w:r>
    </w:p>
    <w:p>
      <w:pPr>
        <w:pStyle w:val="ListParagraph"/>
        <w:numPr>
          <w:ilvl w:val="0"/>
          <w:numId w:val="2"/>
        </w:numPr>
        <w:spacing w:before="60" w:after="60"/>
      </w:pPr>
      <w:r>
        <w:rPr>
          <w:rFonts w:ascii="Arial" w:cs="Arial" w:eastAsia="Arial" w:hAnsi="Arial"/>
          <w:color w:val="333333"/>
          <w:sz w:val="22"/>
          <w:szCs w:val="22"/>
        </w:rPr>
        <w:t xml:space="preserve">Supabase free tier is sufficient; upgrade only if storage exceeds 1GB</w:t>
      </w:r>
    </w:p>
    <w:p>
      <w:pPr>
        <w:pStyle w:val="Heading2"/>
        <w:spacing w:before="280" w:after="120"/>
      </w:pPr>
      <w:r>
        <w:rPr>
          <w:rFonts w:ascii="Arial" w:cs="Arial" w:eastAsia="Arial" w:hAnsi="Arial"/>
          <w:b/>
          <w:bCs/>
          <w:color w:val="C2185B"/>
          <w:sz w:val="26"/>
          <w:szCs w:val="26"/>
        </w:rPr>
        <w:t xml:space="preserve">8.3 Maintainability</w:t>
      </w:r>
    </w:p>
    <w:p>
      <w:pPr>
        <w:pStyle w:val="ListParagraph"/>
        <w:numPr>
          <w:ilvl w:val="0"/>
          <w:numId w:val="2"/>
        </w:numPr>
        <w:spacing w:before="60" w:after="60"/>
      </w:pPr>
      <w:r>
        <w:rPr>
          <w:rFonts w:ascii="Arial" w:cs="Arial" w:eastAsia="Arial" w:hAnsi="Arial"/>
          <w:color w:val="333333"/>
          <w:sz w:val="22"/>
          <w:szCs w:val="22"/>
        </w:rPr>
        <w:t xml:space="preserve">TypeScript throughout for type safety</w:t>
      </w:r>
    </w:p>
    <w:p>
      <w:pPr>
        <w:pStyle w:val="ListParagraph"/>
        <w:numPr>
          <w:ilvl w:val="0"/>
          <w:numId w:val="2"/>
        </w:numPr>
        <w:spacing w:before="60" w:after="60"/>
      </w:pPr>
      <w:r>
        <w:rPr>
          <w:rFonts w:ascii="Arial" w:cs="Arial" w:eastAsia="Arial" w:hAnsi="Arial"/>
          <w:color w:val="333333"/>
          <w:sz w:val="22"/>
          <w:szCs w:val="22"/>
        </w:rPr>
        <w:t xml:space="preserve">Supabase schema managed via migrations in /supabase/migrations</w:t>
      </w:r>
    </w:p>
    <w:p>
      <w:pPr>
        <w:pStyle w:val="ListParagraph"/>
        <w:numPr>
          <w:ilvl w:val="0"/>
          <w:numId w:val="2"/>
        </w:numPr>
        <w:spacing w:before="60" w:after="60"/>
      </w:pPr>
      <w:r>
        <w:rPr>
          <w:rFonts w:ascii="Arial" w:cs="Arial" w:eastAsia="Arial" w:hAnsi="Arial"/>
          <w:color w:val="333333"/>
          <w:sz w:val="22"/>
          <w:szCs w:val="22"/>
        </w:rPr>
        <w:t xml:space="preserve">Environment-based config — no hardcoded values</w:t>
      </w:r>
    </w:p>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Phase</w:t>
            </w:r>
          </w:p>
        </w:tc>
        <w:tc>
          <w:tcPr>
            <w:tcW w:type="dxa" w:w="300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Scope</w:t>
            </w:r>
          </w:p>
        </w:tc>
        <w:tc>
          <w:tcPr>
            <w:tcW w:type="dxa" w:w="5160"/>
            <w:tcBorders>
              <w:top w:val="single" w:color="DDDDDD" w:sz="1"/>
              <w:left w:val="single" w:color="DDDDDD" w:sz="1"/>
              <w:bottom w:val="single" w:color="DDDDDD" w:sz="1"/>
              <w:right w:val="single" w:color="DDDDDD" w:sz="1"/>
            </w:tcBorders>
            <w:shd w:fill="F8BBD9" w:val="clear"/>
            <w:tcMar>
              <w:top w:type="dxa" w:w="100"/>
              <w:left w:type="dxa" w:w="160"/>
              <w:bottom w:type="dxa" w:w="100"/>
              <w:right w:type="dxa" w:w="160"/>
            </w:tcMar>
          </w:tcPr>
          <w:p>
            <w:r>
              <w:rPr>
                <w:rFonts w:ascii="Arial" w:cs="Arial" w:eastAsia="Arial" w:hAnsi="Arial"/>
                <w:b/>
                <w:bCs/>
                <w:color w:val="880E4F"/>
                <w:sz w:val="20"/>
                <w:szCs w:val="20"/>
              </w:rPr>
              <w:t xml:space="preserve">Deliverables</w:t>
            </w:r>
          </w:p>
        </w:tc>
      </w:tr>
      <w:tr>
        <w:tc>
          <w:tcPr>
            <w:tcW w:type="dxa" w:w="1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1</w:t>
            </w:r>
          </w:p>
        </w:tc>
        <w:tc>
          <w:tcPr>
            <w:tcW w:type="dxa" w:w="30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sz w:val="20"/>
                <w:szCs w:val="20"/>
              </w:rPr>
              <w:t xml:space="preserve">Foundation</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Supabase project setup, schema + pgvector, RLS policies, Next.js scaffold, auth middleware, login page</w:t>
            </w:r>
          </w:p>
        </w:tc>
      </w:tr>
      <w:tr>
        <w:tc>
          <w:tcPr>
            <w:tcW w:type="dxa" w:w="1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2</w:t>
            </w:r>
          </w:p>
        </w:tc>
        <w:tc>
          <w:tcPr>
            <w:tcW w:type="dxa" w:w="30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sz w:val="20"/>
                <w:szCs w:val="20"/>
              </w:rPr>
              <w:t xml:space="preserve">Date Logs &amp; Journal</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Create/view/edit/delete dates (both users), photo upload to private bucket, signed URL generation, journal entries with markdown</w:t>
            </w:r>
          </w:p>
        </w:tc>
      </w:tr>
      <w:tr>
        <w:tc>
          <w:tcPr>
            <w:tcW w:type="dxa" w:w="1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3</w:t>
            </w:r>
          </w:p>
        </w:tc>
        <w:tc>
          <w:tcPr>
            <w:tcW w:type="dxa" w:w="30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sz w:val="20"/>
                <w:szCs w:val="20"/>
              </w:rPr>
              <w:t xml:space="preserve">Game Tracker</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Game log CRUD with categories, scoreboard page with category breakdown charts, linking games to dates</w:t>
            </w:r>
          </w:p>
        </w:tc>
      </w:tr>
      <w:tr>
        <w:tc>
          <w:tcPr>
            <w:tcW w:type="dxa" w:w="1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4</w:t>
            </w:r>
          </w:p>
        </w:tc>
        <w:tc>
          <w:tcPr>
            <w:tcW w:type="dxa" w:w="30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sz w:val="20"/>
                <w:szCs w:val="20"/>
              </w:rPr>
              <w:t xml:space="preserve">RAG Chatbot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Document upload + ingestion pipeline, embedding storage, chat interface with streaming, voice input (Web Speech API + Whisper fallback), dual rate limiting (50 queries/day + $5/day)</w:t>
            </w:r>
          </w:p>
        </w:tc>
      </w:tr>
      <w:tr>
        <w:tc>
          <w:tcPr>
            <w:tcW w:type="dxa" w:w="1200"/>
            <w:tcBorders>
              <w:top w:val="single" w:color="DDDDDD" w:sz="1"/>
              <w:left w:val="single" w:color="DDDDDD" w:sz="1"/>
              <w:bottom w:val="single" w:color="DDDDDD" w:sz="1"/>
              <w:right w:val="single" w:color="DDDDDD" w:sz="1"/>
            </w:tcBorders>
            <w:shd w:fill="FFF0F5" w:val="clear"/>
            <w:tcMar>
              <w:top w:type="dxa" w:w="100"/>
              <w:left w:type="dxa" w:w="160"/>
              <w:bottom w:type="dxa" w:w="100"/>
              <w:right w:type="dxa" w:w="160"/>
            </w:tcMar>
          </w:tcPr>
          <w:p>
            <w:r>
              <w:rPr>
                <w:rFonts w:ascii="Arial" w:cs="Arial" w:eastAsia="Arial" w:hAnsi="Arial"/>
                <w:b/>
                <w:bCs/>
                <w:color w:val="C2185B"/>
                <w:sz w:val="20"/>
                <w:szCs w:val="20"/>
              </w:rPr>
              <w:t xml:space="preserve">5</w:t>
            </w:r>
          </w:p>
        </w:tc>
        <w:tc>
          <w:tcPr>
            <w:tcW w:type="dxa" w:w="3000"/>
            <w:tcBorders>
              <w:top w:val="single" w:color="DDDDDD" w:sz="1"/>
              <w:left w:val="single" w:color="DDDDDD" w:sz="1"/>
              <w:bottom w:val="single" w:color="DDDDDD" w:sz="1"/>
              <w:right w:val="single" w:color="DDDDDD" w:sz="1"/>
            </w:tcBorders>
            <w:shd w:fill="FFF8FB" w:val="clear"/>
            <w:tcMar>
              <w:top w:type="dxa" w:w="100"/>
              <w:left w:type="dxa" w:w="160"/>
              <w:bottom w:type="dxa" w:w="100"/>
              <w:right w:type="dxa" w:w="160"/>
            </w:tcMar>
          </w:tcPr>
          <w:p>
            <w:r>
              <w:rPr>
                <w:rFonts w:ascii="Arial" w:cs="Arial" w:eastAsia="Arial" w:hAnsi="Arial"/>
                <w:b/>
                <w:bCs/>
                <w:sz w:val="20"/>
                <w:szCs w:val="20"/>
              </w:rPr>
              <w:t xml:space="preserve">Polish &amp; Deploy</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UI polish, CSP headers, Vercel deployment, domain config, smoke testing, usage dashboard</w:t>
            </w:r>
          </w:p>
        </w:tc>
      </w:tr>
    </w:tbl>
    <w:p>
      <w:pPr>
        <w:spacing w:before="120" w:after="120"/>
      </w:pPr>
    </w:p>
    <w:p>
      <w:pPr>
        <w:pStyle w:val="Heading1"/>
        <w:pBdr>
          <w:bottom w:val="single" w:color="E91E8C" w:sz="6" w:space="4"/>
        </w:pBdr>
        <w:spacing w:before="360" w:after="160"/>
      </w:pPr>
      <w:r>
        <w:rPr>
          <w:rFonts w:ascii="Arial" w:cs="Arial" w:eastAsia="Arial" w:hAnsi="Arial"/>
          <w:b/>
          <w:bCs/>
          <w:color w:val="1A1A2E"/>
          <w:sz w:val="32"/>
          <w:szCs w:val="32"/>
        </w:rPr>
        <w:t xml:space="preserve">10. Open Questions &amp; Future Considerations</w:t>
      </w:r>
    </w:p>
    <w:p>
      <w:pPr>
        <w:pStyle w:val="ListParagraph"/>
        <w:numPr>
          <w:ilvl w:val="0"/>
          <w:numId w:val="2"/>
        </w:numPr>
        <w:spacing w:before="60" w:after="60"/>
      </w:pPr>
      <w:r>
        <w:rPr>
          <w:rFonts w:ascii="Arial" w:cs="Arial" w:eastAsia="Arial" w:hAnsi="Arial"/>
          <w:color w:val="333333"/>
          <w:sz w:val="22"/>
          <w:szCs w:val="22"/>
        </w:rPr>
        <w:t xml:space="preserve">Should photo upload permissions be symmetric — can both users delete each other's uploaded photos, or only their own?</w:t>
      </w:r>
    </w:p>
    <w:p>
      <w:pPr>
        <w:pStyle w:val="ListParagraph"/>
        <w:numPr>
          <w:ilvl w:val="0"/>
          <w:numId w:val="2"/>
        </w:numPr>
        <w:spacing w:before="60" w:after="60"/>
      </w:pPr>
      <w:r>
        <w:rPr>
          <w:rFonts w:ascii="Arial" w:cs="Arial" w:eastAsia="Arial" w:hAnsi="Arial"/>
          <w:color w:val="333333"/>
          <w:sz w:val="22"/>
          <w:szCs w:val="22"/>
        </w:rPr>
        <w:t xml:space="preserve">For voice input on mobile, should the app fall back gracefully to text input if the browser does not support the Web Speech API?</w:t>
      </w:r>
    </w:p>
    <w:p>
      <w:pPr>
        <w:pStyle w:val="ListParagraph"/>
        <w:numPr>
          <w:ilvl w:val="0"/>
          <w:numId w:val="2"/>
        </w:numPr>
        <w:spacing w:before="60" w:after="60"/>
      </w:pPr>
      <w:r>
        <w:rPr>
          <w:rFonts w:ascii="Arial" w:cs="Arial" w:eastAsia="Arial" w:hAnsi="Arial"/>
          <w:color w:val="333333"/>
          <w:sz w:val="22"/>
          <w:szCs w:val="22"/>
        </w:rPr>
        <w:t xml:space="preserve">Should journal entries be visible to both users or remain private to the author?</w:t>
      </w:r>
    </w:p>
    <w:p>
      <w:pPr>
        <w:pStyle w:val="ListParagraph"/>
        <w:numPr>
          <w:ilvl w:val="0"/>
          <w:numId w:val="2"/>
        </w:numPr>
        <w:spacing w:before="60" w:after="60"/>
      </w:pPr>
      <w:r>
        <w:rPr>
          <w:rFonts w:ascii="Arial" w:cs="Arial" w:eastAsia="Arial" w:hAnsi="Arial"/>
          <w:color w:val="333333"/>
          <w:sz w:val="22"/>
          <w:szCs w:val="22"/>
        </w:rPr>
        <w:t xml:space="preserve">Future: push notifications for anniversary reminders could be added later via a PWA or email integration (out of scope for v1).</w:t>
      </w:r>
    </w:p>
    <w:p>
      <w:pPr>
        <w:spacing w:before="120" w:after="120"/>
      </w:pPr>
    </w:p>
    <w:p>
      <w:pPr>
        <w:spacing w:before="400" w:after="0"/>
        <w:jc w:val="center"/>
      </w:pPr>
      <w:r>
        <w:rPr>
          <w:rFonts w:ascii="Arial" w:cs="Arial" w:eastAsia="Arial" w:hAnsi="Arial"/>
          <w:i/>
          <w:iCs/>
          <w:color w:val="AAAAAA"/>
          <w:sz w:val="20"/>
          <w:szCs w:val="20"/>
        </w:rPr>
        <w:t xml:space="preserve">— End of PRD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2026-02-24T01:42:15.914Z</dcterms:created>
  <dcterms:modified xsi:type="dcterms:W3CDTF">2026-02-24T01:42:15.915Z</dcterms:modified>
</cp:coreProperties>
</file>

<file path=docProps/custom.xml><?xml version="1.0" encoding="utf-8"?>
<Properties xmlns="http://schemas.openxmlformats.org/officeDocument/2006/custom-properties" xmlns:vt="http://schemas.openxmlformats.org/officeDocument/2006/docPropsVTypes"/>
</file>