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0733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  <w:tr w:rsidR="00550023" w:rsidTr="00042648">
            <w:trPr>
              <w:trHeight w:val="732"/>
            </w:trPr>
            <w:tc>
              <w:tcPr>
                <w:tcW w:w="5000" w:type="pct"/>
                <w:vAlign w:val="center"/>
              </w:tcPr>
              <w:p w:rsidR="00550023" w:rsidRDefault="00550023" w:rsidP="0004264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35A89" w:rsidRDefault="00C35A89">
          <w:pPr>
            <w:rPr>
              <w:sz w:val="2"/>
              <w:szCs w:val="2"/>
            </w:rPr>
          </w:pPr>
        </w:p>
        <w:p w:rsidR="00E7408E" w:rsidRDefault="00E7408E">
          <w:pPr>
            <w:rPr>
              <w:sz w:val="2"/>
              <w:szCs w:val="2"/>
            </w:rPr>
          </w:pPr>
        </w:p>
        <w:p w:rsidR="00E7408E" w:rsidRPr="001477E5" w:rsidRDefault="00E7408E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7371"/>
          </w:tblGrid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tcBorders>
                  <w:top w:val="nil"/>
                  <w:left w:val="nil"/>
                  <w:right w:val="nil"/>
                </w:tcBorders>
              </w:tcPr>
              <w:p w:rsidR="00801469" w:rsidRPr="00A67F64" w:rsidRDefault="00571B6E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M.I. Heriberto García Ledezma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571B6E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Fundamentos de programación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E7408E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</w:t>
                </w:r>
                <w:r w:rsidR="003E16D1">
                  <w:rPr>
                    <w:sz w:val="28"/>
                    <w:szCs w:val="28"/>
                  </w:rPr>
                  <w:t>3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D11A1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Práctica 1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D11A15" w:rsidP="00E55842">
                <w:pPr>
                  <w:spacing w:before="240"/>
                  <w:rPr>
                    <w:sz w:val="28"/>
                    <w:szCs w:val="28"/>
                  </w:rPr>
                </w:pPr>
                <w:proofErr w:type="spellStart"/>
                <w:r>
                  <w:rPr>
                    <w:sz w:val="28"/>
                    <w:szCs w:val="28"/>
                  </w:rPr>
                  <w:t>Zuleima</w:t>
                </w:r>
                <w:proofErr w:type="spellEnd"/>
                <w:r>
                  <w:rPr>
                    <w:sz w:val="28"/>
                    <w:szCs w:val="28"/>
                  </w:rPr>
                  <w:t xml:space="preserve"> Hidalgo Jaime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571B6E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201</w:t>
                </w:r>
                <w:r w:rsidR="00B17683">
                  <w:rPr>
                    <w:sz w:val="28"/>
                    <w:szCs w:val="28"/>
                  </w:rPr>
                  <w:t>8-</w:t>
                </w:r>
                <w:r w:rsidR="00E7408E">
                  <w:rPr>
                    <w:sz w:val="28"/>
                    <w:szCs w:val="28"/>
                  </w:rPr>
                  <w:t>2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D11A1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22 de febrero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577FEB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77FEB" w:rsidRPr="00147EC0" w:rsidRDefault="00577FEB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577FEB" w:rsidRPr="00A67F64" w:rsidRDefault="00577FEB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953D08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Pr="00577FEB" w:rsidRDefault="00577FEB" w:rsidP="00577FEB"/>
    <w:p w:rsidR="00577FEB" w:rsidRDefault="00577FEB" w:rsidP="00577FEB"/>
    <w:p w:rsidR="00A67F64" w:rsidRDefault="00577FEB" w:rsidP="00577FEB">
      <w:pPr>
        <w:tabs>
          <w:tab w:val="left" w:pos="5190"/>
        </w:tabs>
        <w:ind w:left="3540"/>
        <w:jc w:val="both"/>
        <w:rPr>
          <w:sz w:val="52"/>
          <w:szCs w:val="52"/>
        </w:rPr>
      </w:pPr>
      <w:r w:rsidRPr="00577FEB">
        <w:rPr>
          <w:sz w:val="52"/>
          <w:szCs w:val="52"/>
        </w:rPr>
        <w:t>CALIFICACIÓN:</w:t>
      </w:r>
      <w:r>
        <w:rPr>
          <w:sz w:val="52"/>
          <w:szCs w:val="52"/>
        </w:rPr>
        <w:t xml:space="preserve"> ________________</w:t>
      </w:r>
    </w:p>
    <w:p w:rsidR="0025347B" w:rsidRDefault="0025347B" w:rsidP="000D6E01">
      <w:pPr>
        <w:pStyle w:val="Ttulo1"/>
        <w:tabs>
          <w:tab w:val="left" w:pos="10770"/>
        </w:tabs>
        <w:ind w:left="851"/>
      </w:pPr>
      <w:r>
        <w:lastRenderedPageBreak/>
        <w:t>OBJETIVOS</w:t>
      </w:r>
      <w:r w:rsidR="000D6E01">
        <w:tab/>
      </w:r>
    </w:p>
    <w:p w:rsidR="00914EEE" w:rsidRDefault="00D11A15" w:rsidP="0025347B">
      <w:pPr>
        <w:ind w:left="993"/>
      </w:pPr>
      <w:r>
        <w:t xml:space="preserve">Crear una cuenta en </w:t>
      </w:r>
      <w:proofErr w:type="spellStart"/>
      <w:r>
        <w:t>Github</w:t>
      </w:r>
      <w:proofErr w:type="spellEnd"/>
      <w:r>
        <w:t xml:space="preserve"> </w:t>
      </w:r>
      <w:r w:rsidR="00850540">
        <w:t xml:space="preserve">para conocer las herramientas que nos ofrece. Crear </w:t>
      </w:r>
      <w:r w:rsidR="00DD174A">
        <w:t xml:space="preserve">un repositorio, generar </w:t>
      </w:r>
      <w:r w:rsidR="00850540">
        <w:t xml:space="preserve">archivos y subir documentos dentro del </w:t>
      </w:r>
      <w:r w:rsidR="001675FD">
        <w:t>mismo</w:t>
      </w:r>
      <w:r w:rsidR="00850540">
        <w:t>.</w:t>
      </w:r>
    </w:p>
    <w:p w:rsidR="009B6E8C" w:rsidRDefault="0025347B" w:rsidP="009B6E8C">
      <w:pPr>
        <w:pStyle w:val="Ttulo1"/>
        <w:ind w:left="851"/>
      </w:pPr>
      <w:r>
        <w:t>DESARROLLO</w:t>
      </w:r>
    </w:p>
    <w:p w:rsidR="00914EEE" w:rsidRDefault="00FC4F7F" w:rsidP="0025347B">
      <w:pPr>
        <w:ind w:left="993"/>
      </w:pPr>
      <w:r>
        <w:t xml:space="preserve">1- </w:t>
      </w:r>
      <w:r w:rsidR="001675FD">
        <w:t>Cre</w:t>
      </w:r>
      <w:r>
        <w:t xml:space="preserve">ar una cuenta en </w:t>
      </w:r>
      <w:proofErr w:type="spellStart"/>
      <w:r>
        <w:t>Github</w:t>
      </w:r>
      <w:proofErr w:type="spellEnd"/>
      <w:r w:rsidR="00EB4E42">
        <w:t>.</w:t>
      </w:r>
    </w:p>
    <w:p w:rsidR="00EB4E42" w:rsidRDefault="00EB4E42" w:rsidP="0025347B">
      <w:pPr>
        <w:ind w:left="993"/>
      </w:pPr>
    </w:p>
    <w:p w:rsidR="00F5785F" w:rsidRDefault="00FC4F7F" w:rsidP="0025347B">
      <w:pPr>
        <w:ind w:left="993"/>
      </w:pPr>
      <w:r>
        <w:t>2- Crear un repositorio</w:t>
      </w:r>
      <w:r w:rsidR="00EB4E42">
        <w:t>.</w:t>
      </w:r>
    </w:p>
    <w:p w:rsidR="00FC4F7F" w:rsidRDefault="00F5785F" w:rsidP="0025347B">
      <w:pPr>
        <w:ind w:left="993"/>
      </w:pPr>
      <w:r>
        <w:t xml:space="preserve"> </w:t>
      </w:r>
      <w:r>
        <w:rPr>
          <w:noProof/>
          <w:lang w:eastAsia="es-MX"/>
        </w:rPr>
        <w:drawing>
          <wp:inline distT="0" distB="0" distL="0" distR="0" wp14:anchorId="59BE0DB5" wp14:editId="337D66C3">
            <wp:extent cx="4895850" cy="2601699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059" t="17679" r="11567" b="10455"/>
                    <a:stretch/>
                  </pic:blipFill>
                  <pic:spPr bwMode="auto">
                    <a:xfrm>
                      <a:off x="0" y="0"/>
                      <a:ext cx="4945211" cy="262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E42" w:rsidRDefault="00EB4E42" w:rsidP="0025347B">
      <w:pPr>
        <w:ind w:left="993"/>
      </w:pPr>
    </w:p>
    <w:p w:rsidR="00516BA2" w:rsidRDefault="00516BA2" w:rsidP="0025347B">
      <w:pPr>
        <w:ind w:left="993"/>
      </w:pPr>
      <w:r>
        <w:t>3- Crear archivos dentro del repositorio</w:t>
      </w:r>
      <w:r w:rsidR="00EB4E42">
        <w:t>.</w:t>
      </w:r>
      <w:r w:rsidR="00EB4E42">
        <w:rPr>
          <w:noProof/>
          <w:lang w:eastAsia="es-MX"/>
        </w:rPr>
        <w:drawing>
          <wp:inline distT="0" distB="0" distL="0" distR="0" wp14:anchorId="1B655F0D" wp14:editId="1AFC46F3">
            <wp:extent cx="4723348" cy="260985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138" t="17181" r="12458" b="8139"/>
                    <a:stretch/>
                  </pic:blipFill>
                  <pic:spPr bwMode="auto">
                    <a:xfrm>
                      <a:off x="0" y="0"/>
                      <a:ext cx="4729265" cy="261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E42" w:rsidRDefault="00EB4E42" w:rsidP="0025347B">
      <w:pPr>
        <w:ind w:left="993"/>
      </w:pPr>
    </w:p>
    <w:p w:rsidR="00EB4E42" w:rsidRDefault="00EB4E42" w:rsidP="0025347B">
      <w:pPr>
        <w:ind w:left="993"/>
      </w:pPr>
    </w:p>
    <w:p w:rsidR="00EB4E42" w:rsidRDefault="00EB4E42" w:rsidP="0025347B">
      <w:pPr>
        <w:ind w:left="993"/>
      </w:pPr>
      <w:r>
        <w:lastRenderedPageBreak/>
        <w:t>4- Subir documentos (Escudo de la facultad y archivo PDF)</w:t>
      </w:r>
    </w:p>
    <w:p w:rsidR="00EB4E42" w:rsidRDefault="00EB4E42" w:rsidP="0025347B">
      <w:pPr>
        <w:ind w:left="993"/>
      </w:pPr>
      <w:r>
        <w:rPr>
          <w:noProof/>
          <w:lang w:eastAsia="es-MX"/>
        </w:rPr>
        <w:drawing>
          <wp:inline distT="0" distB="0" distL="0" distR="0" wp14:anchorId="08EFE834" wp14:editId="24C77899">
            <wp:extent cx="4076700" cy="27933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450" t="9184" r="20514" b="6093"/>
                    <a:stretch/>
                  </pic:blipFill>
                  <pic:spPr bwMode="auto">
                    <a:xfrm>
                      <a:off x="0" y="0"/>
                      <a:ext cx="4092739" cy="280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E42" w:rsidRDefault="00EB4E42" w:rsidP="0025347B">
      <w:pPr>
        <w:ind w:left="993"/>
      </w:pPr>
      <w:r>
        <w:t>5- Agregar información a los datos del primer archivo.</w:t>
      </w:r>
    </w:p>
    <w:p w:rsidR="00EB4E42" w:rsidRDefault="00EB4E42" w:rsidP="0025347B">
      <w:pPr>
        <w:ind w:left="993"/>
      </w:pPr>
      <w:r>
        <w:rPr>
          <w:noProof/>
          <w:lang w:eastAsia="es-MX"/>
        </w:rPr>
        <w:drawing>
          <wp:inline distT="0" distB="0" distL="0" distR="0" wp14:anchorId="58123861" wp14:editId="672907DB">
            <wp:extent cx="5476875" cy="2867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578" t="17450" r="12863" b="13440"/>
                    <a:stretch/>
                  </pic:blipFill>
                  <pic:spPr bwMode="auto">
                    <a:xfrm>
                      <a:off x="0" y="0"/>
                      <a:ext cx="5476875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BA2" w:rsidRPr="0025347B" w:rsidRDefault="00EB4E42" w:rsidP="0025347B">
      <w:pPr>
        <w:ind w:left="993"/>
      </w:pPr>
      <w:r>
        <w:lastRenderedPageBreak/>
        <w:t>6</w:t>
      </w:r>
      <w:r w:rsidR="00516BA2">
        <w:t>- Revisar los movimientos de los archivos</w:t>
      </w:r>
      <w:r w:rsidR="00516BA2">
        <w:rPr>
          <w:noProof/>
          <w:lang w:eastAsia="es-MX"/>
        </w:rPr>
        <w:drawing>
          <wp:inline distT="0" distB="0" distL="0" distR="0" wp14:anchorId="70D2D714" wp14:editId="45721786">
            <wp:extent cx="4540710" cy="23971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282" t="17680" r="12085" b="10684"/>
                    <a:stretch/>
                  </pic:blipFill>
                  <pic:spPr bwMode="auto">
                    <a:xfrm>
                      <a:off x="0" y="0"/>
                      <a:ext cx="4596121" cy="2426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E8C" w:rsidRDefault="0025347B" w:rsidP="009B6E8C">
      <w:pPr>
        <w:pStyle w:val="Ttulo1"/>
        <w:ind w:left="851"/>
      </w:pPr>
      <w:r>
        <w:t>CONCLUSIONES</w:t>
      </w:r>
    </w:p>
    <w:p w:rsidR="0025347B" w:rsidRDefault="0025347B" w:rsidP="0025347B">
      <w:pPr>
        <w:ind w:left="993"/>
      </w:pPr>
    </w:p>
    <w:p w:rsidR="00914EEE" w:rsidRDefault="000513C2" w:rsidP="0025347B">
      <w:pPr>
        <w:ind w:left="993"/>
      </w:pPr>
      <w:proofErr w:type="spellStart"/>
      <w:r>
        <w:t>Github</w:t>
      </w:r>
      <w:proofErr w:type="spellEnd"/>
      <w:r>
        <w:t xml:space="preserve"> es una herramienta útil para reforzar el conocimiento de los repositorios, asimismo nos ayuda a tener un control adecuado sobre nuestros trabajos y documentos dándonos la oportunidad de modificar la información agregada en cualquier sitio donde podamos tener acceso</w:t>
      </w:r>
      <w:bookmarkStart w:id="0" w:name="_GoBack"/>
      <w:bookmarkEnd w:id="0"/>
    </w:p>
    <w:sectPr w:rsidR="00914EEE" w:rsidSect="009B6E8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993" w:right="474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D08" w:rsidRDefault="00953D08" w:rsidP="00042648">
      <w:pPr>
        <w:spacing w:after="0" w:line="240" w:lineRule="auto"/>
      </w:pPr>
      <w:r>
        <w:separator/>
      </w:r>
    </w:p>
  </w:endnote>
  <w:endnote w:type="continuationSeparator" w:id="0">
    <w:p w:rsidR="00953D08" w:rsidRDefault="00953D08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260" w:rsidRDefault="007F326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260" w:rsidRDefault="007F326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260" w:rsidRDefault="007F32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D08" w:rsidRDefault="00953D08" w:rsidP="00042648">
      <w:pPr>
        <w:spacing w:after="0" w:line="240" w:lineRule="auto"/>
      </w:pPr>
      <w:r>
        <w:separator/>
      </w:r>
    </w:p>
  </w:footnote>
  <w:footnote w:type="continuationSeparator" w:id="0">
    <w:p w:rsidR="00953D08" w:rsidRDefault="00953D08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260" w:rsidRDefault="007F326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260" w:rsidRDefault="007F326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E7408E" w:rsidRPr="00E04C29" w:rsidTr="00E7408E">
      <w:trPr>
        <w:trHeight w:val="269"/>
      </w:trPr>
      <w:tc>
        <w:tcPr>
          <w:tcW w:w="1701" w:type="dxa"/>
          <w:vMerge w:val="restart"/>
        </w:tcPr>
        <w:p w:rsidR="00E7408E" w:rsidRPr="00C35A89" w:rsidRDefault="00E7408E" w:rsidP="007070E1">
          <w:pPr>
            <w:jc w:val="center"/>
            <w:rPr>
              <w:sz w:val="12"/>
              <w:szCs w:val="12"/>
            </w:rPr>
          </w:pPr>
        </w:p>
        <w:p w:rsidR="00E7408E" w:rsidRDefault="00E7408E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 wp14:anchorId="262027AC" wp14:editId="3A9EB12D">
                <wp:extent cx="600075" cy="628650"/>
                <wp:effectExtent l="19050" t="0" r="9525" b="0"/>
                <wp:docPr id="2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vMerge w:val="restart"/>
          <w:vAlign w:val="center"/>
        </w:tcPr>
        <w:p w:rsidR="00E7408E" w:rsidRDefault="00E7408E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E7408E" w:rsidRPr="00CB1C67" w:rsidRDefault="00E7408E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E7408E" w:rsidRDefault="00E7408E" w:rsidP="007070E1">
          <w:pPr>
            <w:jc w:val="center"/>
          </w:pPr>
        </w:p>
      </w:tc>
    </w:tr>
    <w:tr w:rsidR="00E7408E" w:rsidRPr="00E04C29" w:rsidTr="00E7408E">
      <w:trPr>
        <w:trHeight w:val="269"/>
      </w:trPr>
      <w:tc>
        <w:tcPr>
          <w:tcW w:w="1701" w:type="dxa"/>
          <w:vMerge/>
        </w:tcPr>
        <w:p w:rsidR="00E7408E" w:rsidRDefault="00E7408E" w:rsidP="007070E1"/>
      </w:tc>
      <w:tc>
        <w:tcPr>
          <w:tcW w:w="9072" w:type="dxa"/>
          <w:gridSpan w:val="2"/>
          <w:vMerge/>
        </w:tcPr>
        <w:p w:rsidR="00E7408E" w:rsidRDefault="00E7408E" w:rsidP="007070E1"/>
      </w:tc>
    </w:tr>
    <w:tr w:rsidR="00E7408E" w:rsidRPr="00E04C29" w:rsidTr="00E7408E">
      <w:trPr>
        <w:trHeight w:val="269"/>
      </w:trPr>
      <w:tc>
        <w:tcPr>
          <w:tcW w:w="1701" w:type="dxa"/>
          <w:vMerge/>
        </w:tcPr>
        <w:p w:rsidR="00E7408E" w:rsidRDefault="00E7408E" w:rsidP="007070E1"/>
      </w:tc>
      <w:tc>
        <w:tcPr>
          <w:tcW w:w="9072" w:type="dxa"/>
          <w:gridSpan w:val="2"/>
          <w:vMerge/>
        </w:tcPr>
        <w:p w:rsidR="00E7408E" w:rsidRDefault="00E7408E" w:rsidP="007070E1"/>
      </w:tc>
    </w:tr>
    <w:tr w:rsidR="00E7408E" w:rsidRPr="00E04C29" w:rsidTr="00E7408E">
      <w:trPr>
        <w:trHeight w:val="269"/>
      </w:trPr>
      <w:tc>
        <w:tcPr>
          <w:tcW w:w="1701" w:type="dxa"/>
          <w:vMerge/>
        </w:tcPr>
        <w:p w:rsidR="00E7408E" w:rsidRDefault="00E7408E" w:rsidP="007070E1"/>
      </w:tc>
      <w:tc>
        <w:tcPr>
          <w:tcW w:w="9072" w:type="dxa"/>
          <w:gridSpan w:val="2"/>
          <w:vMerge/>
        </w:tcPr>
        <w:p w:rsidR="00E7408E" w:rsidRDefault="00E7408E" w:rsidP="007070E1"/>
      </w:tc>
    </w:tr>
    <w:tr w:rsidR="00E7408E" w:rsidRPr="00E04C29" w:rsidTr="00E7408E">
      <w:trPr>
        <w:trHeight w:val="269"/>
      </w:trPr>
      <w:tc>
        <w:tcPr>
          <w:tcW w:w="1701" w:type="dxa"/>
          <w:vMerge/>
        </w:tcPr>
        <w:p w:rsidR="00E7408E" w:rsidRDefault="00E7408E" w:rsidP="007070E1"/>
      </w:tc>
      <w:tc>
        <w:tcPr>
          <w:tcW w:w="9072" w:type="dxa"/>
          <w:gridSpan w:val="2"/>
          <w:vMerge/>
        </w:tcPr>
        <w:p w:rsidR="00E7408E" w:rsidRDefault="00E7408E" w:rsidP="007070E1"/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E7408E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>
            <w:rPr>
              <w:rFonts w:ascii="Arial" w:eastAsia="Times New Roman" w:hAnsi="Arial" w:cs="Arial"/>
              <w:sz w:val="24"/>
              <w:szCs w:val="24"/>
              <w:lang w:eastAsia="es-MX"/>
            </w:rPr>
            <w:t>Facultad de Ingeniería</w:t>
          </w:r>
        </w:p>
      </w:tc>
      <w:tc>
        <w:tcPr>
          <w:tcW w:w="5670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 xml:space="preserve">Laboratorio de </w:t>
          </w:r>
          <w:r w:rsidR="00E7408E">
            <w:rPr>
              <w:rFonts w:ascii="Arial" w:eastAsia="Times New Roman" w:hAnsi="Arial" w:cs="Arial"/>
              <w:sz w:val="24"/>
              <w:szCs w:val="24"/>
              <w:lang w:eastAsia="es-MX"/>
            </w:rPr>
            <w:t>docencia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F0F"/>
    <w:rsid w:val="00042648"/>
    <w:rsid w:val="000513C2"/>
    <w:rsid w:val="000710E1"/>
    <w:rsid w:val="00071549"/>
    <w:rsid w:val="000D6E01"/>
    <w:rsid w:val="001252A5"/>
    <w:rsid w:val="0013320A"/>
    <w:rsid w:val="001477E5"/>
    <w:rsid w:val="00147EC0"/>
    <w:rsid w:val="001675FD"/>
    <w:rsid w:val="001A6B68"/>
    <w:rsid w:val="00207FDE"/>
    <w:rsid w:val="0025347B"/>
    <w:rsid w:val="00272235"/>
    <w:rsid w:val="002A2916"/>
    <w:rsid w:val="002A6451"/>
    <w:rsid w:val="0031253D"/>
    <w:rsid w:val="003C10CC"/>
    <w:rsid w:val="003E16D1"/>
    <w:rsid w:val="00411587"/>
    <w:rsid w:val="004171DA"/>
    <w:rsid w:val="00437D5B"/>
    <w:rsid w:val="004516A1"/>
    <w:rsid w:val="004A40C4"/>
    <w:rsid w:val="004F0DA4"/>
    <w:rsid w:val="004F44D7"/>
    <w:rsid w:val="00500F60"/>
    <w:rsid w:val="00516BA2"/>
    <w:rsid w:val="00550023"/>
    <w:rsid w:val="00571B6E"/>
    <w:rsid w:val="00577FEB"/>
    <w:rsid w:val="00594291"/>
    <w:rsid w:val="005B55BF"/>
    <w:rsid w:val="005C0EB8"/>
    <w:rsid w:val="005C18D6"/>
    <w:rsid w:val="005F65FE"/>
    <w:rsid w:val="00601129"/>
    <w:rsid w:val="00665935"/>
    <w:rsid w:val="006E01F3"/>
    <w:rsid w:val="00700E3C"/>
    <w:rsid w:val="00766F37"/>
    <w:rsid w:val="007F3260"/>
    <w:rsid w:val="00801469"/>
    <w:rsid w:val="008378CA"/>
    <w:rsid w:val="00850540"/>
    <w:rsid w:val="00893BB8"/>
    <w:rsid w:val="00914EEE"/>
    <w:rsid w:val="009352A8"/>
    <w:rsid w:val="00953D08"/>
    <w:rsid w:val="009B445F"/>
    <w:rsid w:val="009B6E8C"/>
    <w:rsid w:val="009D13B4"/>
    <w:rsid w:val="009F4122"/>
    <w:rsid w:val="00A11A28"/>
    <w:rsid w:val="00A67F64"/>
    <w:rsid w:val="00A73990"/>
    <w:rsid w:val="00AB6910"/>
    <w:rsid w:val="00B17683"/>
    <w:rsid w:val="00B63555"/>
    <w:rsid w:val="00B70923"/>
    <w:rsid w:val="00BA443B"/>
    <w:rsid w:val="00C24276"/>
    <w:rsid w:val="00C35A89"/>
    <w:rsid w:val="00CB1C67"/>
    <w:rsid w:val="00CB74BD"/>
    <w:rsid w:val="00CF4BB4"/>
    <w:rsid w:val="00D02336"/>
    <w:rsid w:val="00D0517A"/>
    <w:rsid w:val="00D11A15"/>
    <w:rsid w:val="00D64DAB"/>
    <w:rsid w:val="00D912C9"/>
    <w:rsid w:val="00DD174A"/>
    <w:rsid w:val="00DF4B00"/>
    <w:rsid w:val="00E55842"/>
    <w:rsid w:val="00E70F0F"/>
    <w:rsid w:val="00E7408E"/>
    <w:rsid w:val="00EB4E42"/>
    <w:rsid w:val="00F5785F"/>
    <w:rsid w:val="00F830E9"/>
    <w:rsid w:val="00FA38C5"/>
    <w:rsid w:val="00FC4F7F"/>
    <w:rsid w:val="00FD1AE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EB72AF-DA3E-4720-AC4D-327C6BE9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8CA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42D1E4-E1FB-4CE3-94FE-8E41F262B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Usuario de Windows</cp:lastModifiedBy>
  <cp:revision>2</cp:revision>
  <cp:lastPrinted>2014-01-23T19:23:00Z</cp:lastPrinted>
  <dcterms:created xsi:type="dcterms:W3CDTF">2018-02-18T04:24:00Z</dcterms:created>
  <dcterms:modified xsi:type="dcterms:W3CDTF">2018-02-18T04:24:00Z</dcterms:modified>
</cp:coreProperties>
</file>