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20C4" w:rsidRDefault="003F4485" w:rsidP="003F4485">
      <w:pPr>
        <w:jc w:val="center"/>
        <w:rPr>
          <w:rFonts w:asciiTheme="majorBidi" w:hAnsiTheme="majorBidi" w:cstheme="majorBidi"/>
          <w:b/>
          <w:bCs/>
          <w:sz w:val="28"/>
          <w:szCs w:val="28"/>
        </w:rPr>
      </w:pPr>
      <w:r w:rsidRPr="00040469">
        <w:rPr>
          <w:rFonts w:asciiTheme="majorBidi" w:hAnsiTheme="majorBidi" w:cstheme="majorBidi"/>
          <w:b/>
          <w:bCs/>
          <w:sz w:val="28"/>
          <w:szCs w:val="28"/>
        </w:rPr>
        <w:t>Assignment 3</w:t>
      </w:r>
    </w:p>
    <w:p w:rsidR="00040469" w:rsidRPr="00040469" w:rsidRDefault="00040469" w:rsidP="003F4485">
      <w:pPr>
        <w:jc w:val="center"/>
        <w:rPr>
          <w:rFonts w:asciiTheme="majorBidi" w:hAnsiTheme="majorBidi" w:cstheme="majorBidi"/>
          <w:b/>
          <w:bCs/>
          <w:sz w:val="28"/>
          <w:szCs w:val="28"/>
        </w:rPr>
      </w:pPr>
      <w:r>
        <w:rPr>
          <w:rFonts w:asciiTheme="majorBidi" w:hAnsiTheme="majorBidi" w:cstheme="majorBidi"/>
          <w:b/>
          <w:bCs/>
          <w:sz w:val="28"/>
          <w:szCs w:val="28"/>
        </w:rPr>
        <w:t>T</w:t>
      </w:r>
      <w:r w:rsidR="000F265F">
        <w:rPr>
          <w:rFonts w:asciiTheme="majorBidi" w:hAnsiTheme="majorBidi" w:cstheme="majorBidi"/>
          <w:b/>
          <w:bCs/>
          <w:sz w:val="28"/>
          <w:szCs w:val="28"/>
        </w:rPr>
        <w:t>otal</w:t>
      </w:r>
      <w:r>
        <w:rPr>
          <w:rFonts w:asciiTheme="majorBidi" w:hAnsiTheme="majorBidi" w:cstheme="majorBidi"/>
          <w:b/>
          <w:bCs/>
          <w:sz w:val="28"/>
          <w:szCs w:val="28"/>
        </w:rPr>
        <w:t xml:space="preserve"> = 4</w:t>
      </w:r>
    </w:p>
    <w:p w:rsidR="003F4485" w:rsidRPr="00040469" w:rsidRDefault="003F4485">
      <w:pPr>
        <w:rPr>
          <w:rFonts w:asciiTheme="majorBidi" w:hAnsiTheme="majorBidi" w:cstheme="majorBidi"/>
          <w:b/>
          <w:bCs/>
          <w:sz w:val="24"/>
          <w:szCs w:val="24"/>
        </w:rPr>
      </w:pPr>
      <w:r w:rsidRPr="00040469">
        <w:rPr>
          <w:rFonts w:asciiTheme="majorBidi" w:hAnsiTheme="majorBidi" w:cstheme="majorBidi"/>
          <w:b/>
          <w:bCs/>
          <w:sz w:val="24"/>
          <w:szCs w:val="24"/>
        </w:rPr>
        <w:t xml:space="preserve">Self-Profile: Intelligence quotient &amp; Emotional quotient </w:t>
      </w:r>
    </w:p>
    <w:p w:rsidR="00D719AC" w:rsidRPr="00040469" w:rsidRDefault="003F4485">
      <w:pPr>
        <w:rPr>
          <w:rFonts w:asciiTheme="majorBidi" w:hAnsiTheme="majorBidi" w:cstheme="majorBidi"/>
          <w:sz w:val="24"/>
          <w:szCs w:val="24"/>
        </w:rPr>
      </w:pPr>
      <w:r w:rsidRPr="00040469">
        <w:rPr>
          <w:rFonts w:asciiTheme="majorBidi" w:hAnsiTheme="majorBidi" w:cstheme="majorBidi"/>
          <w:sz w:val="24"/>
          <w:szCs w:val="24"/>
        </w:rPr>
        <w:t>This assignme</w:t>
      </w:r>
      <w:r w:rsidR="00D719AC" w:rsidRPr="00040469">
        <w:rPr>
          <w:rFonts w:asciiTheme="majorBidi" w:hAnsiTheme="majorBidi" w:cstheme="majorBidi"/>
          <w:sz w:val="24"/>
          <w:szCs w:val="24"/>
        </w:rPr>
        <w:t xml:space="preserve">nt is designed to engage students in exploring their own IQ and EQ. The assignment will provide students with knowledge about their strengths and potential areas they can work on and develop. </w:t>
      </w:r>
    </w:p>
    <w:p w:rsidR="00535B54" w:rsidRPr="00040469" w:rsidRDefault="00535B54">
      <w:pPr>
        <w:rPr>
          <w:rFonts w:asciiTheme="majorBidi" w:hAnsiTheme="majorBidi" w:cstheme="majorBidi"/>
          <w:sz w:val="24"/>
          <w:szCs w:val="24"/>
        </w:rPr>
      </w:pPr>
    </w:p>
    <w:p w:rsidR="00535B54" w:rsidRPr="00040469" w:rsidRDefault="003F4485" w:rsidP="00535B54">
      <w:pPr>
        <w:pStyle w:val="ListParagraph"/>
        <w:numPr>
          <w:ilvl w:val="0"/>
          <w:numId w:val="1"/>
        </w:numPr>
        <w:rPr>
          <w:rFonts w:asciiTheme="majorBidi" w:hAnsiTheme="majorBidi" w:cstheme="majorBidi"/>
          <w:sz w:val="24"/>
          <w:szCs w:val="24"/>
        </w:rPr>
      </w:pPr>
      <w:r w:rsidRPr="00040469">
        <w:rPr>
          <w:rFonts w:asciiTheme="majorBidi" w:hAnsiTheme="majorBidi" w:cstheme="majorBidi"/>
          <w:sz w:val="24"/>
          <w:szCs w:val="24"/>
        </w:rPr>
        <w:t xml:space="preserve">Students will fill the provided forms </w:t>
      </w:r>
    </w:p>
    <w:p w:rsidR="00535B54" w:rsidRPr="00040469" w:rsidRDefault="00535B54" w:rsidP="00535B54">
      <w:pPr>
        <w:pStyle w:val="ListParagraph"/>
        <w:numPr>
          <w:ilvl w:val="0"/>
          <w:numId w:val="1"/>
        </w:numPr>
        <w:rPr>
          <w:rFonts w:asciiTheme="majorBidi" w:hAnsiTheme="majorBidi" w:cstheme="majorBidi"/>
          <w:sz w:val="24"/>
          <w:szCs w:val="24"/>
        </w:rPr>
      </w:pPr>
      <w:r w:rsidRPr="00040469">
        <w:rPr>
          <w:rFonts w:asciiTheme="majorBidi" w:hAnsiTheme="majorBidi" w:cstheme="majorBidi"/>
          <w:sz w:val="24"/>
          <w:szCs w:val="24"/>
        </w:rPr>
        <w:t xml:space="preserve">Class discussion will be held to understand scoring and interpretation </w:t>
      </w:r>
    </w:p>
    <w:p w:rsidR="00535B54" w:rsidRPr="00040469" w:rsidRDefault="00535B54" w:rsidP="00535B54">
      <w:pPr>
        <w:pStyle w:val="ListParagraph"/>
        <w:numPr>
          <w:ilvl w:val="0"/>
          <w:numId w:val="1"/>
        </w:numPr>
        <w:rPr>
          <w:rFonts w:asciiTheme="majorBidi" w:hAnsiTheme="majorBidi" w:cstheme="majorBidi"/>
          <w:sz w:val="24"/>
          <w:szCs w:val="24"/>
        </w:rPr>
      </w:pPr>
      <w:r w:rsidRPr="00040469">
        <w:rPr>
          <w:rFonts w:asciiTheme="majorBidi" w:hAnsiTheme="majorBidi" w:cstheme="majorBidi"/>
          <w:sz w:val="24"/>
          <w:szCs w:val="24"/>
        </w:rPr>
        <w:t xml:space="preserve">Students will then write a 2 page report on their scores. </w:t>
      </w:r>
    </w:p>
    <w:p w:rsidR="00535B54" w:rsidRPr="00040469" w:rsidRDefault="00535B54" w:rsidP="00535B54">
      <w:pPr>
        <w:pStyle w:val="ListParagraph"/>
        <w:numPr>
          <w:ilvl w:val="0"/>
          <w:numId w:val="1"/>
        </w:numPr>
        <w:rPr>
          <w:rFonts w:asciiTheme="majorBidi" w:hAnsiTheme="majorBidi" w:cstheme="majorBidi"/>
          <w:sz w:val="24"/>
          <w:szCs w:val="24"/>
        </w:rPr>
      </w:pPr>
      <w:r w:rsidRPr="00040469">
        <w:rPr>
          <w:rFonts w:asciiTheme="majorBidi" w:hAnsiTheme="majorBidi" w:cstheme="majorBidi"/>
          <w:sz w:val="24"/>
          <w:szCs w:val="24"/>
        </w:rPr>
        <w:t xml:space="preserve">The report should include: </w:t>
      </w:r>
    </w:p>
    <w:p w:rsidR="00535B54" w:rsidRPr="00040469" w:rsidRDefault="00535B54" w:rsidP="00535B54">
      <w:pPr>
        <w:pStyle w:val="ListParagraph"/>
        <w:numPr>
          <w:ilvl w:val="1"/>
          <w:numId w:val="1"/>
        </w:numPr>
        <w:rPr>
          <w:rFonts w:asciiTheme="majorBidi" w:hAnsiTheme="majorBidi" w:cstheme="majorBidi"/>
          <w:sz w:val="24"/>
          <w:szCs w:val="24"/>
        </w:rPr>
      </w:pPr>
      <w:r w:rsidRPr="00040469">
        <w:rPr>
          <w:rFonts w:asciiTheme="majorBidi" w:hAnsiTheme="majorBidi" w:cstheme="majorBidi"/>
          <w:sz w:val="24"/>
          <w:szCs w:val="24"/>
        </w:rPr>
        <w:t xml:space="preserve">Your understanding of </w:t>
      </w:r>
      <w:r w:rsidR="00040469">
        <w:rPr>
          <w:rFonts w:asciiTheme="majorBidi" w:hAnsiTheme="majorBidi" w:cstheme="majorBidi"/>
          <w:sz w:val="24"/>
          <w:szCs w:val="24"/>
        </w:rPr>
        <w:t>self</w:t>
      </w:r>
    </w:p>
    <w:p w:rsidR="00535B54" w:rsidRPr="00040469" w:rsidRDefault="00535B54" w:rsidP="00535B54">
      <w:pPr>
        <w:pStyle w:val="ListParagraph"/>
        <w:numPr>
          <w:ilvl w:val="1"/>
          <w:numId w:val="1"/>
        </w:numPr>
        <w:rPr>
          <w:rFonts w:asciiTheme="majorBidi" w:hAnsiTheme="majorBidi" w:cstheme="majorBidi"/>
          <w:sz w:val="24"/>
          <w:szCs w:val="24"/>
        </w:rPr>
      </w:pPr>
      <w:r w:rsidRPr="00040469">
        <w:rPr>
          <w:rFonts w:asciiTheme="majorBidi" w:hAnsiTheme="majorBidi" w:cstheme="majorBidi"/>
          <w:sz w:val="24"/>
          <w:szCs w:val="24"/>
        </w:rPr>
        <w:t>Your</w:t>
      </w:r>
      <w:r w:rsidR="00040469">
        <w:rPr>
          <w:rFonts w:asciiTheme="majorBidi" w:hAnsiTheme="majorBidi" w:cstheme="majorBidi"/>
          <w:sz w:val="24"/>
          <w:szCs w:val="24"/>
        </w:rPr>
        <w:t xml:space="preserve"> own interpretation of scores</w:t>
      </w:r>
    </w:p>
    <w:p w:rsidR="00535B54" w:rsidRPr="00040469" w:rsidRDefault="00535B54" w:rsidP="00535B54">
      <w:pPr>
        <w:pStyle w:val="ListParagraph"/>
        <w:numPr>
          <w:ilvl w:val="1"/>
          <w:numId w:val="1"/>
        </w:numPr>
        <w:rPr>
          <w:rFonts w:asciiTheme="majorBidi" w:hAnsiTheme="majorBidi" w:cstheme="majorBidi"/>
          <w:sz w:val="24"/>
          <w:szCs w:val="24"/>
        </w:rPr>
      </w:pPr>
      <w:r w:rsidRPr="00040469">
        <w:rPr>
          <w:rFonts w:asciiTheme="majorBidi" w:hAnsiTheme="majorBidi" w:cstheme="majorBidi"/>
          <w:sz w:val="24"/>
          <w:szCs w:val="24"/>
        </w:rPr>
        <w:t>Your exp</w:t>
      </w:r>
      <w:r w:rsidR="00040469">
        <w:rPr>
          <w:rFonts w:asciiTheme="majorBidi" w:hAnsiTheme="majorBidi" w:cstheme="majorBidi"/>
          <w:sz w:val="24"/>
          <w:szCs w:val="24"/>
        </w:rPr>
        <w:t>ected score and obtained score [for all sub-scales/domains]</w:t>
      </w:r>
    </w:p>
    <w:p w:rsidR="00535B54" w:rsidRPr="00040469" w:rsidRDefault="00535B54" w:rsidP="00535B54">
      <w:pPr>
        <w:pStyle w:val="ListParagraph"/>
        <w:numPr>
          <w:ilvl w:val="1"/>
          <w:numId w:val="1"/>
        </w:numPr>
        <w:rPr>
          <w:rFonts w:asciiTheme="majorBidi" w:hAnsiTheme="majorBidi" w:cstheme="majorBidi"/>
          <w:sz w:val="24"/>
          <w:szCs w:val="24"/>
        </w:rPr>
      </w:pPr>
      <w:r w:rsidRPr="00040469">
        <w:rPr>
          <w:rFonts w:asciiTheme="majorBidi" w:hAnsiTheme="majorBidi" w:cstheme="majorBidi"/>
          <w:sz w:val="24"/>
          <w:szCs w:val="24"/>
        </w:rPr>
        <w:t>Is there a difference between your expectation and actual score? If so how and why?</w:t>
      </w:r>
    </w:p>
    <w:p w:rsidR="00535B54" w:rsidRPr="00040469" w:rsidRDefault="00535B54" w:rsidP="00535B54">
      <w:pPr>
        <w:pStyle w:val="ListParagraph"/>
        <w:numPr>
          <w:ilvl w:val="1"/>
          <w:numId w:val="1"/>
        </w:numPr>
        <w:rPr>
          <w:rFonts w:asciiTheme="majorBidi" w:hAnsiTheme="majorBidi" w:cstheme="majorBidi"/>
          <w:sz w:val="24"/>
          <w:szCs w:val="24"/>
        </w:rPr>
      </w:pPr>
      <w:r w:rsidRPr="00040469">
        <w:rPr>
          <w:rFonts w:asciiTheme="majorBidi" w:hAnsiTheme="majorBidi" w:cstheme="majorBidi"/>
          <w:sz w:val="24"/>
          <w:szCs w:val="24"/>
        </w:rPr>
        <w:t>How can you use the information for your betterment?</w:t>
      </w:r>
    </w:p>
    <w:p w:rsidR="00535B54" w:rsidRPr="00040469" w:rsidRDefault="00535B54" w:rsidP="00535B54">
      <w:pPr>
        <w:pStyle w:val="ListParagraph"/>
        <w:numPr>
          <w:ilvl w:val="0"/>
          <w:numId w:val="1"/>
        </w:numPr>
        <w:rPr>
          <w:rFonts w:asciiTheme="majorBidi" w:hAnsiTheme="majorBidi" w:cstheme="majorBidi"/>
          <w:sz w:val="24"/>
          <w:szCs w:val="24"/>
        </w:rPr>
      </w:pPr>
      <w:r w:rsidRPr="00040469">
        <w:rPr>
          <w:rFonts w:asciiTheme="majorBidi" w:hAnsiTheme="majorBidi" w:cstheme="majorBidi"/>
          <w:sz w:val="24"/>
          <w:szCs w:val="24"/>
        </w:rPr>
        <w:t xml:space="preserve">The report can be enhanced with the help of charts, diagrams etc. </w:t>
      </w:r>
    </w:p>
    <w:p w:rsidR="00535B54" w:rsidRPr="00040469" w:rsidRDefault="00535B54" w:rsidP="00535B54">
      <w:pPr>
        <w:rPr>
          <w:rFonts w:asciiTheme="majorBidi" w:hAnsiTheme="majorBidi" w:cstheme="majorBidi"/>
          <w:sz w:val="24"/>
          <w:szCs w:val="24"/>
        </w:rPr>
      </w:pPr>
      <w:r w:rsidRPr="00040469">
        <w:rPr>
          <w:rFonts w:asciiTheme="majorBidi" w:hAnsiTheme="majorBidi" w:cstheme="majorBidi"/>
          <w:sz w:val="24"/>
          <w:szCs w:val="24"/>
        </w:rPr>
        <w:t xml:space="preserve">DONTS </w:t>
      </w:r>
    </w:p>
    <w:p w:rsidR="00535B54" w:rsidRPr="00040469" w:rsidRDefault="00535B54" w:rsidP="00535B54">
      <w:pPr>
        <w:pStyle w:val="ListParagraph"/>
        <w:numPr>
          <w:ilvl w:val="0"/>
          <w:numId w:val="2"/>
        </w:numPr>
        <w:rPr>
          <w:rFonts w:asciiTheme="majorBidi" w:hAnsiTheme="majorBidi" w:cstheme="majorBidi"/>
          <w:sz w:val="24"/>
          <w:szCs w:val="24"/>
        </w:rPr>
      </w:pPr>
      <w:r w:rsidRPr="00040469">
        <w:rPr>
          <w:rFonts w:asciiTheme="majorBidi" w:hAnsiTheme="majorBidi" w:cstheme="majorBidi"/>
          <w:sz w:val="24"/>
          <w:szCs w:val="24"/>
        </w:rPr>
        <w:t xml:space="preserve">Copying content from internet [will result in </w:t>
      </w:r>
      <w:r w:rsidR="00C83187" w:rsidRPr="00040469">
        <w:rPr>
          <w:rFonts w:asciiTheme="majorBidi" w:hAnsiTheme="majorBidi" w:cstheme="majorBidi"/>
          <w:sz w:val="24"/>
          <w:szCs w:val="24"/>
        </w:rPr>
        <w:t>a zero</w:t>
      </w:r>
      <w:r w:rsidRPr="00040469">
        <w:rPr>
          <w:rFonts w:asciiTheme="majorBidi" w:hAnsiTheme="majorBidi" w:cstheme="majorBidi"/>
          <w:sz w:val="24"/>
          <w:szCs w:val="24"/>
        </w:rPr>
        <w:t>. No questions asked]</w:t>
      </w:r>
    </w:p>
    <w:p w:rsidR="00CA1E47" w:rsidRPr="00CA1E47" w:rsidRDefault="00C83187" w:rsidP="00CA1E47">
      <w:pPr>
        <w:pStyle w:val="ListParagraph"/>
        <w:numPr>
          <w:ilvl w:val="0"/>
          <w:numId w:val="2"/>
        </w:numPr>
        <w:rPr>
          <w:rFonts w:asciiTheme="majorBidi" w:hAnsiTheme="majorBidi" w:cstheme="majorBidi"/>
          <w:sz w:val="24"/>
          <w:szCs w:val="24"/>
        </w:rPr>
      </w:pPr>
      <w:r w:rsidRPr="00040469">
        <w:rPr>
          <w:rFonts w:asciiTheme="majorBidi" w:hAnsiTheme="majorBidi" w:cstheme="majorBidi"/>
          <w:sz w:val="24"/>
          <w:szCs w:val="24"/>
        </w:rPr>
        <w:t>Copying other students [also will result in zero. No questions asked]</w:t>
      </w:r>
    </w:p>
    <w:p w:rsidR="00CA1E47" w:rsidRDefault="00CA1E47" w:rsidP="00CA1E47">
      <w:pPr>
        <w:rPr>
          <w:rFonts w:asciiTheme="majorBidi" w:hAnsiTheme="majorBidi" w:cstheme="majorBidi"/>
          <w:sz w:val="24"/>
          <w:szCs w:val="24"/>
        </w:rPr>
      </w:pPr>
    </w:p>
    <w:p w:rsidR="00CA1E47" w:rsidRPr="001931A3" w:rsidRDefault="00CA1E47" w:rsidP="00CA1E47">
      <w:pPr>
        <w:rPr>
          <w:rFonts w:asciiTheme="majorBidi" w:hAnsiTheme="majorBidi" w:cstheme="majorBidi"/>
          <w:color w:val="FF0000"/>
          <w:sz w:val="24"/>
          <w:szCs w:val="24"/>
          <w:u w:val="single"/>
        </w:rPr>
      </w:pPr>
      <w:bookmarkStart w:id="0" w:name="_GoBack"/>
      <w:r w:rsidRPr="001931A3">
        <w:rPr>
          <w:rFonts w:asciiTheme="majorBidi" w:hAnsiTheme="majorBidi" w:cstheme="majorBidi"/>
          <w:color w:val="FF0000"/>
          <w:sz w:val="24"/>
          <w:szCs w:val="24"/>
          <w:u w:val="single"/>
        </w:rPr>
        <w:t>Scale 1: Multiple Intelligences Profiling Questionnaire</w:t>
      </w:r>
    </w:p>
    <w:bookmarkEnd w:id="0"/>
    <w:p w:rsidR="00CA1E47" w:rsidRDefault="00CA1E47" w:rsidP="00CA1E47">
      <w:pPr>
        <w:rPr>
          <w:rFonts w:asciiTheme="majorBidi" w:hAnsiTheme="majorBidi" w:cstheme="majorBidi"/>
          <w:sz w:val="24"/>
          <w:szCs w:val="24"/>
        </w:rPr>
      </w:pPr>
      <w:r>
        <w:rPr>
          <w:rFonts w:asciiTheme="majorBidi" w:hAnsiTheme="majorBidi" w:cstheme="majorBidi"/>
          <w:sz w:val="24"/>
          <w:szCs w:val="24"/>
        </w:rPr>
        <w:t>Based on Gardner’s theory of multiple intelligence. According to Gardner</w:t>
      </w:r>
      <w:r w:rsidR="001931A3">
        <w:rPr>
          <w:rFonts w:asciiTheme="majorBidi" w:hAnsiTheme="majorBidi" w:cstheme="majorBidi"/>
          <w:sz w:val="24"/>
          <w:szCs w:val="24"/>
        </w:rPr>
        <w:t xml:space="preserve"> there are 7</w:t>
      </w:r>
      <w:r>
        <w:rPr>
          <w:rFonts w:asciiTheme="majorBidi" w:hAnsiTheme="majorBidi" w:cstheme="majorBidi"/>
          <w:sz w:val="24"/>
          <w:szCs w:val="24"/>
        </w:rPr>
        <w:t xml:space="preserve"> types of intelligence. </w:t>
      </w:r>
      <w:r w:rsidRPr="00CA1E47">
        <w:rPr>
          <w:rFonts w:asciiTheme="majorBidi" w:hAnsiTheme="majorBidi" w:cstheme="majorBidi"/>
          <w:sz w:val="24"/>
          <w:szCs w:val="24"/>
        </w:rPr>
        <w:t xml:space="preserve">These intelligences are </w:t>
      </w:r>
    </w:p>
    <w:p w:rsidR="00CA1E47" w:rsidRDefault="00CA1E47" w:rsidP="00CA1E47">
      <w:pPr>
        <w:rPr>
          <w:rFonts w:asciiTheme="majorBidi" w:hAnsiTheme="majorBidi" w:cstheme="majorBidi"/>
          <w:sz w:val="24"/>
          <w:szCs w:val="24"/>
        </w:rPr>
      </w:pPr>
      <w:r w:rsidRPr="00CA1E47">
        <w:rPr>
          <w:rFonts w:asciiTheme="majorBidi" w:hAnsiTheme="majorBidi" w:cstheme="majorBidi"/>
          <w:sz w:val="24"/>
          <w:szCs w:val="24"/>
        </w:rPr>
        <w:t xml:space="preserve">(1) Linguistic, </w:t>
      </w:r>
    </w:p>
    <w:p w:rsidR="00CA1E47" w:rsidRDefault="00CA1E47" w:rsidP="00CA1E47">
      <w:pPr>
        <w:rPr>
          <w:rFonts w:asciiTheme="majorBidi" w:hAnsiTheme="majorBidi" w:cstheme="majorBidi"/>
          <w:sz w:val="24"/>
          <w:szCs w:val="24"/>
        </w:rPr>
      </w:pPr>
      <w:r w:rsidRPr="00CA1E47">
        <w:rPr>
          <w:rFonts w:asciiTheme="majorBidi" w:hAnsiTheme="majorBidi" w:cstheme="majorBidi"/>
          <w:sz w:val="24"/>
          <w:szCs w:val="24"/>
        </w:rPr>
        <w:t xml:space="preserve">(2) Logical-mathematical, </w:t>
      </w:r>
    </w:p>
    <w:p w:rsidR="00CA1E47" w:rsidRDefault="00CA1E47" w:rsidP="00CA1E47">
      <w:pPr>
        <w:rPr>
          <w:rFonts w:asciiTheme="majorBidi" w:hAnsiTheme="majorBidi" w:cstheme="majorBidi"/>
          <w:sz w:val="24"/>
          <w:szCs w:val="24"/>
        </w:rPr>
      </w:pPr>
      <w:r w:rsidRPr="00CA1E47">
        <w:rPr>
          <w:rFonts w:asciiTheme="majorBidi" w:hAnsiTheme="majorBidi" w:cstheme="majorBidi"/>
          <w:sz w:val="24"/>
          <w:szCs w:val="24"/>
        </w:rPr>
        <w:t xml:space="preserve">(3) Musical, </w:t>
      </w:r>
    </w:p>
    <w:p w:rsidR="00CA1E47" w:rsidRDefault="00CA1E47" w:rsidP="00CA1E47">
      <w:pPr>
        <w:rPr>
          <w:rFonts w:asciiTheme="majorBidi" w:hAnsiTheme="majorBidi" w:cstheme="majorBidi"/>
          <w:sz w:val="24"/>
          <w:szCs w:val="24"/>
        </w:rPr>
      </w:pPr>
      <w:r w:rsidRPr="00CA1E47">
        <w:rPr>
          <w:rFonts w:asciiTheme="majorBidi" w:hAnsiTheme="majorBidi" w:cstheme="majorBidi"/>
          <w:sz w:val="24"/>
          <w:szCs w:val="24"/>
        </w:rPr>
        <w:t xml:space="preserve">(4) Spatial, </w:t>
      </w:r>
    </w:p>
    <w:p w:rsidR="00CA1E47" w:rsidRDefault="00CA1E47" w:rsidP="00CA1E47">
      <w:pPr>
        <w:rPr>
          <w:rFonts w:asciiTheme="majorBidi" w:hAnsiTheme="majorBidi" w:cstheme="majorBidi"/>
          <w:sz w:val="24"/>
          <w:szCs w:val="24"/>
        </w:rPr>
      </w:pPr>
      <w:r w:rsidRPr="00CA1E47">
        <w:rPr>
          <w:rFonts w:asciiTheme="majorBidi" w:hAnsiTheme="majorBidi" w:cstheme="majorBidi"/>
          <w:sz w:val="24"/>
          <w:szCs w:val="24"/>
        </w:rPr>
        <w:t xml:space="preserve">(5), Bodily-kinesthetic, </w:t>
      </w:r>
    </w:p>
    <w:p w:rsidR="00CA1E47" w:rsidRDefault="00CA1E47" w:rsidP="00CA1E47">
      <w:pPr>
        <w:rPr>
          <w:rFonts w:asciiTheme="majorBidi" w:hAnsiTheme="majorBidi" w:cstheme="majorBidi"/>
          <w:sz w:val="24"/>
          <w:szCs w:val="24"/>
        </w:rPr>
      </w:pPr>
      <w:r w:rsidRPr="00CA1E47">
        <w:rPr>
          <w:rFonts w:asciiTheme="majorBidi" w:hAnsiTheme="majorBidi" w:cstheme="majorBidi"/>
          <w:sz w:val="24"/>
          <w:szCs w:val="24"/>
        </w:rPr>
        <w:t xml:space="preserve">(6) Interpersonal and </w:t>
      </w:r>
    </w:p>
    <w:p w:rsidR="00CA1E47" w:rsidRDefault="00CA1E47" w:rsidP="00CA1E47">
      <w:pPr>
        <w:rPr>
          <w:rFonts w:asciiTheme="majorBidi" w:hAnsiTheme="majorBidi" w:cstheme="majorBidi"/>
          <w:sz w:val="24"/>
          <w:szCs w:val="24"/>
        </w:rPr>
      </w:pPr>
      <w:r w:rsidRPr="00CA1E47">
        <w:rPr>
          <w:rFonts w:asciiTheme="majorBidi" w:hAnsiTheme="majorBidi" w:cstheme="majorBidi"/>
          <w:sz w:val="24"/>
          <w:szCs w:val="24"/>
        </w:rPr>
        <w:t>(7) Intrapersonal</w:t>
      </w:r>
    </w:p>
    <w:p w:rsidR="000D710B" w:rsidRDefault="001931A3" w:rsidP="000D710B">
      <w:pPr>
        <w:rPr>
          <w:rFonts w:asciiTheme="majorBidi" w:hAnsiTheme="majorBidi" w:cstheme="majorBidi"/>
          <w:sz w:val="24"/>
          <w:szCs w:val="24"/>
        </w:rPr>
      </w:pPr>
      <w:r>
        <w:rPr>
          <w:rFonts w:asciiTheme="majorBidi" w:hAnsiTheme="majorBidi" w:cstheme="majorBidi"/>
          <w:color w:val="ED7D31" w:themeColor="accent2"/>
          <w:sz w:val="24"/>
          <w:szCs w:val="24"/>
          <w:u w:val="single"/>
        </w:rPr>
        <w:lastRenderedPageBreak/>
        <w:t xml:space="preserve">1. </w:t>
      </w:r>
      <w:r w:rsidR="000D710B" w:rsidRPr="000D710B">
        <w:rPr>
          <w:rFonts w:asciiTheme="majorBidi" w:hAnsiTheme="majorBidi" w:cstheme="majorBidi"/>
          <w:color w:val="ED7D31" w:themeColor="accent2"/>
          <w:sz w:val="24"/>
          <w:szCs w:val="24"/>
          <w:u w:val="single"/>
        </w:rPr>
        <w:t>Linguistic intelligence</w:t>
      </w:r>
      <w:r w:rsidR="000D710B" w:rsidRPr="000D710B">
        <w:rPr>
          <w:rFonts w:asciiTheme="majorBidi" w:hAnsiTheme="majorBidi" w:cstheme="majorBidi"/>
          <w:color w:val="ED7D31" w:themeColor="accent2"/>
          <w:sz w:val="24"/>
          <w:szCs w:val="24"/>
        </w:rPr>
        <w:t xml:space="preserve"> </w:t>
      </w:r>
      <w:r w:rsidR="000D710B">
        <w:rPr>
          <w:rFonts w:asciiTheme="majorBidi" w:hAnsiTheme="majorBidi" w:cstheme="majorBidi"/>
          <w:sz w:val="24"/>
          <w:szCs w:val="24"/>
        </w:rPr>
        <w:t>dimension</w:t>
      </w:r>
      <w:r w:rsidR="000D710B" w:rsidRPr="000D710B">
        <w:rPr>
          <w:rFonts w:asciiTheme="majorBidi" w:hAnsiTheme="majorBidi" w:cstheme="majorBidi"/>
          <w:sz w:val="24"/>
          <w:szCs w:val="24"/>
        </w:rPr>
        <w:t xml:space="preserve"> include</w:t>
      </w:r>
      <w:r w:rsidR="000D710B">
        <w:rPr>
          <w:rFonts w:asciiTheme="majorBidi" w:hAnsiTheme="majorBidi" w:cstheme="majorBidi"/>
          <w:sz w:val="24"/>
          <w:szCs w:val="24"/>
        </w:rPr>
        <w:t>s</w:t>
      </w:r>
      <w:r w:rsidR="000D710B" w:rsidRPr="000D710B">
        <w:rPr>
          <w:rFonts w:asciiTheme="majorBidi" w:hAnsiTheme="majorBidi" w:cstheme="majorBidi"/>
          <w:sz w:val="24"/>
          <w:szCs w:val="24"/>
        </w:rPr>
        <w:t xml:space="preserve"> both verbal and written expressions. People whose intelligence profile includes a strong linguistic component would presumably give themselves high ratings on learning and entertaining themselves with words and verbal games. The factor score weights revealed that linguistic intelligence consists of two different components. </w:t>
      </w:r>
      <w:r w:rsidR="000D710B">
        <w:rPr>
          <w:rFonts w:asciiTheme="majorBidi" w:hAnsiTheme="majorBidi" w:cstheme="majorBidi"/>
          <w:sz w:val="24"/>
          <w:szCs w:val="24"/>
        </w:rPr>
        <w:t xml:space="preserve">The first, ―Academic </w:t>
      </w:r>
      <w:proofErr w:type="spellStart"/>
      <w:r w:rsidR="000D710B">
        <w:rPr>
          <w:rFonts w:asciiTheme="majorBidi" w:hAnsiTheme="majorBidi" w:cstheme="majorBidi"/>
          <w:sz w:val="24"/>
          <w:szCs w:val="24"/>
        </w:rPr>
        <w:t>verbalness</w:t>
      </w:r>
      <w:proofErr w:type="spellEnd"/>
      <w:r w:rsidR="000D710B" w:rsidRPr="000D710B">
        <w:rPr>
          <w:rFonts w:asciiTheme="majorBidi" w:hAnsiTheme="majorBidi" w:cstheme="majorBidi"/>
          <w:sz w:val="24"/>
          <w:szCs w:val="24"/>
        </w:rPr>
        <w:t>, measured self-perception in verbal learning (―Metaphors and vivid verbal express</w:t>
      </w:r>
      <w:r w:rsidR="000D710B">
        <w:rPr>
          <w:rFonts w:asciiTheme="majorBidi" w:hAnsiTheme="majorBidi" w:cstheme="majorBidi"/>
          <w:sz w:val="24"/>
          <w:szCs w:val="24"/>
        </w:rPr>
        <w:t xml:space="preserve">ions help me learn efficiently </w:t>
      </w:r>
      <w:r w:rsidR="000D710B" w:rsidRPr="000D710B">
        <w:rPr>
          <w:rFonts w:asciiTheme="majorBidi" w:hAnsiTheme="majorBidi" w:cstheme="majorBidi"/>
          <w:sz w:val="24"/>
          <w:szCs w:val="24"/>
        </w:rPr>
        <w:t>and ―At school, studies in my native language or social studies were easier for me than mathema</w:t>
      </w:r>
      <w:r w:rsidR="000D710B">
        <w:rPr>
          <w:rFonts w:asciiTheme="majorBidi" w:hAnsiTheme="majorBidi" w:cstheme="majorBidi"/>
          <w:sz w:val="24"/>
          <w:szCs w:val="24"/>
        </w:rPr>
        <w:t>tics, physics and chemistry</w:t>
      </w:r>
      <w:r w:rsidR="000D710B" w:rsidRPr="000D710B">
        <w:rPr>
          <w:rFonts w:asciiTheme="majorBidi" w:hAnsiTheme="majorBidi" w:cstheme="majorBidi"/>
          <w:sz w:val="24"/>
          <w:szCs w:val="24"/>
        </w:rPr>
        <w:t>). The other component of linguistic intelligence consisted of items tha</w:t>
      </w:r>
      <w:r w:rsidR="000D710B">
        <w:rPr>
          <w:rFonts w:asciiTheme="majorBidi" w:hAnsiTheme="majorBidi" w:cstheme="majorBidi"/>
          <w:sz w:val="24"/>
          <w:szCs w:val="24"/>
        </w:rPr>
        <w:t xml:space="preserve">t measured ―Everyday </w:t>
      </w:r>
      <w:proofErr w:type="spellStart"/>
      <w:r w:rsidR="000D710B">
        <w:rPr>
          <w:rFonts w:asciiTheme="majorBidi" w:hAnsiTheme="majorBidi" w:cstheme="majorBidi"/>
          <w:sz w:val="24"/>
          <w:szCs w:val="24"/>
        </w:rPr>
        <w:t>verbalness</w:t>
      </w:r>
      <w:proofErr w:type="spellEnd"/>
      <w:r w:rsidR="000D710B" w:rsidRPr="000D710B">
        <w:rPr>
          <w:rFonts w:asciiTheme="majorBidi" w:hAnsiTheme="majorBidi" w:cstheme="majorBidi"/>
          <w:sz w:val="24"/>
          <w:szCs w:val="24"/>
        </w:rPr>
        <w:t>.</w:t>
      </w:r>
    </w:p>
    <w:p w:rsidR="000D710B" w:rsidRDefault="001931A3" w:rsidP="000D710B">
      <w:pPr>
        <w:rPr>
          <w:rFonts w:asciiTheme="majorBidi" w:hAnsiTheme="majorBidi" w:cstheme="majorBidi"/>
          <w:sz w:val="24"/>
          <w:szCs w:val="24"/>
        </w:rPr>
      </w:pPr>
      <w:r>
        <w:rPr>
          <w:rFonts w:asciiTheme="majorBidi" w:hAnsiTheme="majorBidi" w:cstheme="majorBidi"/>
          <w:color w:val="ED7D31" w:themeColor="accent2"/>
          <w:sz w:val="24"/>
          <w:szCs w:val="24"/>
          <w:u w:val="single"/>
        </w:rPr>
        <w:t xml:space="preserve">2. </w:t>
      </w:r>
      <w:r w:rsidR="000D710B" w:rsidRPr="000D710B">
        <w:rPr>
          <w:rFonts w:asciiTheme="majorBidi" w:hAnsiTheme="majorBidi" w:cstheme="majorBidi"/>
          <w:color w:val="ED7D31" w:themeColor="accent2"/>
          <w:sz w:val="24"/>
          <w:szCs w:val="24"/>
          <w:u w:val="single"/>
        </w:rPr>
        <w:t>Logical-mathematical intelligence</w:t>
      </w:r>
      <w:r w:rsidR="000D710B" w:rsidRPr="000D710B">
        <w:rPr>
          <w:rFonts w:asciiTheme="majorBidi" w:hAnsiTheme="majorBidi" w:cstheme="majorBidi"/>
          <w:color w:val="ED7D31" w:themeColor="accent2"/>
          <w:sz w:val="24"/>
          <w:szCs w:val="24"/>
        </w:rPr>
        <w:t xml:space="preserve"> </w:t>
      </w:r>
      <w:r w:rsidR="000D710B" w:rsidRPr="000D710B">
        <w:rPr>
          <w:rFonts w:asciiTheme="majorBidi" w:hAnsiTheme="majorBidi" w:cstheme="majorBidi"/>
          <w:sz w:val="24"/>
          <w:szCs w:val="24"/>
        </w:rPr>
        <w:t xml:space="preserve">consisted of items that measured a person‘s perceptions of both their mathematical ability and logical thinking skills. This intelligence also had two components. The highest loading items, ―At </w:t>
      </w:r>
      <w:proofErr w:type="gramStart"/>
      <w:r w:rsidR="000D710B" w:rsidRPr="000D710B">
        <w:rPr>
          <w:rFonts w:asciiTheme="majorBidi" w:hAnsiTheme="majorBidi" w:cstheme="majorBidi"/>
          <w:sz w:val="24"/>
          <w:szCs w:val="24"/>
        </w:rPr>
        <w:t>school</w:t>
      </w:r>
      <w:proofErr w:type="gramEnd"/>
      <w:r w:rsidR="000D710B" w:rsidRPr="000D710B">
        <w:rPr>
          <w:rFonts w:asciiTheme="majorBidi" w:hAnsiTheme="majorBidi" w:cstheme="majorBidi"/>
          <w:sz w:val="24"/>
          <w:szCs w:val="24"/>
        </w:rPr>
        <w:t xml:space="preserve"> I was good at ma</w:t>
      </w:r>
      <w:r w:rsidR="000D710B">
        <w:rPr>
          <w:rFonts w:asciiTheme="majorBidi" w:hAnsiTheme="majorBidi" w:cstheme="majorBidi"/>
          <w:sz w:val="24"/>
          <w:szCs w:val="24"/>
        </w:rPr>
        <w:t>thematics, physics or chemistry</w:t>
      </w:r>
      <w:r w:rsidR="000D710B" w:rsidRPr="000D710B">
        <w:rPr>
          <w:rFonts w:asciiTheme="majorBidi" w:hAnsiTheme="majorBidi" w:cstheme="majorBidi"/>
          <w:sz w:val="24"/>
          <w:szCs w:val="24"/>
        </w:rPr>
        <w:t>, ―M</w:t>
      </w:r>
      <w:r w:rsidR="000D710B">
        <w:rPr>
          <w:rFonts w:asciiTheme="majorBidi" w:hAnsiTheme="majorBidi" w:cstheme="majorBidi"/>
          <w:sz w:val="24"/>
          <w:szCs w:val="24"/>
        </w:rPr>
        <w:t>ental arithmetic is easy for me</w:t>
      </w:r>
      <w:r w:rsidR="000D710B" w:rsidRPr="000D710B">
        <w:rPr>
          <w:rFonts w:asciiTheme="majorBidi" w:hAnsiTheme="majorBidi" w:cstheme="majorBidi"/>
          <w:sz w:val="24"/>
          <w:szCs w:val="24"/>
        </w:rPr>
        <w:t>, and ―I am good at games and problem solving which require logical thinking‖, measured problem solving in academic contexts. The component was named ―Academic problem solving‖. The other component, ―Systematic and logical thinking‖, included items that measured analytical, logical and systematic thinking in general.</w:t>
      </w:r>
    </w:p>
    <w:p w:rsidR="000D710B" w:rsidRDefault="001931A3" w:rsidP="000D710B">
      <w:pPr>
        <w:rPr>
          <w:rFonts w:asciiTheme="majorBidi" w:hAnsiTheme="majorBidi" w:cstheme="majorBidi"/>
          <w:sz w:val="24"/>
          <w:szCs w:val="24"/>
        </w:rPr>
      </w:pPr>
      <w:r>
        <w:rPr>
          <w:rFonts w:asciiTheme="majorBidi" w:hAnsiTheme="majorBidi" w:cstheme="majorBidi"/>
          <w:color w:val="ED7D31" w:themeColor="accent2"/>
          <w:sz w:val="24"/>
          <w:szCs w:val="24"/>
          <w:u w:val="single"/>
        </w:rPr>
        <w:t xml:space="preserve">3. </w:t>
      </w:r>
      <w:r w:rsidR="000D710B" w:rsidRPr="001931A3">
        <w:rPr>
          <w:rFonts w:asciiTheme="majorBidi" w:hAnsiTheme="majorBidi" w:cstheme="majorBidi"/>
          <w:color w:val="ED7D31" w:themeColor="accent2"/>
          <w:sz w:val="24"/>
          <w:szCs w:val="24"/>
          <w:u w:val="single"/>
        </w:rPr>
        <w:t>Musical intelligence</w:t>
      </w:r>
      <w:r w:rsidR="000D710B" w:rsidRPr="001931A3">
        <w:rPr>
          <w:rFonts w:asciiTheme="majorBidi" w:hAnsiTheme="majorBidi" w:cstheme="majorBidi"/>
          <w:color w:val="ED7D31" w:themeColor="accent2"/>
          <w:sz w:val="24"/>
          <w:szCs w:val="24"/>
        </w:rPr>
        <w:t xml:space="preserve"> </w:t>
      </w:r>
      <w:r w:rsidR="000D710B" w:rsidRPr="000D710B">
        <w:rPr>
          <w:rFonts w:asciiTheme="majorBidi" w:hAnsiTheme="majorBidi" w:cstheme="majorBidi"/>
          <w:sz w:val="24"/>
          <w:szCs w:val="24"/>
        </w:rPr>
        <w:t>measured one‘s musical ability to hear and produce music.</w:t>
      </w:r>
    </w:p>
    <w:p w:rsidR="001931A3" w:rsidRDefault="001931A3" w:rsidP="000D710B">
      <w:pPr>
        <w:rPr>
          <w:rFonts w:asciiTheme="majorBidi" w:hAnsiTheme="majorBidi" w:cstheme="majorBidi"/>
          <w:sz w:val="24"/>
          <w:szCs w:val="24"/>
        </w:rPr>
      </w:pPr>
      <w:r>
        <w:rPr>
          <w:rFonts w:asciiTheme="majorBidi" w:hAnsiTheme="majorBidi" w:cstheme="majorBidi"/>
          <w:color w:val="ED7D31" w:themeColor="accent2"/>
          <w:sz w:val="24"/>
          <w:szCs w:val="24"/>
          <w:u w:val="single"/>
        </w:rPr>
        <w:t xml:space="preserve">4. </w:t>
      </w:r>
      <w:r w:rsidRPr="001931A3">
        <w:rPr>
          <w:rFonts w:asciiTheme="majorBidi" w:hAnsiTheme="majorBidi" w:cstheme="majorBidi"/>
          <w:color w:val="ED7D31" w:themeColor="accent2"/>
          <w:sz w:val="24"/>
          <w:szCs w:val="24"/>
          <w:u w:val="single"/>
        </w:rPr>
        <w:t>Spatial intelligence</w:t>
      </w:r>
      <w:r w:rsidRPr="001931A3">
        <w:rPr>
          <w:rFonts w:asciiTheme="majorBidi" w:hAnsiTheme="majorBidi" w:cstheme="majorBidi"/>
          <w:color w:val="ED7D31" w:themeColor="accent2"/>
          <w:sz w:val="24"/>
          <w:szCs w:val="24"/>
        </w:rPr>
        <w:t xml:space="preserve"> </w:t>
      </w:r>
      <w:r w:rsidRPr="001931A3">
        <w:rPr>
          <w:rFonts w:asciiTheme="majorBidi" w:hAnsiTheme="majorBidi" w:cstheme="majorBidi"/>
          <w:sz w:val="24"/>
          <w:szCs w:val="24"/>
        </w:rPr>
        <w:t>measured a person‘s views of his or her abilities to visualize and work with multidimensional objects. This intelligence consisted of two components: one dealt with visual imaging and the other with spatial perception.</w:t>
      </w:r>
    </w:p>
    <w:p w:rsidR="001931A3" w:rsidRDefault="001931A3" w:rsidP="000D710B">
      <w:pPr>
        <w:rPr>
          <w:rFonts w:asciiTheme="majorBidi" w:hAnsiTheme="majorBidi" w:cstheme="majorBidi"/>
          <w:sz w:val="24"/>
          <w:szCs w:val="24"/>
        </w:rPr>
      </w:pPr>
      <w:r>
        <w:rPr>
          <w:rFonts w:asciiTheme="majorBidi" w:hAnsiTheme="majorBidi" w:cstheme="majorBidi"/>
          <w:color w:val="ED7D31" w:themeColor="accent2"/>
          <w:sz w:val="24"/>
          <w:szCs w:val="24"/>
          <w:u w:val="single"/>
        </w:rPr>
        <w:t xml:space="preserve">5. </w:t>
      </w:r>
      <w:r w:rsidRPr="001931A3">
        <w:rPr>
          <w:rFonts w:asciiTheme="majorBidi" w:hAnsiTheme="majorBidi" w:cstheme="majorBidi"/>
          <w:color w:val="ED7D31" w:themeColor="accent2"/>
          <w:sz w:val="24"/>
          <w:szCs w:val="24"/>
          <w:u w:val="single"/>
        </w:rPr>
        <w:t>Bodily-kinesthetic intelligence</w:t>
      </w:r>
      <w:r w:rsidRPr="001931A3">
        <w:rPr>
          <w:rFonts w:asciiTheme="majorBidi" w:hAnsiTheme="majorBidi" w:cstheme="majorBidi"/>
          <w:color w:val="ED7D31" w:themeColor="accent2"/>
          <w:sz w:val="24"/>
          <w:szCs w:val="24"/>
        </w:rPr>
        <w:t xml:space="preserve"> </w:t>
      </w:r>
      <w:r w:rsidRPr="001931A3">
        <w:rPr>
          <w:rFonts w:asciiTheme="majorBidi" w:hAnsiTheme="majorBidi" w:cstheme="majorBidi"/>
          <w:sz w:val="24"/>
          <w:szCs w:val="24"/>
        </w:rPr>
        <w:t>was operationalized to include items measuring people‘s views of their abilities to work with hands and coordinating their bodies. This scale also consisted of two components. The ―Handyma</w:t>
      </w:r>
      <w:r>
        <w:rPr>
          <w:rFonts w:asciiTheme="majorBidi" w:hAnsiTheme="majorBidi" w:cstheme="majorBidi"/>
          <w:sz w:val="24"/>
          <w:szCs w:val="24"/>
        </w:rPr>
        <w:t>n</w:t>
      </w:r>
      <w:r w:rsidRPr="001931A3">
        <w:rPr>
          <w:rFonts w:asciiTheme="majorBidi" w:hAnsiTheme="majorBidi" w:cstheme="majorBidi"/>
          <w:sz w:val="24"/>
          <w:szCs w:val="24"/>
        </w:rPr>
        <w:t xml:space="preserve"> component included t</w:t>
      </w:r>
      <w:r>
        <w:rPr>
          <w:rFonts w:asciiTheme="majorBidi" w:hAnsiTheme="majorBidi" w:cstheme="majorBidi"/>
          <w:sz w:val="24"/>
          <w:szCs w:val="24"/>
        </w:rPr>
        <w:t>he following items: ―I am handy</w:t>
      </w:r>
      <w:r w:rsidRPr="001931A3">
        <w:rPr>
          <w:rFonts w:asciiTheme="majorBidi" w:hAnsiTheme="majorBidi" w:cstheme="majorBidi"/>
          <w:sz w:val="24"/>
          <w:szCs w:val="24"/>
        </w:rPr>
        <w:t>, ―I wa</w:t>
      </w:r>
      <w:r>
        <w:rPr>
          <w:rFonts w:asciiTheme="majorBidi" w:hAnsiTheme="majorBidi" w:cstheme="majorBidi"/>
          <w:sz w:val="24"/>
          <w:szCs w:val="24"/>
        </w:rPr>
        <w:t>s good at handicrafts at school</w:t>
      </w:r>
      <w:r w:rsidRPr="001931A3">
        <w:rPr>
          <w:rFonts w:asciiTheme="majorBidi" w:hAnsiTheme="majorBidi" w:cstheme="majorBidi"/>
          <w:sz w:val="24"/>
          <w:szCs w:val="24"/>
        </w:rPr>
        <w:t xml:space="preserve"> and ―I can easily do something concrete with my han</w:t>
      </w:r>
      <w:r>
        <w:rPr>
          <w:rFonts w:asciiTheme="majorBidi" w:hAnsiTheme="majorBidi" w:cstheme="majorBidi"/>
          <w:sz w:val="24"/>
          <w:szCs w:val="24"/>
        </w:rPr>
        <w:t>ds (e.g. knitting and woodwork)</w:t>
      </w:r>
      <w:r w:rsidRPr="001931A3">
        <w:rPr>
          <w:rFonts w:asciiTheme="majorBidi" w:hAnsiTheme="majorBidi" w:cstheme="majorBidi"/>
          <w:sz w:val="24"/>
          <w:szCs w:val="24"/>
        </w:rPr>
        <w:t>. The other component was named ―Body coordination‖, because it included items related to coordination skills.</w:t>
      </w:r>
    </w:p>
    <w:p w:rsidR="001931A3" w:rsidRDefault="001931A3" w:rsidP="001931A3">
      <w:pPr>
        <w:rPr>
          <w:rFonts w:asciiTheme="majorBidi" w:hAnsiTheme="majorBidi" w:cstheme="majorBidi"/>
          <w:sz w:val="24"/>
          <w:szCs w:val="24"/>
        </w:rPr>
      </w:pPr>
      <w:r>
        <w:rPr>
          <w:rFonts w:asciiTheme="majorBidi" w:hAnsiTheme="majorBidi" w:cstheme="majorBidi"/>
          <w:color w:val="ED7D31" w:themeColor="accent2"/>
          <w:sz w:val="24"/>
          <w:szCs w:val="24"/>
          <w:u w:val="single"/>
        </w:rPr>
        <w:t xml:space="preserve">6. </w:t>
      </w:r>
      <w:r w:rsidRPr="001931A3">
        <w:rPr>
          <w:rFonts w:asciiTheme="majorBidi" w:hAnsiTheme="majorBidi" w:cstheme="majorBidi"/>
          <w:color w:val="ED7D31" w:themeColor="accent2"/>
          <w:sz w:val="24"/>
          <w:szCs w:val="24"/>
          <w:u w:val="single"/>
        </w:rPr>
        <w:t>Interpersonal intelligence</w:t>
      </w:r>
      <w:r w:rsidRPr="001931A3">
        <w:rPr>
          <w:rFonts w:asciiTheme="majorBidi" w:hAnsiTheme="majorBidi" w:cstheme="majorBidi"/>
          <w:color w:val="ED7D31" w:themeColor="accent2"/>
          <w:sz w:val="24"/>
          <w:szCs w:val="24"/>
        </w:rPr>
        <w:t xml:space="preserve"> </w:t>
      </w:r>
      <w:r w:rsidRPr="001931A3">
        <w:rPr>
          <w:rFonts w:asciiTheme="majorBidi" w:hAnsiTheme="majorBidi" w:cstheme="majorBidi"/>
          <w:sz w:val="24"/>
          <w:szCs w:val="24"/>
        </w:rPr>
        <w:t xml:space="preserve">measured a </w:t>
      </w:r>
      <w:r>
        <w:rPr>
          <w:rFonts w:asciiTheme="majorBidi" w:hAnsiTheme="majorBidi" w:cstheme="majorBidi"/>
          <w:sz w:val="24"/>
          <w:szCs w:val="24"/>
        </w:rPr>
        <w:t xml:space="preserve">persons’ </w:t>
      </w:r>
      <w:r w:rsidRPr="001931A3">
        <w:rPr>
          <w:rFonts w:asciiTheme="majorBidi" w:hAnsiTheme="majorBidi" w:cstheme="majorBidi"/>
          <w:sz w:val="24"/>
          <w:szCs w:val="24"/>
        </w:rPr>
        <w:t>perception of his or her ability in social relations.</w:t>
      </w:r>
    </w:p>
    <w:p w:rsidR="001931A3" w:rsidRDefault="001931A3" w:rsidP="001931A3">
      <w:pPr>
        <w:rPr>
          <w:rFonts w:asciiTheme="majorBidi" w:hAnsiTheme="majorBidi" w:cstheme="majorBidi"/>
          <w:sz w:val="24"/>
          <w:szCs w:val="24"/>
        </w:rPr>
      </w:pPr>
      <w:r>
        <w:rPr>
          <w:rFonts w:asciiTheme="majorBidi" w:hAnsiTheme="majorBidi" w:cstheme="majorBidi"/>
          <w:color w:val="ED7D31" w:themeColor="accent2"/>
          <w:sz w:val="24"/>
          <w:szCs w:val="24"/>
          <w:u w:val="single"/>
        </w:rPr>
        <w:t xml:space="preserve">7. </w:t>
      </w:r>
      <w:r w:rsidRPr="001931A3">
        <w:rPr>
          <w:rFonts w:asciiTheme="majorBidi" w:hAnsiTheme="majorBidi" w:cstheme="majorBidi"/>
          <w:color w:val="ED7D31" w:themeColor="accent2"/>
          <w:sz w:val="24"/>
          <w:szCs w:val="24"/>
          <w:u w:val="single"/>
        </w:rPr>
        <w:t>Intrapersonal intelligence</w:t>
      </w:r>
      <w:r w:rsidRPr="001931A3">
        <w:rPr>
          <w:rFonts w:asciiTheme="majorBidi" w:hAnsiTheme="majorBidi" w:cstheme="majorBidi"/>
          <w:color w:val="ED7D31" w:themeColor="accent2"/>
          <w:sz w:val="24"/>
          <w:szCs w:val="24"/>
        </w:rPr>
        <w:t xml:space="preserve"> </w:t>
      </w:r>
      <w:r w:rsidRPr="001931A3">
        <w:rPr>
          <w:rFonts w:asciiTheme="majorBidi" w:hAnsiTheme="majorBidi" w:cstheme="majorBidi"/>
          <w:sz w:val="24"/>
          <w:szCs w:val="24"/>
        </w:rPr>
        <w:t xml:space="preserve">consisted of two components. The ―Self-reflection‖ component measured people‘s views of their ability to reflect on important issues in life as well as deep psychological and philosophical issues. The highest scoring factor weights were on items ―I regularly spend time reflecting on the important issues of life‖, ―I like to read psychological or philosophical literature to increase my self-knowledge‖ and ―I keep a diary or note down the events of my inner life‖. The other component ―Self-knowledge‖, dealt with issues concerning </w:t>
      </w:r>
      <w:proofErr w:type="gramStart"/>
      <w:r w:rsidRPr="001931A3">
        <w:rPr>
          <w:rFonts w:asciiTheme="majorBidi" w:hAnsiTheme="majorBidi" w:cstheme="majorBidi"/>
          <w:sz w:val="24"/>
          <w:szCs w:val="24"/>
        </w:rPr>
        <w:t>individuals‘ ability</w:t>
      </w:r>
      <w:proofErr w:type="gramEnd"/>
      <w:r w:rsidRPr="001931A3">
        <w:rPr>
          <w:rFonts w:asciiTheme="majorBidi" w:hAnsiTheme="majorBidi" w:cstheme="majorBidi"/>
          <w:sz w:val="24"/>
          <w:szCs w:val="24"/>
        </w:rPr>
        <w:t xml:space="preserve"> to analyze themselves and the courage to express their own opinions. The highest scoring items were, ―I am able to analyze my own motives and ways of action‖, ―I have opinions of my own and dare to disagree with others‖, and ―I can handle the emotions caused by serious setbacks‖.</w:t>
      </w:r>
    </w:p>
    <w:p w:rsidR="001931A3" w:rsidRDefault="001931A3" w:rsidP="00CA1E47">
      <w:pPr>
        <w:rPr>
          <w:rFonts w:asciiTheme="majorBidi" w:hAnsiTheme="majorBidi" w:cstheme="majorBidi"/>
          <w:sz w:val="24"/>
          <w:szCs w:val="24"/>
        </w:rPr>
      </w:pPr>
    </w:p>
    <w:p w:rsidR="001931A3" w:rsidRDefault="001931A3" w:rsidP="00CA1E47">
      <w:pPr>
        <w:rPr>
          <w:rFonts w:asciiTheme="majorBidi" w:hAnsiTheme="majorBidi" w:cstheme="majorBidi"/>
          <w:sz w:val="24"/>
          <w:szCs w:val="24"/>
        </w:rPr>
      </w:pPr>
    </w:p>
    <w:p w:rsidR="00CA1E47" w:rsidRPr="001931A3" w:rsidRDefault="00CA1E47" w:rsidP="00CA1E47">
      <w:pPr>
        <w:rPr>
          <w:rFonts w:asciiTheme="majorBidi" w:hAnsiTheme="majorBidi" w:cstheme="majorBidi"/>
          <w:color w:val="FF0000"/>
          <w:sz w:val="24"/>
          <w:szCs w:val="24"/>
          <w:u w:val="single"/>
        </w:rPr>
      </w:pPr>
      <w:r w:rsidRPr="001931A3">
        <w:rPr>
          <w:rFonts w:asciiTheme="majorBidi" w:hAnsiTheme="majorBidi" w:cstheme="majorBidi"/>
          <w:color w:val="FF0000"/>
          <w:sz w:val="24"/>
          <w:szCs w:val="24"/>
          <w:u w:val="single"/>
        </w:rPr>
        <w:lastRenderedPageBreak/>
        <w:t>Scale 2: Emotional Intelligence Questionnaire</w:t>
      </w:r>
    </w:p>
    <w:p w:rsidR="001931A3" w:rsidRPr="001931A3" w:rsidRDefault="001931A3" w:rsidP="001931A3">
      <w:pPr>
        <w:rPr>
          <w:rFonts w:asciiTheme="majorBidi" w:hAnsiTheme="majorBidi" w:cstheme="majorBidi"/>
          <w:sz w:val="24"/>
          <w:szCs w:val="24"/>
        </w:rPr>
      </w:pPr>
      <w:r w:rsidRPr="001931A3">
        <w:rPr>
          <w:rFonts w:asciiTheme="majorBidi" w:hAnsiTheme="majorBidi" w:cstheme="majorBidi"/>
          <w:sz w:val="24"/>
          <w:szCs w:val="24"/>
        </w:rPr>
        <w:t>This self-assessment questionnaire is designed to get you thinking about the various competencies of emotional intelligence as they apply to you.</w:t>
      </w:r>
    </w:p>
    <w:p w:rsidR="001931A3" w:rsidRPr="001931A3" w:rsidRDefault="001931A3" w:rsidP="001931A3">
      <w:pPr>
        <w:rPr>
          <w:rFonts w:asciiTheme="majorBidi" w:hAnsiTheme="majorBidi" w:cstheme="majorBidi"/>
          <w:sz w:val="24"/>
          <w:szCs w:val="24"/>
        </w:rPr>
      </w:pPr>
      <w:r w:rsidRPr="001931A3">
        <w:rPr>
          <w:rFonts w:asciiTheme="majorBidi" w:hAnsiTheme="majorBidi" w:cstheme="majorBidi"/>
          <w:sz w:val="24"/>
          <w:szCs w:val="24"/>
        </w:rPr>
        <w:t>Daniel Goleman first brought ‘emotional intelligence’ to a wide audience with his 1995 book of that name. He found that while the qualities traditionally associated with leadership such as intelligence, toughness, determination and vision are required for success, they are insufficient. Truly effective leaders are also distinguished by a high degree of emotional intelligence, which includes:</w:t>
      </w:r>
    </w:p>
    <w:p w:rsidR="001931A3" w:rsidRPr="001931A3" w:rsidRDefault="001931A3" w:rsidP="001931A3">
      <w:pPr>
        <w:pStyle w:val="ListParagraph"/>
        <w:numPr>
          <w:ilvl w:val="0"/>
          <w:numId w:val="3"/>
        </w:numPr>
        <w:rPr>
          <w:rFonts w:asciiTheme="majorBidi" w:hAnsiTheme="majorBidi" w:cstheme="majorBidi"/>
          <w:color w:val="538135" w:themeColor="accent6" w:themeShade="BF"/>
          <w:sz w:val="24"/>
          <w:szCs w:val="24"/>
        </w:rPr>
      </w:pPr>
      <w:r w:rsidRPr="001931A3">
        <w:rPr>
          <w:rFonts w:asciiTheme="majorBidi" w:hAnsiTheme="majorBidi" w:cstheme="majorBidi"/>
          <w:color w:val="538135" w:themeColor="accent6" w:themeShade="BF"/>
          <w:sz w:val="24"/>
          <w:szCs w:val="24"/>
        </w:rPr>
        <w:t>Self-awareness</w:t>
      </w:r>
    </w:p>
    <w:p w:rsidR="001931A3" w:rsidRPr="001931A3" w:rsidRDefault="001931A3" w:rsidP="001931A3">
      <w:pPr>
        <w:rPr>
          <w:rFonts w:asciiTheme="majorBidi" w:hAnsiTheme="majorBidi" w:cstheme="majorBidi"/>
          <w:sz w:val="24"/>
          <w:szCs w:val="24"/>
        </w:rPr>
      </w:pPr>
      <w:r w:rsidRPr="001931A3">
        <w:rPr>
          <w:rFonts w:asciiTheme="majorBidi" w:hAnsiTheme="majorBidi" w:cstheme="majorBidi"/>
          <w:sz w:val="24"/>
          <w:szCs w:val="24"/>
        </w:rPr>
        <w:t>The ability to recognize what you are feeling, to understand your habitual emotional responses to events and to recognize how your emotions affect your behavior and performance.</w:t>
      </w:r>
    </w:p>
    <w:p w:rsidR="001931A3" w:rsidRPr="001931A3" w:rsidRDefault="001931A3" w:rsidP="001931A3">
      <w:pPr>
        <w:rPr>
          <w:rFonts w:asciiTheme="majorBidi" w:hAnsiTheme="majorBidi" w:cstheme="majorBidi"/>
          <w:sz w:val="24"/>
          <w:szCs w:val="24"/>
        </w:rPr>
      </w:pPr>
      <w:r w:rsidRPr="001931A3">
        <w:rPr>
          <w:rFonts w:asciiTheme="majorBidi" w:hAnsiTheme="majorBidi" w:cstheme="majorBidi"/>
          <w:sz w:val="24"/>
          <w:szCs w:val="24"/>
        </w:rPr>
        <w:t>When you are self-aware, you see yourself as others see you, and have a good sense of your own abilities and current limitations.</w:t>
      </w:r>
    </w:p>
    <w:p w:rsidR="001931A3" w:rsidRPr="001931A3" w:rsidRDefault="001931A3" w:rsidP="001931A3">
      <w:pPr>
        <w:pStyle w:val="ListParagraph"/>
        <w:numPr>
          <w:ilvl w:val="0"/>
          <w:numId w:val="3"/>
        </w:numPr>
        <w:rPr>
          <w:rFonts w:asciiTheme="majorBidi" w:hAnsiTheme="majorBidi" w:cstheme="majorBidi"/>
          <w:color w:val="538135" w:themeColor="accent6" w:themeShade="BF"/>
          <w:sz w:val="24"/>
          <w:szCs w:val="24"/>
        </w:rPr>
      </w:pPr>
      <w:r w:rsidRPr="001931A3">
        <w:rPr>
          <w:rFonts w:asciiTheme="majorBidi" w:hAnsiTheme="majorBidi" w:cstheme="majorBidi"/>
          <w:color w:val="538135" w:themeColor="accent6" w:themeShade="BF"/>
          <w:sz w:val="24"/>
          <w:szCs w:val="24"/>
        </w:rPr>
        <w:t>Managing emotions</w:t>
      </w:r>
    </w:p>
    <w:p w:rsidR="001931A3" w:rsidRPr="001931A3" w:rsidRDefault="001931A3" w:rsidP="001931A3">
      <w:pPr>
        <w:rPr>
          <w:rFonts w:asciiTheme="majorBidi" w:hAnsiTheme="majorBidi" w:cstheme="majorBidi"/>
          <w:sz w:val="24"/>
          <w:szCs w:val="24"/>
        </w:rPr>
      </w:pPr>
      <w:r w:rsidRPr="001931A3">
        <w:rPr>
          <w:rFonts w:asciiTheme="majorBidi" w:hAnsiTheme="majorBidi" w:cstheme="majorBidi"/>
          <w:sz w:val="24"/>
          <w:szCs w:val="24"/>
        </w:rPr>
        <w:t>The ability to stay focused and think clearly even when experiencing powerful emotions. Being able to manage your own emotional state is essential for taking responsibility for your actions, and can save you from hasty decisions that you later regret.</w:t>
      </w:r>
    </w:p>
    <w:p w:rsidR="001931A3" w:rsidRPr="001931A3" w:rsidRDefault="001931A3" w:rsidP="001931A3">
      <w:pPr>
        <w:pStyle w:val="ListParagraph"/>
        <w:numPr>
          <w:ilvl w:val="0"/>
          <w:numId w:val="3"/>
        </w:numPr>
        <w:rPr>
          <w:rFonts w:asciiTheme="majorBidi" w:hAnsiTheme="majorBidi" w:cstheme="majorBidi"/>
          <w:color w:val="538135" w:themeColor="accent6" w:themeShade="BF"/>
          <w:sz w:val="24"/>
          <w:szCs w:val="24"/>
        </w:rPr>
      </w:pPr>
      <w:r w:rsidRPr="001931A3">
        <w:rPr>
          <w:rFonts w:asciiTheme="majorBidi" w:hAnsiTheme="majorBidi" w:cstheme="majorBidi"/>
          <w:color w:val="538135" w:themeColor="accent6" w:themeShade="BF"/>
          <w:sz w:val="24"/>
          <w:szCs w:val="24"/>
        </w:rPr>
        <w:t>Motivating oneself</w:t>
      </w:r>
    </w:p>
    <w:p w:rsidR="001931A3" w:rsidRPr="001931A3" w:rsidRDefault="001931A3" w:rsidP="001931A3">
      <w:pPr>
        <w:rPr>
          <w:rFonts w:asciiTheme="majorBidi" w:hAnsiTheme="majorBidi" w:cstheme="majorBidi"/>
          <w:sz w:val="24"/>
          <w:szCs w:val="24"/>
        </w:rPr>
      </w:pPr>
      <w:r w:rsidRPr="001931A3">
        <w:rPr>
          <w:rFonts w:asciiTheme="majorBidi" w:hAnsiTheme="majorBidi" w:cstheme="majorBidi"/>
          <w:sz w:val="24"/>
          <w:szCs w:val="24"/>
        </w:rPr>
        <w:t>The ability to use your deepest emotions to move and guide you towards your goals. This ability enables you to take the initiative and to persevere in the face of obstacles and setbacks.</w:t>
      </w:r>
    </w:p>
    <w:p w:rsidR="001931A3" w:rsidRPr="001931A3" w:rsidRDefault="001931A3" w:rsidP="001931A3">
      <w:pPr>
        <w:pStyle w:val="ListParagraph"/>
        <w:numPr>
          <w:ilvl w:val="0"/>
          <w:numId w:val="3"/>
        </w:numPr>
        <w:rPr>
          <w:rFonts w:asciiTheme="majorBidi" w:hAnsiTheme="majorBidi" w:cstheme="majorBidi"/>
          <w:color w:val="538135" w:themeColor="accent6" w:themeShade="BF"/>
          <w:sz w:val="24"/>
          <w:szCs w:val="24"/>
        </w:rPr>
      </w:pPr>
      <w:r w:rsidRPr="001931A3">
        <w:rPr>
          <w:rFonts w:asciiTheme="majorBidi" w:hAnsiTheme="majorBidi" w:cstheme="majorBidi"/>
          <w:color w:val="538135" w:themeColor="accent6" w:themeShade="BF"/>
          <w:sz w:val="24"/>
          <w:szCs w:val="24"/>
        </w:rPr>
        <w:t>Empathy</w:t>
      </w:r>
    </w:p>
    <w:p w:rsidR="001931A3" w:rsidRPr="001931A3" w:rsidRDefault="001931A3" w:rsidP="001931A3">
      <w:pPr>
        <w:rPr>
          <w:rFonts w:asciiTheme="majorBidi" w:hAnsiTheme="majorBidi" w:cstheme="majorBidi"/>
          <w:sz w:val="24"/>
          <w:szCs w:val="24"/>
        </w:rPr>
      </w:pPr>
      <w:r w:rsidRPr="001931A3">
        <w:rPr>
          <w:rFonts w:asciiTheme="majorBidi" w:hAnsiTheme="majorBidi" w:cstheme="majorBidi"/>
          <w:sz w:val="24"/>
          <w:szCs w:val="24"/>
        </w:rPr>
        <w:t>The ability to sense, understand and respond to what other people are feeling.</w:t>
      </w:r>
    </w:p>
    <w:p w:rsidR="001931A3" w:rsidRPr="001931A3" w:rsidRDefault="001931A3" w:rsidP="001931A3">
      <w:pPr>
        <w:rPr>
          <w:rFonts w:asciiTheme="majorBidi" w:hAnsiTheme="majorBidi" w:cstheme="majorBidi"/>
          <w:sz w:val="24"/>
          <w:szCs w:val="24"/>
        </w:rPr>
      </w:pPr>
      <w:r w:rsidRPr="001931A3">
        <w:rPr>
          <w:rFonts w:asciiTheme="majorBidi" w:hAnsiTheme="majorBidi" w:cstheme="majorBidi"/>
          <w:sz w:val="24"/>
          <w:szCs w:val="24"/>
        </w:rPr>
        <w:t>Self-awareness is essential to having empathy with others. If you are not aware of your own emotions, you will not be able to read the emotions of others.</w:t>
      </w:r>
    </w:p>
    <w:p w:rsidR="001931A3" w:rsidRPr="001931A3" w:rsidRDefault="001931A3" w:rsidP="001931A3">
      <w:pPr>
        <w:pStyle w:val="ListParagraph"/>
        <w:numPr>
          <w:ilvl w:val="0"/>
          <w:numId w:val="3"/>
        </w:numPr>
        <w:rPr>
          <w:rFonts w:asciiTheme="majorBidi" w:hAnsiTheme="majorBidi" w:cstheme="majorBidi"/>
          <w:color w:val="538135" w:themeColor="accent6" w:themeShade="BF"/>
          <w:sz w:val="24"/>
          <w:szCs w:val="24"/>
        </w:rPr>
      </w:pPr>
      <w:r w:rsidRPr="001931A3">
        <w:rPr>
          <w:rFonts w:asciiTheme="majorBidi" w:hAnsiTheme="majorBidi" w:cstheme="majorBidi"/>
          <w:color w:val="538135" w:themeColor="accent6" w:themeShade="BF"/>
          <w:sz w:val="24"/>
          <w:szCs w:val="24"/>
        </w:rPr>
        <w:t>Social Skill</w:t>
      </w:r>
    </w:p>
    <w:p w:rsidR="001931A3" w:rsidRPr="001931A3" w:rsidRDefault="001931A3" w:rsidP="001931A3">
      <w:pPr>
        <w:rPr>
          <w:rFonts w:asciiTheme="majorBidi" w:hAnsiTheme="majorBidi" w:cstheme="majorBidi"/>
          <w:sz w:val="24"/>
          <w:szCs w:val="24"/>
        </w:rPr>
      </w:pPr>
      <w:r w:rsidRPr="001931A3">
        <w:rPr>
          <w:rFonts w:asciiTheme="majorBidi" w:hAnsiTheme="majorBidi" w:cstheme="majorBidi"/>
          <w:sz w:val="24"/>
          <w:szCs w:val="24"/>
        </w:rPr>
        <w:t>The ability to manage, influence and inspire emotions in others.</w:t>
      </w:r>
    </w:p>
    <w:p w:rsidR="001931A3" w:rsidRPr="00CA1E47" w:rsidRDefault="001931A3" w:rsidP="001931A3">
      <w:pPr>
        <w:rPr>
          <w:rFonts w:asciiTheme="majorBidi" w:hAnsiTheme="majorBidi" w:cstheme="majorBidi"/>
          <w:sz w:val="24"/>
          <w:szCs w:val="24"/>
        </w:rPr>
      </w:pPr>
      <w:r w:rsidRPr="001931A3">
        <w:rPr>
          <w:rFonts w:asciiTheme="majorBidi" w:hAnsiTheme="majorBidi" w:cstheme="majorBidi"/>
          <w:sz w:val="24"/>
          <w:szCs w:val="24"/>
        </w:rPr>
        <w:t>Being able to handle emotions in relationships and being able to influence and inspire others are essential foundation skills for successful teamwork and leadership.</w:t>
      </w:r>
    </w:p>
    <w:sectPr w:rsidR="001931A3" w:rsidRPr="00CA1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D5C83"/>
    <w:multiLevelType w:val="hybridMultilevel"/>
    <w:tmpl w:val="63761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CA10C8"/>
    <w:multiLevelType w:val="hybridMultilevel"/>
    <w:tmpl w:val="267A5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2907FD"/>
    <w:multiLevelType w:val="hybridMultilevel"/>
    <w:tmpl w:val="9EE8C5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c2MjIysLQwMTI1NTBQ0lEKTi0uzszPAykwrAUAkn2xAiwAAAA="/>
  </w:docVars>
  <w:rsids>
    <w:rsidRoot w:val="003F4485"/>
    <w:rsid w:val="00040469"/>
    <w:rsid w:val="000D710B"/>
    <w:rsid w:val="000F265F"/>
    <w:rsid w:val="001931A3"/>
    <w:rsid w:val="003F4485"/>
    <w:rsid w:val="00535B54"/>
    <w:rsid w:val="00C83187"/>
    <w:rsid w:val="00CA1E47"/>
    <w:rsid w:val="00D719AC"/>
    <w:rsid w:val="00E220C4"/>
    <w:rsid w:val="00E919A8"/>
    <w:rsid w:val="00FA48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424D1"/>
  <w15:chartTrackingRefBased/>
  <w15:docId w15:val="{8B39903B-F5E0-48AC-BE86-BEB44C3BA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B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Summayyah Shafique</dc:creator>
  <cp:keywords/>
  <dc:description/>
  <cp:lastModifiedBy>Summayyah Shafique</cp:lastModifiedBy>
  <cp:revision>6</cp:revision>
  <dcterms:created xsi:type="dcterms:W3CDTF">2023-04-30T09:28:00Z</dcterms:created>
  <dcterms:modified xsi:type="dcterms:W3CDTF">2023-04-30T10:13:00Z</dcterms:modified>
</cp:coreProperties>
</file>