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C870A" w14:textId="77777777" w:rsidR="002F07FE" w:rsidRPr="002F07FE" w:rsidRDefault="002F07FE" w:rsidP="002F07FE">
      <w:pPr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FE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INTRODUCTION TO PSYCHOLOGY (SEIP-273)</w:t>
      </w:r>
    </w:p>
    <w:p w14:paraId="0CB547A1" w14:textId="77777777" w:rsidR="002F07FE" w:rsidRPr="002F07FE" w:rsidRDefault="002F07FE" w:rsidP="002F0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F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189996C" w14:textId="77777777" w:rsidR="002F07FE" w:rsidRPr="002F07FE" w:rsidRDefault="002F07FE" w:rsidP="002F07FE">
      <w:pPr>
        <w:numPr>
          <w:ilvl w:val="0"/>
          <w:numId w:val="1"/>
        </w:numPr>
        <w:spacing w:after="120" w:line="240" w:lineRule="auto"/>
        <w:ind w:left="70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F07F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Course Details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5234"/>
      </w:tblGrid>
      <w:tr w:rsidR="002F07FE" w:rsidRPr="002F07FE" w14:paraId="27941F6C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F84F9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Credit Hours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D1BE6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3 (3+0)</w:t>
            </w:r>
          </w:p>
        </w:tc>
      </w:tr>
      <w:tr w:rsidR="002F07FE" w:rsidRPr="002F07FE" w14:paraId="19BFB2F1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6360B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Pre-requisites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2C9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-</w:t>
            </w:r>
          </w:p>
        </w:tc>
      </w:tr>
      <w:tr w:rsidR="002F07FE" w:rsidRPr="002F07FE" w14:paraId="74078019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0745B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Course Leader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CB8BA" w14:textId="09C0D51F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s. Summayyah Shafique</w:t>
            </w:r>
          </w:p>
        </w:tc>
      </w:tr>
      <w:tr w:rsidR="002F07FE" w:rsidRPr="002F07FE" w14:paraId="12C75814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A38B0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Recommended Textbook(s)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DB0A6" w14:textId="77777777" w:rsidR="002F07FE" w:rsidRPr="002F07FE" w:rsidRDefault="002F07FE" w:rsidP="002F07FE">
            <w:pPr>
              <w:numPr>
                <w:ilvl w:val="0"/>
                <w:numId w:val="2"/>
              </w:numPr>
              <w:spacing w:before="3" w:after="0" w:line="240" w:lineRule="auto"/>
              <w:ind w:left="342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Feldman, R.S. (2010). Understanding psychology. New York: McGraw-Hill.</w:t>
            </w:r>
          </w:p>
          <w:p w14:paraId="4F9E9BAF" w14:textId="77777777" w:rsidR="002F07FE" w:rsidRPr="002F07FE" w:rsidRDefault="002F07FE" w:rsidP="002F07FE">
            <w:pPr>
              <w:numPr>
                <w:ilvl w:val="0"/>
                <w:numId w:val="2"/>
              </w:numPr>
              <w:spacing w:before="3" w:after="0" w:line="240" w:lineRule="auto"/>
              <w:ind w:left="342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Myers, D. G. (2010). Introduction to Psychology (10th ed.)</w:t>
            </w:r>
          </w:p>
        </w:tc>
      </w:tr>
      <w:tr w:rsidR="002F07FE" w:rsidRPr="002F07FE" w14:paraId="0D403452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AA00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Recommended Reference (Books/Websites/Articles)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9FF30" w14:textId="77777777" w:rsidR="002F07FE" w:rsidRPr="002F07FE" w:rsidRDefault="002F07FE" w:rsidP="002F07FE">
            <w:pPr>
              <w:numPr>
                <w:ilvl w:val="0"/>
                <w:numId w:val="3"/>
              </w:numPr>
              <w:spacing w:after="0" w:line="240" w:lineRule="auto"/>
              <w:ind w:left="346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Atkinson, R., &amp; Smith, E. E. (2005). Introduction to Psychology (14th ed.) </w:t>
            </w:r>
          </w:p>
          <w:p w14:paraId="472FBBB0" w14:textId="77777777" w:rsidR="002F07FE" w:rsidRPr="002F07FE" w:rsidRDefault="002F07FE" w:rsidP="002F07FE">
            <w:pPr>
              <w:numPr>
                <w:ilvl w:val="0"/>
                <w:numId w:val="4"/>
              </w:numPr>
              <w:spacing w:after="0" w:line="240" w:lineRule="auto"/>
              <w:ind w:left="364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Lahey, B. B. (2004). Psychology: An Introduction</w:t>
            </w:r>
          </w:p>
        </w:tc>
      </w:tr>
    </w:tbl>
    <w:p w14:paraId="1F251E86" w14:textId="5AC52773" w:rsidR="002F07FE" w:rsidRPr="002F07FE" w:rsidRDefault="002F07FE" w:rsidP="002F0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F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E10C5C1" w14:textId="0DD42358" w:rsidR="002F07FE" w:rsidRPr="007059B3" w:rsidRDefault="002F07FE" w:rsidP="007059B3">
      <w:pPr>
        <w:pStyle w:val="ListParagraph"/>
        <w:numPr>
          <w:ilvl w:val="0"/>
          <w:numId w:val="1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059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Course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276"/>
      </w:tblGrid>
      <w:tr w:rsidR="002F07FE" w:rsidRPr="002F07FE" w14:paraId="7E71721F" w14:textId="77777777" w:rsidTr="002F07FE">
        <w:trPr>
          <w:trHeight w:val="265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147F7D7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Evaluation Methods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79FD1DE9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Weight (%) </w:t>
            </w:r>
          </w:p>
        </w:tc>
      </w:tr>
      <w:tr w:rsidR="002F07FE" w:rsidRPr="002F07FE" w14:paraId="4CE8B20C" w14:textId="77777777" w:rsidTr="002F07FE">
        <w:trPr>
          <w:trHeight w:val="250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6134007A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Quizzes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230333D8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F07FE" w:rsidRPr="002F07FE" w14:paraId="46883C41" w14:textId="77777777" w:rsidTr="002F07FE">
        <w:trPr>
          <w:trHeight w:val="265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16034244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Assignments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1611DE42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2F07FE" w:rsidRPr="002F07FE" w14:paraId="08B00BB3" w14:textId="77777777" w:rsidTr="002F07FE">
        <w:trPr>
          <w:trHeight w:val="265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737C5EE1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Presentation/Project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550D2B5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2F07FE" w:rsidRPr="002F07FE" w14:paraId="7053964D" w14:textId="77777777" w:rsidTr="002F07FE">
        <w:trPr>
          <w:trHeight w:val="240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64BD905E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Midterm</w:t>
            </w:r>
            <w:r w:rsidRPr="002F07FE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575844C8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</w:tr>
      <w:tr w:rsidR="002F07FE" w:rsidRPr="002F07FE" w14:paraId="4F780EBC" w14:textId="77777777" w:rsidTr="002F07FE">
        <w:trPr>
          <w:trHeight w:val="265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51BA0C85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Final Term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697F3097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50</w:t>
            </w:r>
          </w:p>
        </w:tc>
      </w:tr>
      <w:tr w:rsidR="002F07FE" w:rsidRPr="002F07FE" w14:paraId="0DF8929C" w14:textId="77777777" w:rsidTr="002F07FE">
        <w:trPr>
          <w:trHeight w:val="265"/>
        </w:trPr>
        <w:tc>
          <w:tcPr>
            <w:tcW w:w="0" w:type="auto"/>
            <w:tcBorders>
              <w:top w:val="single" w:sz="4" w:space="0" w:color="9CC3E5"/>
              <w:left w:val="single" w:sz="4" w:space="0" w:color="BFBFBF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4BDA2221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 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BFBFBF"/>
            </w:tcBorders>
            <w:tcMar>
              <w:top w:w="0" w:type="dxa"/>
              <w:left w:w="0" w:type="dxa"/>
              <w:bottom w:w="0" w:type="dxa"/>
              <w:right w:w="115" w:type="dxa"/>
            </w:tcMar>
            <w:hideMark/>
          </w:tcPr>
          <w:p w14:paraId="0A5C320B" w14:textId="77777777" w:rsidR="002F07FE" w:rsidRPr="002F07FE" w:rsidRDefault="002F07FE" w:rsidP="002F0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100</w:t>
            </w:r>
          </w:p>
        </w:tc>
      </w:tr>
    </w:tbl>
    <w:p w14:paraId="17CF6614" w14:textId="3CE31891" w:rsidR="002F07FE" w:rsidRPr="002F07FE" w:rsidRDefault="002F07FE" w:rsidP="002F07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F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8BD3C7" w14:textId="04FE8C9B" w:rsidR="002F07FE" w:rsidRPr="007059B3" w:rsidRDefault="002F07FE" w:rsidP="007059B3">
      <w:pPr>
        <w:pStyle w:val="ListParagraph"/>
        <w:numPr>
          <w:ilvl w:val="0"/>
          <w:numId w:val="1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059B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Weekly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54"/>
        <w:gridCol w:w="6603"/>
        <w:gridCol w:w="1157"/>
      </w:tblGrid>
      <w:tr w:rsidR="002F07FE" w:rsidRPr="002F07FE" w14:paraId="56E34F23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829D9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Week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A3848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E02D0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Topics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ECB8A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Reference</w:t>
            </w:r>
          </w:p>
        </w:tc>
      </w:tr>
      <w:tr w:rsidR="002F07FE" w:rsidRPr="002F07FE" w14:paraId="7FAC0253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FE208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F3176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CLO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94C91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Definition of Psychology, Sub-fields of Psychology 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B2235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168D07C9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21767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87799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116BB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Structuralism, Functionalism, Gestalt, Neuroscience, Psychodynamic, Behavioral, Cognitive, Humanistic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1B802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698642BC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06271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D5A45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D0560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Research Process, Hypothesis, Theory, Archival Research, Naturalistic Observation, Survey Research, Case Study, Correlation, Research, Experimental Research 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3F477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14DF1B11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B0767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7E3D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C9EBF" w14:textId="77777777" w:rsidR="002F07FE" w:rsidRPr="002F07FE" w:rsidRDefault="002F07FE" w:rsidP="002F07FE">
            <w:pPr>
              <w:spacing w:after="120" w:line="240" w:lineRule="auto"/>
              <w:ind w:right="-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Sensing the World Around Us, Absolute Thresholds: Detecting, What’s Out There </w:t>
            </w:r>
            <w:proofErr w:type="gramStart"/>
            <w:r w:rsidRPr="002F07FE">
              <w:rPr>
                <w:rFonts w:ascii="Times New Roman" w:eastAsia="Times New Roman" w:hAnsi="Times New Roman" w:cs="Times New Roman"/>
                <w:color w:val="000000"/>
              </w:rPr>
              <w:t>  ,</w:t>
            </w:r>
            <w:proofErr w:type="gramEnd"/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Difference Thresholds: Noticing Distinctions Between Stimuli  , Sensory Adaptation: Turning Down Our Responses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2F7F4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748E87D3" w14:textId="77777777" w:rsidTr="002F07FE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E2355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3E4AA5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282D1" w14:textId="305E4B7E" w:rsidR="002F07FE" w:rsidRPr="002F07FE" w:rsidRDefault="002F07FE" w:rsidP="002F07FE">
            <w:pPr>
              <w:spacing w:after="120" w:line="240" w:lineRule="auto"/>
              <w:ind w:right="-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Constructing Our View of the World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The Gestalt Laws of Organization, Top-Down and Bottom-Up Processing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174E6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655F1A7E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D958D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F0B4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08075" w14:textId="12152B95" w:rsidR="002F07FE" w:rsidRPr="002F07FE" w:rsidRDefault="002F07FE" w:rsidP="002F07FE">
            <w:pPr>
              <w:spacing w:after="120" w:line="240" w:lineRule="auto"/>
              <w:ind w:right="-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Depth Perception: Translating 2-D to 3-D, Perceptual Constancy, Motion Perception: As the World Turns, Perceptual Illusions: The Deceptions of Perceptions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8CBDED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76CFD7C5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8351C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A24C6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CLO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1A335" w14:textId="67555D05" w:rsidR="002F07FE" w:rsidRPr="002F07FE" w:rsidRDefault="002F07FE" w:rsidP="002F07FE">
            <w:pPr>
              <w:spacing w:after="120" w:line="240" w:lineRule="auto"/>
              <w:ind w:right="-11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Definition, Factors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affecting,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Types of attention (sustained, selective, and divided attention)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F1BF2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50AB1206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59E00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B1C2C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4AA57" w14:textId="4EC0933A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The Basics of Classical Conditioning, Applying Conditioning, Principles to Human Behavior, Extinction, Generalization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and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Discrimination, Beyond Traditional Classical Conditioning: Challenging Basic Assumptions 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783E0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533A39EB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F4E84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3EBBB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72D3C" w14:textId="53110B20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Thorndike’s Law of Effect, The Basics of Operant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Conditioning: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Reinforcement and Punishment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F61DD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6CDCA767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CD604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B5BFF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55248" w14:textId="015B779A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Comparing classical and operant conditioning, Latent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Learning,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Observational Learning: Learning Through Imitation     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24562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413772A3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FC59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3CBC2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CLO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-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9AC2" w14:textId="777777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Sensory Memory, Short-Term Memory, Working, Memory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9D0AE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2D146E1C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59F60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FD64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C48AB" w14:textId="77777777" w:rsidR="002F07FE" w:rsidRPr="002F07FE" w:rsidRDefault="002F07FE" w:rsidP="002F07FE">
            <w:pPr>
              <w:spacing w:after="120" w:line="240" w:lineRule="auto"/>
              <w:ind w:righ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Long-Term Memory</w:t>
            </w:r>
          </w:p>
          <w:p w14:paraId="78BCB104" w14:textId="3E2AEEB1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Recalling Long-Term Memories, Retrieval Cues, Levels of Processing Theory Explicit and Implicit Memory, Flashbulb Memories, Constructive Processes in Memory: </w:t>
            </w:r>
            <w:r w:rsidR="00D17FCC">
              <w:rPr>
                <w:rFonts w:ascii="Times New Roman" w:eastAsia="Times New Roman" w:hAnsi="Times New Roman" w:cs="Times New Roman"/>
                <w:color w:val="000000"/>
              </w:rPr>
              <w:t>rebui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lding the Past</w:t>
            </w:r>
          </w:p>
          <w:p w14:paraId="79DFF20B" w14:textId="2D07EECB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Why we forget?</w:t>
            </w:r>
            <w:r w:rsidR="00D17FCC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Proactive and Retroactive Interference: The Before and After of Forgetting Memory Dysfunctions: Afflictions of Forgetting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5791F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0245A090" w14:textId="77777777" w:rsidTr="002F07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0E578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FD00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CBFE4" w14:textId="17DE2F33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Thinking and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Reasoning, Problem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Solving, What Is Intelligence?, Theories of Intelligence , The Biological Basis of Intelligence,  Practical and Emotional,  Intelligence Assessing Intelligence,  Adaptive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A4068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4810C385" w14:textId="77777777" w:rsidTr="002F07FE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D726E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BAFB2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FFFF3" w14:textId="0AD39F21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Explaining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motivation,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Understanding Emotional Experiences, The Functions of Emotions  , Determining the Range of Emotions: Labelling Our Feelings, The Roots of Emotions: James-Lange theory, Cannon-Bard theory,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Schachter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-Singer theory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B07A2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6BD6D77C" w14:textId="77777777" w:rsidTr="002F07FE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98DEC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670F3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7E86E" w14:textId="67E37F77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Freud’s Psychoanalytic Theory: Mapping the Unconscious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Mind, Assessing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 Personality: Determining What Makes Us Distinctive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88BF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7FE" w:rsidRPr="002F07FE" w14:paraId="0C2F15F1" w14:textId="77777777" w:rsidTr="002F07FE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908E" w14:textId="77777777" w:rsidR="002F07FE" w:rsidRPr="002F07FE" w:rsidRDefault="002F07FE" w:rsidP="002F07FE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76FA0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2375F" w14:textId="730D1E9C" w:rsidR="002F07FE" w:rsidRPr="002F07FE" w:rsidRDefault="002F07FE" w:rsidP="002F07FE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7FE">
              <w:rPr>
                <w:rFonts w:ascii="Times New Roman" w:eastAsia="Times New Roman" w:hAnsi="Times New Roman" w:cs="Times New Roman"/>
                <w:color w:val="000000"/>
              </w:rPr>
              <w:t xml:space="preserve">Stress: Reacting to Threat and </w:t>
            </w:r>
            <w:r w:rsidR="00D17FCC" w:rsidRPr="002F07FE">
              <w:rPr>
                <w:rFonts w:ascii="Times New Roman" w:eastAsia="Times New Roman" w:hAnsi="Times New Roman" w:cs="Times New Roman"/>
                <w:color w:val="000000"/>
              </w:rPr>
              <w:t>Challenge,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The High Cost of Stress 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 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Coping with Stress 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Promoting Health and Wellness: Following Medical Advice   </w:t>
            </w:r>
            <w:r w:rsidRPr="002F07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r w:rsidRPr="002F07FE">
              <w:rPr>
                <w:rFonts w:ascii="Times New Roman" w:eastAsia="Times New Roman" w:hAnsi="Times New Roman" w:cs="Times New Roman"/>
                <w:color w:val="000000"/>
              </w:rPr>
              <w:t>Well-Being and Happiness 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F32714" w14:textId="77777777" w:rsidR="002F07FE" w:rsidRPr="002F07FE" w:rsidRDefault="002F07FE" w:rsidP="002F0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E4B851" w14:textId="77777777" w:rsidR="00697E87" w:rsidRDefault="00697E87"/>
    <w:sectPr w:rsidR="00697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10B4"/>
    <w:multiLevelType w:val="multilevel"/>
    <w:tmpl w:val="ED7A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668F9"/>
    <w:multiLevelType w:val="multilevel"/>
    <w:tmpl w:val="B1B4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F72D5"/>
    <w:multiLevelType w:val="hybridMultilevel"/>
    <w:tmpl w:val="3DA8CDDA"/>
    <w:lvl w:ilvl="0" w:tplc="9E64E5C8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3E689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7EE7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D881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066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E65B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A4BA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6E3F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B213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55817"/>
    <w:multiLevelType w:val="multilevel"/>
    <w:tmpl w:val="876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A22380"/>
    <w:multiLevelType w:val="hybridMultilevel"/>
    <w:tmpl w:val="4F968AB2"/>
    <w:lvl w:ilvl="0" w:tplc="5BC85E44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C5C3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668E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5454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E45B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7285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E83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F28C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FC13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C11D4"/>
    <w:multiLevelType w:val="multilevel"/>
    <w:tmpl w:val="43E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FD1FA6"/>
    <w:multiLevelType w:val="hybridMultilevel"/>
    <w:tmpl w:val="D4DEC696"/>
    <w:lvl w:ilvl="0" w:tplc="10F4AAF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BC4EF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3AF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D84E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4A70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D60B4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CEA2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C894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A261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EC7FD5"/>
    <w:multiLevelType w:val="hybridMultilevel"/>
    <w:tmpl w:val="D90AE4E8"/>
    <w:lvl w:ilvl="0" w:tplc="23EEAACC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95AF5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6CE9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08AB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92B2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5E2F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FC90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C6B8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5A17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77025">
    <w:abstractNumId w:val="5"/>
    <w:lvlOverride w:ilvl="0">
      <w:lvl w:ilvl="0">
        <w:numFmt w:val="upperRoman"/>
        <w:lvlText w:val="%1."/>
        <w:lvlJc w:val="right"/>
      </w:lvl>
    </w:lvlOverride>
  </w:num>
  <w:num w:numId="2" w16cid:durableId="1942373137">
    <w:abstractNumId w:val="1"/>
  </w:num>
  <w:num w:numId="3" w16cid:durableId="653486973">
    <w:abstractNumId w:val="3"/>
  </w:num>
  <w:num w:numId="4" w16cid:durableId="1556311419">
    <w:abstractNumId w:val="0"/>
  </w:num>
  <w:num w:numId="5" w16cid:durableId="1273319044">
    <w:abstractNumId w:val="7"/>
  </w:num>
  <w:num w:numId="6" w16cid:durableId="1656640595">
    <w:abstractNumId w:val="4"/>
  </w:num>
  <w:num w:numId="7" w16cid:durableId="1063915626">
    <w:abstractNumId w:val="6"/>
  </w:num>
  <w:num w:numId="8" w16cid:durableId="168770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Q1MTcwMze3MDU0NjFU0lEKTi0uzszPAykwqgUASpdVgiwAAAA="/>
  </w:docVars>
  <w:rsids>
    <w:rsidRoot w:val="002F07FE"/>
    <w:rsid w:val="002E4D13"/>
    <w:rsid w:val="002F07FE"/>
    <w:rsid w:val="00697E87"/>
    <w:rsid w:val="007059B3"/>
    <w:rsid w:val="00D17FCC"/>
    <w:rsid w:val="00E919A8"/>
    <w:rsid w:val="00FA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BA73"/>
  <w15:chartTrackingRefBased/>
  <w15:docId w15:val="{9AE65421-00D6-4A74-BAAA-E53D7C06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754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SUMMAYYAH SHAFIQUE</dc:creator>
  <cp:keywords/>
  <dc:description/>
  <cp:lastModifiedBy>SUMMAYYAH SHAFIQUE</cp:lastModifiedBy>
  <cp:revision>3</cp:revision>
  <dcterms:created xsi:type="dcterms:W3CDTF">2023-02-27T06:29:00Z</dcterms:created>
  <dcterms:modified xsi:type="dcterms:W3CDTF">2023-02-27T06:32:00Z</dcterms:modified>
</cp:coreProperties>
</file>