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01C" w:rsidRPr="0086101C" w:rsidRDefault="0086101C" w:rsidP="0086101C">
      <w:pPr>
        <w:jc w:val="center"/>
        <w:rPr>
          <w:rFonts w:asciiTheme="majorBidi" w:hAnsiTheme="majorBidi" w:cstheme="majorBidi"/>
          <w:b/>
          <w:bCs/>
          <w:color w:val="44546A" w:themeColor="text2"/>
          <w:sz w:val="36"/>
          <w:szCs w:val="36"/>
        </w:rPr>
      </w:pPr>
      <w:r w:rsidRPr="0086101C">
        <w:rPr>
          <w:rFonts w:asciiTheme="majorBidi" w:hAnsiTheme="majorBidi" w:cstheme="majorBidi"/>
          <w:b/>
          <w:bCs/>
          <w:color w:val="44546A" w:themeColor="text2"/>
          <w:sz w:val="36"/>
          <w:szCs w:val="36"/>
        </w:rPr>
        <w:t>Presentation: Self-Enhancement through psychological techniques</w:t>
      </w:r>
      <w:r w:rsidR="003F70C2">
        <w:rPr>
          <w:rFonts w:asciiTheme="majorBidi" w:hAnsiTheme="majorBidi" w:cstheme="majorBidi"/>
          <w:b/>
          <w:bCs/>
          <w:color w:val="44546A" w:themeColor="text2"/>
          <w:sz w:val="36"/>
          <w:szCs w:val="36"/>
        </w:rPr>
        <w:t xml:space="preserve"> </w:t>
      </w:r>
      <w:bookmarkStart w:id="0" w:name="_GoBack"/>
      <w:bookmarkEnd w:id="0"/>
    </w:p>
    <w:p w:rsidR="0086101C" w:rsidRDefault="0086101C" w:rsidP="0086101C">
      <w:pPr>
        <w:rPr>
          <w:rFonts w:asciiTheme="majorBidi" w:hAnsiTheme="majorBidi" w:cstheme="majorBidi"/>
          <w:b/>
          <w:bCs/>
        </w:rPr>
      </w:pPr>
    </w:p>
    <w:p w:rsidR="0086101C" w:rsidRPr="0086101C" w:rsidRDefault="0086101C" w:rsidP="0086101C">
      <w:pPr>
        <w:rPr>
          <w:rFonts w:asciiTheme="majorBidi" w:hAnsiTheme="majorBidi" w:cstheme="majorBidi"/>
          <w:b/>
          <w:bCs/>
        </w:rPr>
      </w:pPr>
      <w:r w:rsidRPr="0086101C">
        <w:rPr>
          <w:rFonts w:asciiTheme="majorBidi" w:hAnsiTheme="majorBidi" w:cstheme="majorBidi"/>
          <w:b/>
          <w:bCs/>
        </w:rPr>
        <w:t>Each group is assigned a topic. The group will be required to cover the following:</w:t>
      </w:r>
    </w:p>
    <w:p w:rsidR="0086101C" w:rsidRPr="0086101C" w:rsidRDefault="0086101C" w:rsidP="0086101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86101C">
        <w:rPr>
          <w:rFonts w:asciiTheme="majorBidi" w:hAnsiTheme="majorBidi" w:cstheme="majorBidi"/>
        </w:rPr>
        <w:t xml:space="preserve">Define and describe the topic </w:t>
      </w:r>
    </w:p>
    <w:p w:rsidR="0086101C" w:rsidRPr="0086101C" w:rsidRDefault="0086101C" w:rsidP="0086101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86101C">
        <w:rPr>
          <w:rFonts w:asciiTheme="majorBidi" w:hAnsiTheme="majorBidi" w:cstheme="majorBidi"/>
        </w:rPr>
        <w:t xml:space="preserve">Importance of the topic </w:t>
      </w:r>
    </w:p>
    <w:p w:rsidR="0086101C" w:rsidRDefault="0086101C" w:rsidP="0086101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86101C">
        <w:rPr>
          <w:rFonts w:asciiTheme="majorBidi" w:hAnsiTheme="majorBidi" w:cstheme="majorBidi"/>
        </w:rPr>
        <w:t xml:space="preserve">5 techniques that can be used in daily life to improve </w:t>
      </w:r>
    </w:p>
    <w:p w:rsidR="003F70C2" w:rsidRDefault="0086101C" w:rsidP="0086101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Perform activities in class/with class. </w:t>
      </w:r>
    </w:p>
    <w:p w:rsidR="0086101C" w:rsidRDefault="00BB298F" w:rsidP="0086101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Must perform 2-3 activities. </w:t>
      </w:r>
    </w:p>
    <w:p w:rsidR="0086101C" w:rsidRDefault="0086101C" w:rsidP="0086101C">
      <w:pPr>
        <w:rPr>
          <w:rFonts w:asciiTheme="majorBidi" w:hAnsiTheme="majorBidi" w:cstheme="majorBidi"/>
        </w:rPr>
      </w:pPr>
    </w:p>
    <w:p w:rsidR="001435FF" w:rsidRDefault="001435FF" w:rsidP="0086101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Note:</w:t>
      </w:r>
    </w:p>
    <w:p w:rsidR="001435FF" w:rsidRDefault="00BB298F" w:rsidP="001435FF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435FF">
        <w:rPr>
          <w:rFonts w:asciiTheme="majorBidi" w:hAnsiTheme="majorBidi" w:cstheme="majorBidi"/>
        </w:rPr>
        <w:t xml:space="preserve">Students are free to use interne resources </w:t>
      </w:r>
      <w:r w:rsidR="0050689C" w:rsidRPr="001435FF">
        <w:rPr>
          <w:rFonts w:asciiTheme="majorBidi" w:hAnsiTheme="majorBidi" w:cstheme="majorBidi"/>
        </w:rPr>
        <w:t>however;</w:t>
      </w:r>
      <w:r w:rsidRPr="001435FF">
        <w:rPr>
          <w:rFonts w:asciiTheme="majorBidi" w:hAnsiTheme="majorBidi" w:cstheme="majorBidi"/>
        </w:rPr>
        <w:t xml:space="preserve"> copying/pasting material is not allowed. </w:t>
      </w:r>
    </w:p>
    <w:p w:rsidR="001435FF" w:rsidRDefault="001435FF" w:rsidP="001435FF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435FF">
        <w:rPr>
          <w:rFonts w:asciiTheme="majorBidi" w:hAnsiTheme="majorBidi" w:cstheme="majorBidi"/>
        </w:rPr>
        <w:t xml:space="preserve">The ppts should be creative and NOT dull. </w:t>
      </w:r>
    </w:p>
    <w:p w:rsidR="001435FF" w:rsidRDefault="001435FF" w:rsidP="001435FF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435FF">
        <w:rPr>
          <w:rFonts w:asciiTheme="majorBidi" w:hAnsiTheme="majorBidi" w:cstheme="majorBidi"/>
        </w:rPr>
        <w:t xml:space="preserve">Do not hoard text on ppts. </w:t>
      </w:r>
    </w:p>
    <w:p w:rsidR="001435FF" w:rsidRDefault="001435FF" w:rsidP="001435FF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435FF">
        <w:rPr>
          <w:rFonts w:asciiTheme="majorBidi" w:hAnsiTheme="majorBidi" w:cstheme="majorBidi"/>
        </w:rPr>
        <w:t xml:space="preserve">Keep it simple and neat. </w:t>
      </w:r>
    </w:p>
    <w:p w:rsidR="001435FF" w:rsidRDefault="001435FF" w:rsidP="001435FF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All group members will present. </w:t>
      </w:r>
    </w:p>
    <w:p w:rsidR="001435FF" w:rsidRPr="001435FF" w:rsidRDefault="001435FF" w:rsidP="001435FF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Grading is individual as well as collective. </w:t>
      </w:r>
    </w:p>
    <w:p w:rsidR="0086101C" w:rsidRPr="0086101C" w:rsidRDefault="0086101C">
      <w:pPr>
        <w:rPr>
          <w:rFonts w:asciiTheme="majorBidi" w:hAnsiTheme="majorBidi" w:cstheme="majorBidi"/>
          <w:b/>
          <w:bCs/>
        </w:rPr>
      </w:pPr>
    </w:p>
    <w:p w:rsidR="0086101C" w:rsidRPr="0086101C" w:rsidRDefault="0086101C">
      <w:pPr>
        <w:rPr>
          <w:rFonts w:asciiTheme="majorBidi" w:hAnsiTheme="majorBidi" w:cstheme="majorBidi"/>
          <w:b/>
          <w:bCs/>
        </w:rPr>
      </w:pPr>
    </w:p>
    <w:tbl>
      <w:tblPr>
        <w:tblpPr w:leftFromText="180" w:rightFromText="180" w:vertAnchor="page" w:horzAnchor="margin" w:tblpY="1441"/>
        <w:tblW w:w="9066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10"/>
        <w:gridCol w:w="3780"/>
        <w:gridCol w:w="4176"/>
      </w:tblGrid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lastRenderedPageBreak/>
              <w:t>1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Mubashir Janjua</w:t>
            </w:r>
          </w:p>
        </w:tc>
        <w:tc>
          <w:tcPr>
            <w:tcW w:w="417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Group 1 </w:t>
            </w:r>
          </w:p>
          <w:p w:rsid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Emotional Regulation </w:t>
            </w:r>
          </w:p>
          <w:p w:rsidR="0050689C" w:rsidRPr="0086101C" w:rsidRDefault="0050689C" w:rsidP="0050689C">
            <w:pPr>
              <w:tabs>
                <w:tab w:val="left" w:pos="860"/>
              </w:tabs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10</w:t>
            </w:r>
            <w:r w:rsidRPr="0050689C">
              <w:rPr>
                <w:rFonts w:asciiTheme="majorBidi" w:hAnsiTheme="majorBidi" w:cstheme="majorBidi"/>
                <w:b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</w:rPr>
              <w:t xml:space="preserve"> May</w:t>
            </w: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Syed Qalab E Ali Asghar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Waris Hayat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Malik Haseeb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Bilal Aziz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Ehsan Mehmood</w:t>
            </w:r>
          </w:p>
        </w:tc>
        <w:tc>
          <w:tcPr>
            <w:tcW w:w="417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Group 2</w:t>
            </w:r>
          </w:p>
          <w:p w:rsid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Stress Management </w:t>
            </w:r>
          </w:p>
          <w:p w:rsidR="0050689C" w:rsidRPr="0086101C" w:rsidRDefault="0050689C" w:rsidP="0050689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10</w:t>
            </w:r>
            <w:r w:rsidRPr="0050689C">
              <w:rPr>
                <w:rFonts w:asciiTheme="majorBidi" w:hAnsiTheme="majorBidi" w:cstheme="majorBidi"/>
                <w:b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</w:rPr>
              <w:t xml:space="preserve"> May </w:t>
            </w: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Raza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Hussnain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Hasan Irfan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Abdul Ghafoor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 w:themeFill="accent6" w:themeFillTint="6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Shahida Batool</w:t>
            </w:r>
          </w:p>
        </w:tc>
        <w:tc>
          <w:tcPr>
            <w:tcW w:w="417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Group 3</w:t>
            </w:r>
          </w:p>
          <w:p w:rsidR="0086101C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Self-Reflection </w:t>
            </w:r>
          </w:p>
          <w:p w:rsidR="0050689C" w:rsidRPr="0086101C" w:rsidRDefault="0050689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10</w:t>
            </w:r>
            <w:r w:rsidRPr="0050689C">
              <w:rPr>
                <w:rFonts w:asciiTheme="majorBidi" w:hAnsiTheme="majorBidi" w:cstheme="majorBidi"/>
                <w:b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</w:rPr>
              <w:t xml:space="preserve"> May </w:t>
            </w: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12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Haseeb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13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Burhan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14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Zulqarnain Hassan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15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Ammar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 w:themeFill="background2" w:themeFillShade="E6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16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Rimsha Rashid</w:t>
            </w:r>
          </w:p>
        </w:tc>
        <w:tc>
          <w:tcPr>
            <w:tcW w:w="417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Group 4</w:t>
            </w:r>
          </w:p>
          <w:p w:rsidR="00BB298F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Sleep Hygiene </w:t>
            </w:r>
          </w:p>
          <w:p w:rsidR="0050689C" w:rsidRPr="0086101C" w:rsidRDefault="0050689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10</w:t>
            </w:r>
            <w:r w:rsidRPr="0050689C">
              <w:rPr>
                <w:rFonts w:asciiTheme="majorBidi" w:hAnsiTheme="majorBidi" w:cstheme="majorBidi"/>
                <w:b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</w:rPr>
              <w:t xml:space="preserve"> May </w:t>
            </w: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17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Sharjeel Minhas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18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Zain Ahmed Khan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19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Ali Raza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20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Mumtaz Ali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21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Hassan Raza</w:t>
            </w:r>
          </w:p>
        </w:tc>
        <w:tc>
          <w:tcPr>
            <w:tcW w:w="417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Group 5 </w:t>
            </w:r>
          </w:p>
          <w:p w:rsidR="00BB298F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Anger Management </w:t>
            </w:r>
          </w:p>
          <w:p w:rsidR="0050689C" w:rsidRPr="0086101C" w:rsidRDefault="0050689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17</w:t>
            </w:r>
            <w:r w:rsidRPr="0050689C">
              <w:rPr>
                <w:rFonts w:asciiTheme="majorBidi" w:hAnsiTheme="majorBidi" w:cstheme="majorBidi"/>
                <w:b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</w:rPr>
              <w:t xml:space="preserve"> May</w:t>
            </w: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22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Hamza Malik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23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Sameer Ijaz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24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Abdullah Ijaz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25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Shees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26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Hayya Fatima</w:t>
            </w:r>
          </w:p>
        </w:tc>
        <w:tc>
          <w:tcPr>
            <w:tcW w:w="417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Group 6</w:t>
            </w:r>
          </w:p>
          <w:p w:rsidR="00BB298F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Time Management </w:t>
            </w:r>
          </w:p>
          <w:p w:rsidR="0050689C" w:rsidRPr="0086101C" w:rsidRDefault="0050689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17</w:t>
            </w:r>
            <w:r w:rsidRPr="0050689C">
              <w:rPr>
                <w:rFonts w:asciiTheme="majorBidi" w:hAnsiTheme="majorBidi" w:cstheme="majorBidi"/>
                <w:b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</w:rPr>
              <w:t xml:space="preserve"> May</w:t>
            </w: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27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Sarmad Khan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28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Umair Rashid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lastRenderedPageBreak/>
              <w:t>29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Emaan Shahid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30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Wasi Haider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 w:themeFill="accent3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31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Abdul Raheem</w:t>
            </w:r>
          </w:p>
        </w:tc>
        <w:tc>
          <w:tcPr>
            <w:tcW w:w="417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Group 7</w:t>
            </w:r>
          </w:p>
          <w:p w:rsidR="00BB298F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Mindfulness </w:t>
            </w:r>
          </w:p>
          <w:p w:rsidR="0050689C" w:rsidRPr="0086101C" w:rsidRDefault="0050689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17</w:t>
            </w:r>
            <w:r w:rsidRPr="0050689C">
              <w:rPr>
                <w:rFonts w:asciiTheme="majorBidi" w:hAnsiTheme="majorBidi" w:cstheme="majorBidi"/>
                <w:b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</w:rPr>
              <w:t xml:space="preserve"> May</w:t>
            </w: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32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Asim Riaz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33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Muzammil Khan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34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Muazzma Akhtar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35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Fahad Riaz</w:t>
            </w:r>
          </w:p>
        </w:tc>
        <w:tc>
          <w:tcPr>
            <w:tcW w:w="417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Group 8</w:t>
            </w:r>
          </w:p>
          <w:p w:rsidR="00BB298F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Effective Communication </w:t>
            </w:r>
          </w:p>
          <w:p w:rsidR="0050689C" w:rsidRPr="0086101C" w:rsidRDefault="0050689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17</w:t>
            </w:r>
            <w:r w:rsidRPr="0050689C">
              <w:rPr>
                <w:rFonts w:asciiTheme="majorBidi" w:hAnsiTheme="majorBidi" w:cstheme="majorBidi"/>
                <w:b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</w:rPr>
              <w:t xml:space="preserve"> May</w:t>
            </w: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36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Hasnain Sharif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37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Samiullah Waheed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38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Abdul Basit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39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Aashan Ashraf</w:t>
            </w:r>
          </w:p>
        </w:tc>
        <w:tc>
          <w:tcPr>
            <w:tcW w:w="417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Group 9 </w:t>
            </w:r>
          </w:p>
          <w:p w:rsidR="00BB298F" w:rsidRDefault="00BB298F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Forgiveness </w:t>
            </w:r>
          </w:p>
          <w:p w:rsidR="0050689C" w:rsidRPr="0086101C" w:rsidRDefault="0050689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17</w:t>
            </w:r>
            <w:r w:rsidRPr="0050689C">
              <w:rPr>
                <w:rFonts w:asciiTheme="majorBidi" w:hAnsiTheme="majorBidi" w:cstheme="majorBidi"/>
                <w:b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</w:rPr>
              <w:t xml:space="preserve"> May</w:t>
            </w: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40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Muhammad Soban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41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Syed Aliyan Haider Bukhari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BB298F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42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  <w:r w:rsidRPr="0086101C">
              <w:rPr>
                <w:rFonts w:asciiTheme="majorBidi" w:hAnsiTheme="majorBidi" w:cstheme="majorBidi"/>
                <w:b/>
                <w:bCs/>
              </w:rPr>
              <w:t>Daniyal javed</w:t>
            </w:r>
          </w:p>
        </w:tc>
        <w:tc>
          <w:tcPr>
            <w:tcW w:w="417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F645AE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6101C" w:rsidRPr="0086101C" w:rsidTr="00F645AE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86101C" w:rsidRPr="0086101C" w:rsidRDefault="0086101C" w:rsidP="00F645AE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:rsidR="0086101C" w:rsidRPr="0086101C" w:rsidRDefault="0086101C">
      <w:pPr>
        <w:rPr>
          <w:rFonts w:asciiTheme="majorBidi" w:hAnsiTheme="majorBidi" w:cstheme="majorBidi"/>
        </w:rPr>
      </w:pPr>
    </w:p>
    <w:sectPr w:rsidR="0086101C" w:rsidRPr="0086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5EF7" w:rsidRDefault="00335EF7" w:rsidP="0086101C">
      <w:pPr>
        <w:spacing w:after="0" w:line="240" w:lineRule="auto"/>
      </w:pPr>
      <w:r>
        <w:separator/>
      </w:r>
    </w:p>
  </w:endnote>
  <w:endnote w:type="continuationSeparator" w:id="0">
    <w:p w:rsidR="00335EF7" w:rsidRDefault="00335EF7" w:rsidP="00861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5EF7" w:rsidRDefault="00335EF7" w:rsidP="0086101C">
      <w:pPr>
        <w:spacing w:after="0" w:line="240" w:lineRule="auto"/>
      </w:pPr>
      <w:r>
        <w:separator/>
      </w:r>
    </w:p>
  </w:footnote>
  <w:footnote w:type="continuationSeparator" w:id="0">
    <w:p w:rsidR="00335EF7" w:rsidRDefault="00335EF7" w:rsidP="00861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D2F4C"/>
    <w:multiLevelType w:val="hybridMultilevel"/>
    <w:tmpl w:val="8544F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533DE"/>
    <w:multiLevelType w:val="hybridMultilevel"/>
    <w:tmpl w:val="FB4C2B6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01C"/>
    <w:rsid w:val="001435FF"/>
    <w:rsid w:val="00335EF7"/>
    <w:rsid w:val="003F70C2"/>
    <w:rsid w:val="0050689C"/>
    <w:rsid w:val="0086101C"/>
    <w:rsid w:val="00BB298F"/>
    <w:rsid w:val="00E919A8"/>
    <w:rsid w:val="00F64AF3"/>
    <w:rsid w:val="00FA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978F"/>
  <w15:chartTrackingRefBased/>
  <w15:docId w15:val="{DF72E816-9E6D-4FCC-A6B1-D13D3D267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1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01C"/>
  </w:style>
  <w:style w:type="paragraph" w:styleId="Footer">
    <w:name w:val="footer"/>
    <w:basedOn w:val="Normal"/>
    <w:link w:val="FooterChar"/>
    <w:uiPriority w:val="99"/>
    <w:unhideWhenUsed/>
    <w:rsid w:val="00861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01C"/>
  </w:style>
  <w:style w:type="paragraph" w:styleId="ListParagraph">
    <w:name w:val="List Paragraph"/>
    <w:basedOn w:val="Normal"/>
    <w:uiPriority w:val="34"/>
    <w:qFormat/>
    <w:rsid w:val="00861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Summayyah Shafique</dc:creator>
  <cp:keywords/>
  <dc:description/>
  <cp:lastModifiedBy>Summayyah Shafique</cp:lastModifiedBy>
  <cp:revision>4</cp:revision>
  <dcterms:created xsi:type="dcterms:W3CDTF">2023-05-04T17:42:00Z</dcterms:created>
  <dcterms:modified xsi:type="dcterms:W3CDTF">2023-05-04T18:07:00Z</dcterms:modified>
</cp:coreProperties>
</file>