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0B147" w14:textId="42C2FA66" w:rsidR="00CB4FBF" w:rsidRPr="00E77DDC" w:rsidRDefault="006624EF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77DDC"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4D0CFB90" w14:textId="32D7A725" w:rsidR="00931145" w:rsidRPr="00E77DDC" w:rsidRDefault="00E77DDC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77DDC">
        <w:rPr>
          <w:rFonts w:ascii="Times New Roman" w:hAnsi="Times New Roman" w:cs="Times New Roman"/>
          <w:b/>
          <w:bCs/>
          <w:sz w:val="40"/>
          <w:szCs w:val="40"/>
        </w:rPr>
        <w:t>Assignment 0</w:t>
      </w:r>
      <w:r w:rsidR="00BB3016">
        <w:rPr>
          <w:rFonts w:ascii="Times New Roman" w:hAnsi="Times New Roman" w:cs="Times New Roman"/>
          <w:b/>
          <w:bCs/>
          <w:sz w:val="40"/>
          <w:szCs w:val="40"/>
        </w:rPr>
        <w:t>3</w:t>
      </w:r>
    </w:p>
    <w:p w14:paraId="29C1D175" w14:textId="58925792" w:rsidR="006624EF" w:rsidRPr="00E77DDC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77DDC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242A2C3" wp14:editId="1A520B90">
            <wp:extent cx="211455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66817" w14:textId="1F43EAFC" w:rsidR="00632ECE" w:rsidRPr="00E77DDC" w:rsidRDefault="00632ECE" w:rsidP="00632EC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B9A9AF8" w14:textId="0BC413B6" w:rsidR="00632ECE" w:rsidRPr="00E77DDC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77DDC"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214E2942" w14:textId="24996606" w:rsidR="009A37E3" w:rsidRPr="00E77DDC" w:rsidRDefault="00D1142A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77DDC">
        <w:rPr>
          <w:rFonts w:ascii="Times New Roman" w:hAnsi="Times New Roman" w:cs="Times New Roman"/>
          <w:b/>
          <w:bCs/>
          <w:sz w:val="40"/>
          <w:szCs w:val="40"/>
        </w:rPr>
        <w:t>Sir Hassan Shah</w:t>
      </w:r>
    </w:p>
    <w:p w14:paraId="685FFBBF" w14:textId="30B816C4" w:rsidR="00632ECE" w:rsidRPr="00E77DDC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77DDC"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5B03CE98" w14:textId="2D14555E" w:rsidR="002D3DC3" w:rsidRPr="00E77DDC" w:rsidRDefault="00931145" w:rsidP="00586CA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77DDC">
        <w:rPr>
          <w:rFonts w:ascii="Times New Roman" w:hAnsi="Times New Roman" w:cs="Times New Roman"/>
          <w:b/>
          <w:bCs/>
          <w:sz w:val="40"/>
          <w:szCs w:val="40"/>
        </w:rPr>
        <w:t>Zulqarnain Hassan</w:t>
      </w:r>
    </w:p>
    <w:p w14:paraId="1E7E25A8" w14:textId="4534B1EC" w:rsidR="00632ECE" w:rsidRPr="00E77DDC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 w:rsidRPr="00E77DDC">
        <w:rPr>
          <w:rFonts w:ascii="Times New Roman" w:hAnsi="Times New Roman" w:cs="Times New Roman"/>
          <w:b/>
          <w:bCs/>
          <w:sz w:val="40"/>
          <w:szCs w:val="40"/>
        </w:rPr>
        <w:t>Roll No:</w:t>
      </w:r>
      <w:r w:rsidR="00931145" w:rsidRPr="00E77DDC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…………………… SP21379</w:t>
      </w:r>
    </w:p>
    <w:p w14:paraId="4F036792" w14:textId="200D83DC" w:rsidR="00931145" w:rsidRPr="00E77DDC" w:rsidRDefault="00931145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 w:rsidRPr="00E77DDC">
        <w:rPr>
          <w:rFonts w:ascii="Times New Roman" w:hAnsi="Times New Roman" w:cs="Times New Roman"/>
          <w:b/>
          <w:bCs/>
          <w:sz w:val="40"/>
          <w:szCs w:val="40"/>
        </w:rPr>
        <w:t>Subject: ……………………</w:t>
      </w:r>
      <w:r w:rsidR="00586CAB" w:rsidRPr="00E77DDC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C36BDD">
        <w:rPr>
          <w:rFonts w:ascii="Times New Roman" w:hAnsi="Times New Roman" w:cs="Times New Roman"/>
          <w:b/>
          <w:bCs/>
          <w:sz w:val="40"/>
          <w:szCs w:val="40"/>
        </w:rPr>
        <w:t>information security</w:t>
      </w:r>
    </w:p>
    <w:p w14:paraId="2E2E7B10" w14:textId="287B5A46" w:rsidR="00632ECE" w:rsidRPr="00E77DDC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 w:rsidRPr="00E77DDC">
        <w:rPr>
          <w:rFonts w:ascii="Times New Roman" w:hAnsi="Times New Roman" w:cs="Times New Roman"/>
          <w:b/>
          <w:bCs/>
          <w:sz w:val="40"/>
          <w:szCs w:val="40"/>
        </w:rPr>
        <w:t>Department:</w:t>
      </w:r>
      <w:r w:rsidR="00931145" w:rsidRPr="00E77DDC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 BSSE-</w:t>
      </w:r>
      <w:r w:rsidR="00C36BDD">
        <w:rPr>
          <w:rFonts w:ascii="Times New Roman" w:hAnsi="Times New Roman" w:cs="Times New Roman"/>
          <w:b/>
          <w:bCs/>
          <w:sz w:val="40"/>
          <w:szCs w:val="40"/>
        </w:rPr>
        <w:t>6</w:t>
      </w:r>
      <w:r w:rsidR="00931145" w:rsidRPr="00E77DDC">
        <w:rPr>
          <w:rFonts w:ascii="Times New Roman" w:hAnsi="Times New Roman" w:cs="Times New Roman"/>
          <w:b/>
          <w:bCs/>
          <w:sz w:val="40"/>
          <w:szCs w:val="40"/>
        </w:rPr>
        <w:t>-Afternoon</w:t>
      </w:r>
    </w:p>
    <w:p w14:paraId="4D303C38" w14:textId="30797368" w:rsidR="00586CAB" w:rsidRPr="00E77DDC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 w:rsidRPr="00E77DDC">
        <w:rPr>
          <w:rFonts w:ascii="Times New Roman" w:hAnsi="Times New Roman" w:cs="Times New Roman"/>
          <w:b/>
          <w:bCs/>
          <w:sz w:val="40"/>
          <w:szCs w:val="40"/>
        </w:rPr>
        <w:t>Date:</w:t>
      </w:r>
      <w:r w:rsidR="00931145" w:rsidRPr="00E77DDC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………………………</w:t>
      </w:r>
      <w:r w:rsidR="00586CAB" w:rsidRPr="00E77DDC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BB3016">
        <w:rPr>
          <w:rFonts w:ascii="Times New Roman" w:hAnsi="Times New Roman" w:cs="Times New Roman"/>
          <w:b/>
          <w:bCs/>
          <w:sz w:val="40"/>
          <w:szCs w:val="40"/>
        </w:rPr>
        <w:t>30</w:t>
      </w:r>
      <w:r w:rsidR="00C36BDD">
        <w:rPr>
          <w:rFonts w:ascii="Times New Roman" w:hAnsi="Times New Roman" w:cs="Times New Roman"/>
          <w:b/>
          <w:bCs/>
          <w:sz w:val="40"/>
          <w:szCs w:val="40"/>
        </w:rPr>
        <w:t>-</w:t>
      </w:r>
      <w:r w:rsidR="00BB3016">
        <w:rPr>
          <w:rFonts w:ascii="Times New Roman" w:hAnsi="Times New Roman" w:cs="Times New Roman"/>
          <w:b/>
          <w:bCs/>
          <w:sz w:val="40"/>
          <w:szCs w:val="40"/>
        </w:rPr>
        <w:t>05</w:t>
      </w:r>
      <w:r w:rsidR="00C36BDD">
        <w:rPr>
          <w:rFonts w:ascii="Times New Roman" w:hAnsi="Times New Roman" w:cs="Times New Roman"/>
          <w:b/>
          <w:bCs/>
          <w:sz w:val="40"/>
          <w:szCs w:val="40"/>
        </w:rPr>
        <w:t>-2025</w:t>
      </w:r>
    </w:p>
    <w:p w14:paraId="4402848B" w14:textId="2FA397A0" w:rsidR="00586CAB" w:rsidRPr="00E77DDC" w:rsidRDefault="00586CAB" w:rsidP="00586CAB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F9E5D7C" w14:textId="3D7DC667" w:rsidR="0054217C" w:rsidRDefault="00586CAB" w:rsidP="00267A70">
      <w:pPr>
        <w:rPr>
          <w:rFonts w:ascii="Times New Roman" w:hAnsi="Times New Roman" w:cs="Times New Roman"/>
          <w:sz w:val="40"/>
          <w:szCs w:val="40"/>
        </w:rPr>
      </w:pPr>
      <w:r w:rsidRPr="00E77DDC">
        <w:rPr>
          <w:rFonts w:ascii="Times New Roman" w:hAnsi="Times New Roman" w:cs="Times New Roman"/>
          <w:sz w:val="40"/>
          <w:szCs w:val="40"/>
        </w:rPr>
        <w:br/>
      </w:r>
    </w:p>
    <w:p w14:paraId="0E3084BA" w14:textId="77777777" w:rsidR="007D384D" w:rsidRDefault="007D384D" w:rsidP="007D384D">
      <w:pPr>
        <w:rPr>
          <w:rFonts w:ascii="Arial" w:hAnsi="Arial" w:cs="Arial"/>
          <w:b/>
          <w:bCs/>
        </w:rPr>
      </w:pPr>
    </w:p>
    <w:p w14:paraId="004708F1" w14:textId="4365953F" w:rsidR="00343E53" w:rsidRDefault="00343E53" w:rsidP="007D38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7F0F58" w14:textId="0C5658D8" w:rsidR="00BB3016" w:rsidRDefault="00BB3016" w:rsidP="00BB3016">
      <w:pPr>
        <w:pStyle w:val="BodyText"/>
        <w:jc w:val="center"/>
        <w:rPr>
          <w:b/>
          <w:bCs/>
          <w:sz w:val="32"/>
          <w:szCs w:val="32"/>
        </w:rPr>
      </w:pPr>
      <w:bookmarkStart w:id="0" w:name="_Hlk199459790"/>
      <w:r w:rsidRPr="00BB3016">
        <w:rPr>
          <w:b/>
          <w:bCs/>
          <w:sz w:val="32"/>
          <w:szCs w:val="32"/>
        </w:rPr>
        <w:lastRenderedPageBreak/>
        <w:t>Answer No 01</w:t>
      </w:r>
    </w:p>
    <w:p w14:paraId="679B182E" w14:textId="77777777" w:rsidR="00C8682E" w:rsidRPr="00BB3016" w:rsidRDefault="00C8682E" w:rsidP="00BB3016">
      <w:pPr>
        <w:pStyle w:val="BodyText"/>
        <w:jc w:val="center"/>
        <w:rPr>
          <w:b/>
          <w:bCs/>
          <w:sz w:val="32"/>
          <w:szCs w:val="32"/>
        </w:rPr>
      </w:pPr>
    </w:p>
    <w:p w14:paraId="2418EA5D" w14:textId="77777777" w:rsidR="00361B0B" w:rsidRDefault="00361B0B" w:rsidP="00361B0B">
      <w:pPr>
        <w:pStyle w:val="BodyText"/>
        <w:numPr>
          <w:ilvl w:val="0"/>
          <w:numId w:val="12"/>
        </w:numPr>
        <w:jc w:val="both"/>
        <w:rPr>
          <w:b/>
          <w:bCs/>
          <w:sz w:val="27"/>
          <w:szCs w:val="27"/>
        </w:rPr>
      </w:pPr>
      <w:r w:rsidRPr="00361B0B">
        <w:rPr>
          <w:b/>
          <w:bCs/>
          <w:sz w:val="27"/>
          <w:szCs w:val="27"/>
        </w:rPr>
        <w:t xml:space="preserve">Vulnerability of IEEE Wireless Security </w:t>
      </w:r>
    </w:p>
    <w:p w14:paraId="03B01BE5" w14:textId="6CD40900" w:rsidR="00361B0B" w:rsidRDefault="00361B0B" w:rsidP="00361B0B">
      <w:pPr>
        <w:pStyle w:val="BodyText"/>
        <w:pBdr>
          <w:bottom w:val="single" w:sz="6" w:space="1" w:color="auto"/>
        </w:pBdr>
        <w:ind w:left="720"/>
        <w:jc w:val="both"/>
        <w:rPr>
          <w:sz w:val="27"/>
          <w:szCs w:val="27"/>
        </w:rPr>
      </w:pPr>
      <w:r w:rsidRPr="00361B0B">
        <w:rPr>
          <w:sz w:val="27"/>
          <w:szCs w:val="27"/>
        </w:rPr>
        <w:t>IEEE 802.11 (Wi-Fi) standards have historically suffered from security vulnerabilities due to weak encryption, flawed protocols, or implementation errors. A notable example is the WEP (Wired Equivalent Privacy) vulnerability.</w:t>
      </w:r>
      <w:r w:rsidRPr="00361B0B">
        <w:rPr>
          <w:b/>
          <w:bCs/>
          <w:sz w:val="27"/>
          <w:szCs w:val="27"/>
        </w:rPr>
        <w:cr/>
      </w:r>
      <w:r w:rsidRPr="00361B0B">
        <w:rPr>
          <w:b/>
          <w:bCs/>
          <w:sz w:val="27"/>
          <w:szCs w:val="27"/>
        </w:rPr>
        <w:cr/>
        <w:t>WEP Vulnerability:</w:t>
      </w:r>
      <w:r w:rsidRPr="00361B0B">
        <w:rPr>
          <w:b/>
          <w:bCs/>
          <w:sz w:val="27"/>
          <w:szCs w:val="27"/>
        </w:rPr>
        <w:cr/>
      </w:r>
      <w:r w:rsidRPr="00361B0B">
        <w:rPr>
          <w:sz w:val="27"/>
          <w:szCs w:val="27"/>
        </w:rPr>
        <w:t xml:space="preserve">WEP uses a static 40-bit or 104-bit encryption key, which is easily </w:t>
      </w:r>
      <w:proofErr w:type="spellStart"/>
      <w:r w:rsidRPr="00361B0B">
        <w:rPr>
          <w:sz w:val="27"/>
          <w:szCs w:val="27"/>
        </w:rPr>
        <w:t>crackable</w:t>
      </w:r>
      <w:proofErr w:type="spellEnd"/>
      <w:r w:rsidRPr="00361B0B">
        <w:rPr>
          <w:sz w:val="27"/>
          <w:szCs w:val="27"/>
        </w:rPr>
        <w:t xml:space="preserve"> due to weak initialization vectors (IVs). Attackers can capture enough data packets to perform statistical attacks (e.g., using tools like </w:t>
      </w:r>
      <w:proofErr w:type="spellStart"/>
      <w:r w:rsidRPr="00361B0B">
        <w:rPr>
          <w:sz w:val="27"/>
          <w:szCs w:val="27"/>
        </w:rPr>
        <w:t>Aircrack</w:t>
      </w:r>
      <w:proofErr w:type="spellEnd"/>
      <w:r w:rsidRPr="00361B0B">
        <w:rPr>
          <w:sz w:val="27"/>
          <w:szCs w:val="27"/>
        </w:rPr>
        <w:t>-ng) and decrypt the key within minutes.</w:t>
      </w:r>
      <w:r w:rsidRPr="00361B0B">
        <w:rPr>
          <w:b/>
          <w:bCs/>
          <w:sz w:val="27"/>
          <w:szCs w:val="27"/>
        </w:rPr>
        <w:cr/>
      </w:r>
      <w:r w:rsidRPr="00361B0B">
        <w:rPr>
          <w:b/>
          <w:bCs/>
          <w:sz w:val="27"/>
          <w:szCs w:val="27"/>
        </w:rPr>
        <w:cr/>
        <w:t>Example Attack:</w:t>
      </w:r>
      <w:r w:rsidRPr="00361B0B">
        <w:rPr>
          <w:b/>
          <w:bCs/>
          <w:sz w:val="27"/>
          <w:szCs w:val="27"/>
        </w:rPr>
        <w:cr/>
      </w:r>
      <w:r w:rsidRPr="00361B0B">
        <w:rPr>
          <w:sz w:val="27"/>
          <w:szCs w:val="27"/>
        </w:rPr>
        <w:t>An attacker eavesdrops on a Wi-Fi network using WEP. By capturing thousands of IVs, they exploit the key reuse weakness to recover the password, gaining unauthorized access to the network and potentially stealing sensitive data.</w:t>
      </w:r>
      <w:r w:rsidRPr="00361B0B">
        <w:rPr>
          <w:b/>
          <w:bCs/>
          <w:sz w:val="27"/>
          <w:szCs w:val="27"/>
        </w:rPr>
        <w:cr/>
      </w:r>
      <w:r w:rsidRPr="00361B0B">
        <w:rPr>
          <w:b/>
          <w:bCs/>
          <w:sz w:val="27"/>
          <w:szCs w:val="27"/>
        </w:rPr>
        <w:cr/>
        <w:t>Mitigation:</w:t>
      </w:r>
      <w:r w:rsidRPr="00361B0B">
        <w:rPr>
          <w:b/>
          <w:bCs/>
          <w:sz w:val="27"/>
          <w:szCs w:val="27"/>
        </w:rPr>
        <w:cr/>
      </w:r>
      <w:r w:rsidRPr="00361B0B">
        <w:rPr>
          <w:sz w:val="27"/>
          <w:szCs w:val="27"/>
        </w:rPr>
        <w:t>Modern Wi-Fi networks use WPA3 (or WPA2 with AES), which replaces WEP with stronger encryption and dynamic keys.</w:t>
      </w:r>
    </w:p>
    <w:p w14:paraId="692D309F" w14:textId="77777777" w:rsidR="00361B0B" w:rsidRPr="00361B0B" w:rsidRDefault="00361B0B" w:rsidP="00361B0B">
      <w:pPr>
        <w:pStyle w:val="BodyText"/>
        <w:ind w:left="720"/>
        <w:jc w:val="both"/>
        <w:rPr>
          <w:sz w:val="27"/>
          <w:szCs w:val="27"/>
        </w:rPr>
      </w:pPr>
    </w:p>
    <w:p w14:paraId="22B79D1C" w14:textId="77777777" w:rsidR="00C8682E" w:rsidRDefault="00C8682E" w:rsidP="00361B0B">
      <w:pPr>
        <w:pStyle w:val="BodyText"/>
        <w:ind w:left="720"/>
        <w:jc w:val="center"/>
        <w:rPr>
          <w:b/>
          <w:bCs/>
          <w:sz w:val="32"/>
          <w:szCs w:val="32"/>
        </w:rPr>
      </w:pPr>
    </w:p>
    <w:p w14:paraId="3651DA36" w14:textId="791303D9" w:rsidR="00BB3016" w:rsidRDefault="00BB3016" w:rsidP="00361B0B">
      <w:pPr>
        <w:pStyle w:val="BodyText"/>
        <w:ind w:left="720"/>
        <w:jc w:val="center"/>
        <w:rPr>
          <w:b/>
          <w:bCs/>
          <w:sz w:val="32"/>
          <w:szCs w:val="32"/>
        </w:rPr>
      </w:pPr>
      <w:r w:rsidRPr="00361B0B">
        <w:rPr>
          <w:b/>
          <w:bCs/>
          <w:sz w:val="32"/>
          <w:szCs w:val="32"/>
        </w:rPr>
        <w:t>Answer No 0</w:t>
      </w:r>
      <w:r w:rsidRPr="00361B0B">
        <w:rPr>
          <w:b/>
          <w:bCs/>
          <w:sz w:val="32"/>
          <w:szCs w:val="32"/>
        </w:rPr>
        <w:t>2</w:t>
      </w:r>
    </w:p>
    <w:p w14:paraId="6987A360" w14:textId="77777777" w:rsidR="00C8682E" w:rsidRPr="00BB3016" w:rsidRDefault="00C8682E" w:rsidP="00361B0B">
      <w:pPr>
        <w:pStyle w:val="BodyText"/>
        <w:ind w:left="720"/>
        <w:jc w:val="center"/>
        <w:rPr>
          <w:b/>
          <w:bCs/>
          <w:sz w:val="32"/>
          <w:szCs w:val="32"/>
        </w:rPr>
      </w:pPr>
    </w:p>
    <w:bookmarkEnd w:id="0"/>
    <w:p w14:paraId="1F0A8A73" w14:textId="726E2D0C" w:rsidR="00C8682E" w:rsidRPr="00C8682E" w:rsidRDefault="00361B0B" w:rsidP="00C8682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8682E">
        <w:rPr>
          <w:rFonts w:ascii="Times New Roman" w:hAnsi="Times New Roman" w:cs="Times New Roman"/>
          <w:b/>
          <w:bCs/>
          <w:sz w:val="24"/>
          <w:szCs w:val="24"/>
        </w:rPr>
        <w:t>Cybercrime: Real-Life Scenarios &amp; Prevention</w:t>
      </w:r>
      <w:r w:rsidRPr="00C8682E">
        <w:rPr>
          <w:rFonts w:ascii="Times New Roman" w:hAnsi="Times New Roman" w:cs="Times New Roman"/>
          <w:b/>
          <w:bCs/>
          <w:sz w:val="24"/>
          <w:szCs w:val="24"/>
        </w:rPr>
        <w:cr/>
        <w:t>Definition:</w:t>
      </w:r>
      <w:r w:rsidRPr="00C8682E">
        <w:rPr>
          <w:rFonts w:ascii="Times New Roman" w:hAnsi="Times New Roman" w:cs="Times New Roman"/>
          <w:b/>
          <w:bCs/>
          <w:sz w:val="24"/>
          <w:szCs w:val="24"/>
        </w:rPr>
        <w:cr/>
      </w:r>
      <w:r w:rsidRPr="00C8682E">
        <w:rPr>
          <w:rFonts w:ascii="Times New Roman" w:hAnsi="Times New Roman" w:cs="Times New Roman"/>
          <w:sz w:val="24"/>
          <w:szCs w:val="24"/>
        </w:rPr>
        <w:t>Cybercrime refers to illegal activities conducted via digital means, such as hacking, phishing, ransomware, or identity theft.</w:t>
      </w:r>
      <w:r w:rsidRPr="00C8682E">
        <w:rPr>
          <w:rFonts w:ascii="Times New Roman" w:hAnsi="Times New Roman" w:cs="Times New Roman"/>
          <w:sz w:val="24"/>
          <w:szCs w:val="24"/>
        </w:rPr>
        <w:cr/>
      </w:r>
      <w:r w:rsidRPr="00C8682E">
        <w:rPr>
          <w:rFonts w:ascii="Times New Roman" w:hAnsi="Times New Roman" w:cs="Times New Roman"/>
          <w:b/>
          <w:bCs/>
          <w:sz w:val="24"/>
          <w:szCs w:val="24"/>
        </w:rPr>
        <w:cr/>
        <w:t>Real-Life Scenarios:</w:t>
      </w:r>
      <w:r w:rsidRPr="00C8682E">
        <w:rPr>
          <w:rFonts w:ascii="Times New Roman" w:hAnsi="Times New Roman" w:cs="Times New Roman"/>
          <w:b/>
          <w:bCs/>
          <w:sz w:val="24"/>
          <w:szCs w:val="24"/>
        </w:rPr>
        <w:cr/>
        <w:t>Phishing Attack (2020 Twitter Bitcoin Scam):</w:t>
      </w:r>
      <w:r w:rsidRPr="00C8682E">
        <w:rPr>
          <w:rFonts w:ascii="Times New Roman" w:hAnsi="Times New Roman" w:cs="Times New Roman"/>
          <w:b/>
          <w:bCs/>
          <w:sz w:val="24"/>
          <w:szCs w:val="24"/>
        </w:rPr>
        <w:cr/>
      </w:r>
      <w:r w:rsidRPr="00C8682E">
        <w:rPr>
          <w:rFonts w:ascii="Times New Roman" w:hAnsi="Times New Roman" w:cs="Times New Roman"/>
          <w:sz w:val="24"/>
          <w:szCs w:val="24"/>
        </w:rPr>
        <w:t>Hackers compromised high-profile Twitter accounts (e.g., Elon Musk, Barack Obama) to post fake Bitcoin giveaway links, stealing over $100,000.</w:t>
      </w:r>
      <w:r w:rsidRPr="00C8682E">
        <w:rPr>
          <w:rFonts w:ascii="Times New Roman" w:hAnsi="Times New Roman" w:cs="Times New Roman"/>
          <w:sz w:val="24"/>
          <w:szCs w:val="24"/>
        </w:rPr>
        <w:cr/>
      </w:r>
      <w:r w:rsidRPr="00C8682E">
        <w:rPr>
          <w:rFonts w:ascii="Times New Roman" w:hAnsi="Times New Roman" w:cs="Times New Roman"/>
          <w:b/>
          <w:bCs/>
          <w:sz w:val="24"/>
          <w:szCs w:val="24"/>
        </w:rPr>
        <w:t>Cause:</w:t>
      </w:r>
    </w:p>
    <w:p w14:paraId="07277AED" w14:textId="77777777" w:rsidR="00C8682E" w:rsidRDefault="00361B0B" w:rsidP="00C8682E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C8682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8682E">
        <w:rPr>
          <w:rFonts w:ascii="Times New Roman" w:hAnsi="Times New Roman" w:cs="Times New Roman"/>
          <w:sz w:val="24"/>
          <w:szCs w:val="24"/>
        </w:rPr>
        <w:t>Social engineering and employee credential theft.</w:t>
      </w:r>
      <w:r w:rsidRPr="00C8682E">
        <w:rPr>
          <w:rFonts w:ascii="Times New Roman" w:hAnsi="Times New Roman" w:cs="Times New Roman"/>
          <w:sz w:val="24"/>
          <w:szCs w:val="24"/>
        </w:rPr>
        <w:cr/>
      </w:r>
      <w:r w:rsidR="00C8682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8682E">
        <w:rPr>
          <w:rFonts w:ascii="Times New Roman" w:hAnsi="Times New Roman" w:cs="Times New Roman"/>
          <w:b/>
          <w:bCs/>
          <w:sz w:val="24"/>
          <w:szCs w:val="24"/>
        </w:rPr>
        <w:t>Ransomware (2021 Colonial Pipeline Attack):</w:t>
      </w:r>
      <w:r w:rsidRPr="00C8682E">
        <w:rPr>
          <w:rFonts w:ascii="Times New Roman" w:hAnsi="Times New Roman" w:cs="Times New Roman"/>
          <w:b/>
          <w:bCs/>
          <w:sz w:val="24"/>
          <w:szCs w:val="24"/>
        </w:rPr>
        <w:cr/>
      </w:r>
      <w:r w:rsidR="00C8682E" w:rsidRPr="00C8682E">
        <w:rPr>
          <w:rFonts w:ascii="Times New Roman" w:hAnsi="Times New Roman" w:cs="Times New Roman"/>
          <w:sz w:val="24"/>
          <w:szCs w:val="24"/>
        </w:rPr>
        <w:t xml:space="preserve"> </w:t>
      </w:r>
      <w:r w:rsidRPr="00C8682E">
        <w:rPr>
          <w:rFonts w:ascii="Times New Roman" w:hAnsi="Times New Roman" w:cs="Times New Roman"/>
          <w:sz w:val="24"/>
          <w:szCs w:val="24"/>
        </w:rPr>
        <w:t>Hackers encrypted the pipeline’s systems, demanding $4.4 million in Bitcoin, causing fuel shortages in the U.S.</w:t>
      </w:r>
      <w:r w:rsidRPr="00C8682E">
        <w:rPr>
          <w:rFonts w:ascii="Times New Roman" w:hAnsi="Times New Roman" w:cs="Times New Roman"/>
          <w:b/>
          <w:bCs/>
          <w:sz w:val="24"/>
          <w:szCs w:val="24"/>
        </w:rPr>
        <w:cr/>
        <w:t>Cause:</w:t>
      </w:r>
    </w:p>
    <w:p w14:paraId="7D0436A0" w14:textId="6BCC012F" w:rsidR="00361B0B" w:rsidRPr="00C8682E" w:rsidRDefault="00361B0B" w:rsidP="00C8682E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C8682E">
        <w:rPr>
          <w:rFonts w:ascii="Times New Roman" w:hAnsi="Times New Roman" w:cs="Times New Roman"/>
          <w:sz w:val="24"/>
          <w:szCs w:val="24"/>
        </w:rPr>
        <w:t>Exploited an unused VPN account with weak password security.</w:t>
      </w:r>
      <w:r w:rsidRPr="00C8682E">
        <w:rPr>
          <w:rFonts w:ascii="Times New Roman" w:hAnsi="Times New Roman" w:cs="Times New Roman"/>
          <w:b/>
          <w:bCs/>
          <w:sz w:val="24"/>
          <w:szCs w:val="24"/>
        </w:rPr>
        <w:cr/>
        <w:t>Identity Theft (2017 Equifax Breach):</w:t>
      </w:r>
      <w:r w:rsidRPr="00C8682E">
        <w:rPr>
          <w:rFonts w:ascii="Times New Roman" w:hAnsi="Times New Roman" w:cs="Times New Roman"/>
          <w:b/>
          <w:bCs/>
          <w:sz w:val="24"/>
          <w:szCs w:val="24"/>
        </w:rPr>
        <w:cr/>
      </w:r>
      <w:r w:rsidRPr="00C8682E">
        <w:rPr>
          <w:rFonts w:ascii="Times New Roman" w:hAnsi="Times New Roman" w:cs="Times New Roman"/>
          <w:sz w:val="24"/>
          <w:szCs w:val="24"/>
        </w:rPr>
        <w:t>Attackers stole personal data (SSNs, addresses) of 147 million people due to unpatched software vulnerabilities.</w:t>
      </w:r>
      <w:r w:rsidRPr="00C8682E">
        <w:rPr>
          <w:rFonts w:ascii="Times New Roman" w:hAnsi="Times New Roman" w:cs="Times New Roman"/>
          <w:sz w:val="24"/>
          <w:szCs w:val="24"/>
        </w:rPr>
        <w:cr/>
      </w:r>
      <w:r w:rsidRPr="00C8682E">
        <w:rPr>
          <w:rFonts w:ascii="Times New Roman" w:hAnsi="Times New Roman" w:cs="Times New Roman"/>
          <w:b/>
          <w:bCs/>
          <w:sz w:val="24"/>
          <w:szCs w:val="24"/>
        </w:rPr>
        <w:t>My Role in Stopping Cybercrime:</w:t>
      </w:r>
      <w:r w:rsidRPr="00C8682E">
        <w:rPr>
          <w:rFonts w:ascii="Times New Roman" w:hAnsi="Times New Roman" w:cs="Times New Roman"/>
          <w:b/>
          <w:bCs/>
          <w:sz w:val="24"/>
          <w:szCs w:val="24"/>
        </w:rPr>
        <w:cr/>
      </w:r>
      <w:r w:rsidRPr="00C8682E">
        <w:rPr>
          <w:rFonts w:ascii="Times New Roman" w:hAnsi="Times New Roman" w:cs="Times New Roman"/>
          <w:b/>
          <w:bCs/>
          <w:sz w:val="24"/>
          <w:szCs w:val="24"/>
        </w:rPr>
        <w:lastRenderedPageBreak/>
        <w:t>As an Individual:</w:t>
      </w:r>
      <w:r w:rsidRPr="00C8682E">
        <w:rPr>
          <w:rFonts w:ascii="Times New Roman" w:hAnsi="Times New Roman" w:cs="Times New Roman"/>
          <w:b/>
          <w:bCs/>
          <w:sz w:val="24"/>
          <w:szCs w:val="24"/>
        </w:rPr>
        <w:cr/>
      </w:r>
      <w:r w:rsidRPr="00C8682E">
        <w:rPr>
          <w:rFonts w:ascii="Times New Roman" w:hAnsi="Times New Roman" w:cs="Times New Roman"/>
          <w:sz w:val="24"/>
          <w:szCs w:val="24"/>
        </w:rPr>
        <w:t>Use strong, unique passwords and enable MFA (Multi-Factor Authentication).</w:t>
      </w:r>
      <w:r w:rsidRPr="00C8682E">
        <w:rPr>
          <w:rFonts w:ascii="Times New Roman" w:hAnsi="Times New Roman" w:cs="Times New Roman"/>
          <w:sz w:val="24"/>
          <w:szCs w:val="24"/>
        </w:rPr>
        <w:cr/>
        <w:t>Avoid clicking suspicious links or sharing personal data online.</w:t>
      </w:r>
      <w:r w:rsidRPr="00C8682E">
        <w:rPr>
          <w:rFonts w:ascii="Times New Roman" w:hAnsi="Times New Roman" w:cs="Times New Roman"/>
          <w:sz w:val="24"/>
          <w:szCs w:val="24"/>
        </w:rPr>
        <w:cr/>
        <w:t>Keep software updated to patch vulnerabilities.</w:t>
      </w:r>
      <w:r w:rsidRPr="00C8682E">
        <w:rPr>
          <w:rFonts w:ascii="Times New Roman" w:hAnsi="Times New Roman" w:cs="Times New Roman"/>
          <w:sz w:val="24"/>
          <w:szCs w:val="24"/>
        </w:rPr>
        <w:cr/>
      </w:r>
      <w:r w:rsidRPr="00C8682E">
        <w:rPr>
          <w:rFonts w:ascii="Times New Roman" w:hAnsi="Times New Roman" w:cs="Times New Roman"/>
          <w:b/>
          <w:bCs/>
          <w:sz w:val="24"/>
          <w:szCs w:val="24"/>
        </w:rPr>
        <w:t>As a Professional (if in IT):</w:t>
      </w:r>
      <w:r w:rsidRPr="00C8682E">
        <w:rPr>
          <w:rFonts w:ascii="Times New Roman" w:hAnsi="Times New Roman" w:cs="Times New Roman"/>
          <w:b/>
          <w:bCs/>
          <w:sz w:val="24"/>
          <w:szCs w:val="24"/>
        </w:rPr>
        <w:cr/>
      </w:r>
      <w:r w:rsidRPr="00C8682E">
        <w:rPr>
          <w:rFonts w:ascii="Times New Roman" w:hAnsi="Times New Roman" w:cs="Times New Roman"/>
          <w:sz w:val="24"/>
          <w:szCs w:val="24"/>
        </w:rPr>
        <w:t>Educate others about cybersecurity best practices.</w:t>
      </w:r>
      <w:r w:rsidRPr="00C8682E">
        <w:rPr>
          <w:rFonts w:ascii="Times New Roman" w:hAnsi="Times New Roman" w:cs="Times New Roman"/>
          <w:sz w:val="24"/>
          <w:szCs w:val="24"/>
        </w:rPr>
        <w:cr/>
        <w:t>Implement network security measures (firewalls, encryption).</w:t>
      </w:r>
      <w:r w:rsidRPr="00C8682E">
        <w:rPr>
          <w:rFonts w:ascii="Times New Roman" w:hAnsi="Times New Roman" w:cs="Times New Roman"/>
          <w:sz w:val="24"/>
          <w:szCs w:val="24"/>
        </w:rPr>
        <w:cr/>
        <w:t>Report cybercrimes to authorities (e.g., FBI’s IC3 in the U.S.).</w:t>
      </w:r>
    </w:p>
    <w:sectPr w:rsidR="00361B0B" w:rsidRPr="00C8682E" w:rsidSect="00C36BDD">
      <w:pgSz w:w="12240" w:h="15840"/>
      <w:pgMar w:top="1080" w:right="1440" w:bottom="5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C03DED" w14:textId="77777777" w:rsidR="00BB489E" w:rsidRDefault="00BB489E" w:rsidP="00586CAB">
      <w:pPr>
        <w:spacing w:after="0" w:line="240" w:lineRule="auto"/>
      </w:pPr>
      <w:r>
        <w:separator/>
      </w:r>
    </w:p>
  </w:endnote>
  <w:endnote w:type="continuationSeparator" w:id="0">
    <w:p w14:paraId="49DF0504" w14:textId="77777777" w:rsidR="00BB489E" w:rsidRDefault="00BB489E" w:rsidP="00586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3AB49C" w14:textId="77777777" w:rsidR="00BB489E" w:rsidRDefault="00BB489E" w:rsidP="00586CAB">
      <w:pPr>
        <w:spacing w:after="0" w:line="240" w:lineRule="auto"/>
      </w:pPr>
      <w:r>
        <w:separator/>
      </w:r>
    </w:p>
  </w:footnote>
  <w:footnote w:type="continuationSeparator" w:id="0">
    <w:p w14:paraId="7AC51F9D" w14:textId="77777777" w:rsidR="00BB489E" w:rsidRDefault="00BB489E" w:rsidP="00586C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50452"/>
    <w:multiLevelType w:val="hybridMultilevel"/>
    <w:tmpl w:val="CA547F5C"/>
    <w:lvl w:ilvl="0" w:tplc="69E87D02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05642"/>
    <w:multiLevelType w:val="hybridMultilevel"/>
    <w:tmpl w:val="ADA4F7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8105B3"/>
    <w:multiLevelType w:val="multilevel"/>
    <w:tmpl w:val="C57E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234D9"/>
    <w:multiLevelType w:val="multilevel"/>
    <w:tmpl w:val="6644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792FA8"/>
    <w:multiLevelType w:val="multilevel"/>
    <w:tmpl w:val="1AC8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6578ED"/>
    <w:multiLevelType w:val="multilevel"/>
    <w:tmpl w:val="D264C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6A3511"/>
    <w:multiLevelType w:val="hybridMultilevel"/>
    <w:tmpl w:val="73726A0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BD205A"/>
    <w:multiLevelType w:val="hybridMultilevel"/>
    <w:tmpl w:val="BB0AFA8C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8" w15:restartNumberingAfterBreak="0">
    <w:nsid w:val="60061F70"/>
    <w:multiLevelType w:val="hybridMultilevel"/>
    <w:tmpl w:val="2C8420B6"/>
    <w:lvl w:ilvl="0" w:tplc="84702D2A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540CD4"/>
    <w:multiLevelType w:val="hybridMultilevel"/>
    <w:tmpl w:val="4A32C7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BA5A61"/>
    <w:multiLevelType w:val="hybridMultilevel"/>
    <w:tmpl w:val="F35A6352"/>
    <w:lvl w:ilvl="0" w:tplc="DC62231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8"/>
  </w:num>
  <w:num w:numId="5">
    <w:abstractNumId w:val="0"/>
  </w:num>
  <w:num w:numId="6">
    <w:abstractNumId w:val="9"/>
  </w:num>
  <w:num w:numId="7">
    <w:abstractNumId w:val="6"/>
  </w:num>
  <w:num w:numId="8">
    <w:abstractNumId w:val="4"/>
  </w:num>
  <w:num w:numId="9">
    <w:abstractNumId w:val="3"/>
  </w:num>
  <w:num w:numId="10">
    <w:abstractNumId w:val="5"/>
  </w:num>
  <w:num w:numId="11">
    <w:abstractNumId w:val="2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4EF"/>
    <w:rsid w:val="00036BE6"/>
    <w:rsid w:val="00045884"/>
    <w:rsid w:val="0007625E"/>
    <w:rsid w:val="000771B1"/>
    <w:rsid w:val="000A70ED"/>
    <w:rsid w:val="00121DA6"/>
    <w:rsid w:val="001A2674"/>
    <w:rsid w:val="001E146D"/>
    <w:rsid w:val="00235A3D"/>
    <w:rsid w:val="00250795"/>
    <w:rsid w:val="00262519"/>
    <w:rsid w:val="00267A70"/>
    <w:rsid w:val="002B574C"/>
    <w:rsid w:val="002D3DC3"/>
    <w:rsid w:val="002F727A"/>
    <w:rsid w:val="00343E53"/>
    <w:rsid w:val="00361B0B"/>
    <w:rsid w:val="003857E2"/>
    <w:rsid w:val="0054217C"/>
    <w:rsid w:val="00586CAB"/>
    <w:rsid w:val="00632ECE"/>
    <w:rsid w:val="006540B8"/>
    <w:rsid w:val="006624EF"/>
    <w:rsid w:val="006B6683"/>
    <w:rsid w:val="007035CB"/>
    <w:rsid w:val="007228D0"/>
    <w:rsid w:val="0072471D"/>
    <w:rsid w:val="007D384D"/>
    <w:rsid w:val="00851223"/>
    <w:rsid w:val="00885422"/>
    <w:rsid w:val="008B5274"/>
    <w:rsid w:val="00931145"/>
    <w:rsid w:val="00983046"/>
    <w:rsid w:val="009A37E3"/>
    <w:rsid w:val="00A33689"/>
    <w:rsid w:val="00A47235"/>
    <w:rsid w:val="00B47156"/>
    <w:rsid w:val="00B7174E"/>
    <w:rsid w:val="00B76BBE"/>
    <w:rsid w:val="00B93CD6"/>
    <w:rsid w:val="00BB3016"/>
    <w:rsid w:val="00BB489E"/>
    <w:rsid w:val="00C36BDD"/>
    <w:rsid w:val="00C8682E"/>
    <w:rsid w:val="00CB4FBF"/>
    <w:rsid w:val="00D1142A"/>
    <w:rsid w:val="00D26C9E"/>
    <w:rsid w:val="00D76EF6"/>
    <w:rsid w:val="00E63822"/>
    <w:rsid w:val="00E77DDC"/>
    <w:rsid w:val="00EB7C73"/>
    <w:rsid w:val="00EF0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BE43A"/>
  <w15:chartTrackingRefBased/>
  <w15:docId w15:val="{F0BF7B9C-B5E9-4FB8-9FA1-AC81AEEEA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3822"/>
  </w:style>
  <w:style w:type="paragraph" w:styleId="Heading3">
    <w:name w:val="heading 3"/>
    <w:basedOn w:val="Normal"/>
    <w:link w:val="Heading3Char"/>
    <w:uiPriority w:val="9"/>
    <w:qFormat/>
    <w:rsid w:val="00E77D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qFormat/>
    <w:rsid w:val="00E77DDC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CAB"/>
  </w:style>
  <w:style w:type="paragraph" w:styleId="Footer">
    <w:name w:val="footer"/>
    <w:basedOn w:val="Normal"/>
    <w:link w:val="Foot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CAB"/>
  </w:style>
  <w:style w:type="paragraph" w:styleId="BodyText">
    <w:name w:val="Body Text"/>
    <w:basedOn w:val="Normal"/>
    <w:link w:val="BodyTextChar"/>
    <w:unhideWhenUsed/>
    <w:qFormat/>
    <w:rsid w:val="00D1142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rsid w:val="00D1142A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D1142A"/>
    <w:pPr>
      <w:spacing w:line="256" w:lineRule="auto"/>
      <w:ind w:left="720"/>
      <w:contextualSpacing/>
    </w:pPr>
    <w:rPr>
      <w:lang w:val="en-GB"/>
    </w:rPr>
  </w:style>
  <w:style w:type="character" w:styleId="Hyperlink">
    <w:name w:val="Hyperlink"/>
    <w:basedOn w:val="DefaultParagraphFont"/>
    <w:uiPriority w:val="99"/>
    <w:semiHidden/>
    <w:unhideWhenUsed/>
    <w:rsid w:val="00D1142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1142A"/>
    <w:rPr>
      <w:color w:val="954F72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0A70ED"/>
    <w:rPr>
      <w:rFonts w:ascii="Courier New" w:eastAsia="Times New Roman" w:hAnsi="Courier New" w:cs="Courier New" w:hint="default"/>
      <w:sz w:val="20"/>
      <w:szCs w:val="20"/>
    </w:rPr>
  </w:style>
  <w:style w:type="character" w:customStyle="1" w:styleId="katex-mathml">
    <w:name w:val="katex-mathml"/>
    <w:basedOn w:val="DefaultParagraphFont"/>
    <w:rsid w:val="006B6683"/>
  </w:style>
  <w:style w:type="character" w:customStyle="1" w:styleId="mord">
    <w:name w:val="mord"/>
    <w:basedOn w:val="DefaultParagraphFont"/>
    <w:rsid w:val="006B6683"/>
  </w:style>
  <w:style w:type="character" w:customStyle="1" w:styleId="mbin">
    <w:name w:val="mbin"/>
    <w:basedOn w:val="DefaultParagraphFont"/>
    <w:rsid w:val="006B6683"/>
  </w:style>
  <w:style w:type="character" w:customStyle="1" w:styleId="mrel">
    <w:name w:val="mrel"/>
    <w:basedOn w:val="DefaultParagraphFont"/>
    <w:rsid w:val="006B6683"/>
  </w:style>
  <w:style w:type="character" w:customStyle="1" w:styleId="Heading3Char">
    <w:name w:val="Heading 3 Char"/>
    <w:basedOn w:val="DefaultParagraphFont"/>
    <w:link w:val="Heading3"/>
    <w:uiPriority w:val="9"/>
    <w:rsid w:val="00E77DD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rsid w:val="00E77DDC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NormalWeb">
    <w:name w:val="Normal (Web)"/>
    <w:basedOn w:val="Normal"/>
    <w:uiPriority w:val="99"/>
    <w:rsid w:val="00E77D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B3016"/>
    <w:rPr>
      <w:b/>
      <w:bCs/>
    </w:rPr>
  </w:style>
  <w:style w:type="paragraph" w:customStyle="1" w:styleId="ds-markdown-paragraph">
    <w:name w:val="ds-markdown-paragraph"/>
    <w:basedOn w:val="Normal"/>
    <w:rsid w:val="00361B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61B0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86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32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64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52332">
                  <w:marLeft w:val="0"/>
                  <w:marRight w:val="0"/>
                  <w:marTop w:val="0"/>
                  <w:marBottom w:val="0"/>
                  <w:divBdr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divBdr>
                  <w:divsChild>
                    <w:div w:id="174286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2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82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19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15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8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09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7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6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7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0413D0-B788-400D-B2E4-6874E0636D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371</Words>
  <Characters>2119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8</cp:revision>
  <cp:lastPrinted>2025-05-29T20:05:00Z</cp:lastPrinted>
  <dcterms:created xsi:type="dcterms:W3CDTF">2024-11-17T14:30:00Z</dcterms:created>
  <dcterms:modified xsi:type="dcterms:W3CDTF">2025-05-29T20:16:00Z</dcterms:modified>
</cp:coreProperties>
</file>