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47F" w:rsidRPr="00CD52E9" w:rsidRDefault="00193A77" w:rsidP="0098347F">
      <w:pPr>
        <w:spacing w:after="0" w:line="240" w:lineRule="auto"/>
        <w:jc w:val="center"/>
        <w:rPr>
          <w:b/>
          <w:sz w:val="37"/>
          <w:szCs w:val="37"/>
        </w:rPr>
      </w:pPr>
      <w:r>
        <w:rPr>
          <w:b/>
          <w:sz w:val="37"/>
          <w:szCs w:val="37"/>
        </w:rPr>
        <w:t>Effects of Issue-S</w:t>
      </w:r>
      <w:r w:rsidR="0098347F">
        <w:rPr>
          <w:b/>
          <w:sz w:val="37"/>
          <w:szCs w:val="37"/>
        </w:rPr>
        <w:t>pecific</w:t>
      </w:r>
      <w:r>
        <w:rPr>
          <w:b/>
          <w:sz w:val="37"/>
          <w:szCs w:val="37"/>
        </w:rPr>
        <w:t xml:space="preserve"> P</w:t>
      </w:r>
      <w:r w:rsidR="002764DC">
        <w:rPr>
          <w:b/>
          <w:sz w:val="37"/>
          <w:szCs w:val="37"/>
        </w:rPr>
        <w:t>olitical</w:t>
      </w:r>
      <w:r>
        <w:rPr>
          <w:b/>
          <w:sz w:val="37"/>
          <w:szCs w:val="37"/>
        </w:rPr>
        <w:t xml:space="preserve"> Advertisements in the 2015 Parliamentary E</w:t>
      </w:r>
      <w:r w:rsidR="0098347F">
        <w:rPr>
          <w:b/>
          <w:sz w:val="37"/>
          <w:szCs w:val="37"/>
        </w:rPr>
        <w:t>lections of Switzerland</w:t>
      </w:r>
    </w:p>
    <w:p w:rsidR="0098347F" w:rsidRDefault="0098347F" w:rsidP="0098347F">
      <w:pPr>
        <w:spacing w:after="0" w:line="240" w:lineRule="auto"/>
        <w:jc w:val="center"/>
        <w:rPr>
          <w:b/>
        </w:rPr>
      </w:pPr>
    </w:p>
    <w:p w:rsidR="0098347F" w:rsidRDefault="0098347F" w:rsidP="0098347F">
      <w:pPr>
        <w:spacing w:after="0" w:line="240" w:lineRule="auto"/>
        <w:jc w:val="center"/>
        <w:rPr>
          <w:b/>
        </w:rPr>
      </w:pPr>
    </w:p>
    <w:p w:rsidR="0098347F" w:rsidRDefault="0098347F" w:rsidP="0098347F">
      <w:pPr>
        <w:spacing w:after="0" w:line="240" w:lineRule="auto"/>
        <w:jc w:val="center"/>
        <w:rPr>
          <w:b/>
        </w:rPr>
      </w:pPr>
    </w:p>
    <w:p w:rsidR="0098347F" w:rsidRDefault="0098347F" w:rsidP="0098347F">
      <w:pPr>
        <w:spacing w:after="0" w:line="240" w:lineRule="auto"/>
        <w:jc w:val="left"/>
        <w:rPr>
          <w:lang w:val="en-US"/>
        </w:rPr>
      </w:pPr>
    </w:p>
    <w:p w:rsidR="0098347F" w:rsidRDefault="0098347F" w:rsidP="0098347F">
      <w:pPr>
        <w:spacing w:after="0" w:line="240" w:lineRule="auto"/>
        <w:jc w:val="left"/>
        <w:rPr>
          <w:lang w:val="en-US"/>
        </w:rPr>
      </w:pPr>
    </w:p>
    <w:p w:rsidR="0098347F" w:rsidRDefault="0098347F" w:rsidP="0098347F">
      <w:pPr>
        <w:spacing w:after="0" w:line="240" w:lineRule="auto"/>
        <w:jc w:val="left"/>
        <w:rPr>
          <w:lang w:val="en-US"/>
        </w:rPr>
      </w:pPr>
    </w:p>
    <w:p w:rsidR="0098347F" w:rsidRDefault="0098347F" w:rsidP="0098347F">
      <w:pPr>
        <w:spacing w:after="0"/>
        <w:jc w:val="left"/>
        <w:rPr>
          <w:b/>
          <w:lang w:val="en-US"/>
        </w:rPr>
      </w:pPr>
      <w:r w:rsidRPr="00E40A3B">
        <w:rPr>
          <w:b/>
          <w:lang w:val="en-US"/>
        </w:rPr>
        <w:t>Abstract</w:t>
      </w:r>
    </w:p>
    <w:p w:rsidR="0098347F" w:rsidRPr="00C91249" w:rsidRDefault="0098347F" w:rsidP="0098347F">
      <w:pPr>
        <w:rPr>
          <w:rFonts w:cs="Times New Roman"/>
          <w:i/>
        </w:rPr>
      </w:pPr>
      <w:r w:rsidRPr="004706C0">
        <w:rPr>
          <w:rFonts w:cs="Times New Roman"/>
          <w:i/>
        </w:rPr>
        <w:t xml:space="preserve">Our paper </w:t>
      </w:r>
      <w:r>
        <w:rPr>
          <w:rFonts w:cs="Times New Roman"/>
          <w:i/>
        </w:rPr>
        <w:t>captures</w:t>
      </w:r>
      <w:r w:rsidRPr="004706C0">
        <w:rPr>
          <w:rFonts w:cs="Times New Roman"/>
          <w:i/>
        </w:rPr>
        <w:t xml:space="preserve"> the influence of political advertisem</w:t>
      </w:r>
      <w:r>
        <w:rPr>
          <w:rFonts w:cs="Times New Roman"/>
          <w:i/>
        </w:rPr>
        <w:t xml:space="preserve">ents on vote intentions </w:t>
      </w:r>
      <w:r w:rsidRPr="004706C0">
        <w:rPr>
          <w:rFonts w:cs="Times New Roman"/>
          <w:i/>
        </w:rPr>
        <w:t xml:space="preserve">in the framework of the 2015 parliamentary elections. </w:t>
      </w:r>
      <w:r>
        <w:rPr>
          <w:rFonts w:cs="Times New Roman"/>
          <w:i/>
        </w:rPr>
        <w:t>We</w:t>
      </w:r>
      <w:r w:rsidRPr="004706C0">
        <w:rPr>
          <w:rFonts w:cs="Times New Roman"/>
          <w:i/>
        </w:rPr>
        <w:t xml:space="preserve"> focus on the two wi</w:t>
      </w:r>
      <w:r>
        <w:rPr>
          <w:rFonts w:cs="Times New Roman"/>
          <w:i/>
        </w:rPr>
        <w:t xml:space="preserve">nning parties, the FDP and SVP, </w:t>
      </w:r>
      <w:r w:rsidRPr="004706C0">
        <w:rPr>
          <w:rFonts w:cs="Times New Roman"/>
          <w:i/>
        </w:rPr>
        <w:t>and the promotion of th</w:t>
      </w:r>
      <w:r>
        <w:rPr>
          <w:rFonts w:cs="Times New Roman"/>
          <w:i/>
        </w:rPr>
        <w:t>eir stances on immigration/</w:t>
      </w:r>
      <w:r w:rsidRPr="004706C0">
        <w:rPr>
          <w:rFonts w:cs="Times New Roman"/>
          <w:i/>
        </w:rPr>
        <w:t>asylum</w:t>
      </w:r>
      <w:r>
        <w:rPr>
          <w:rFonts w:cs="Times New Roman"/>
          <w:i/>
        </w:rPr>
        <w:t xml:space="preserve">, </w:t>
      </w:r>
      <w:r w:rsidRPr="00440F3D">
        <w:rPr>
          <w:rFonts w:cs="Times New Roman"/>
          <w:i/>
        </w:rPr>
        <w:t>relations to the EU</w:t>
      </w:r>
      <w:r w:rsidRPr="004706C0">
        <w:rPr>
          <w:rFonts w:cs="Times New Roman"/>
          <w:i/>
        </w:rPr>
        <w:t xml:space="preserve"> </w:t>
      </w:r>
      <w:r>
        <w:rPr>
          <w:rFonts w:cs="Times New Roman"/>
          <w:i/>
        </w:rPr>
        <w:t>and</w:t>
      </w:r>
      <w:r w:rsidRPr="004706C0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the </w:t>
      </w:r>
      <w:r w:rsidRPr="004706C0">
        <w:rPr>
          <w:rFonts w:cs="Times New Roman"/>
          <w:i/>
        </w:rPr>
        <w:t>economy</w:t>
      </w:r>
      <w:r>
        <w:rPr>
          <w:rFonts w:cs="Times New Roman"/>
          <w:i/>
        </w:rPr>
        <w:t>. W</w:t>
      </w:r>
      <w:r w:rsidRPr="004706C0">
        <w:rPr>
          <w:rFonts w:cs="Times New Roman"/>
          <w:i/>
        </w:rPr>
        <w:t>e make use of an extensive database on political advertisements collected in 50 important national and regional newspaper</w:t>
      </w:r>
      <w:r w:rsidR="008948FC">
        <w:rPr>
          <w:rFonts w:cs="Times New Roman"/>
          <w:i/>
        </w:rPr>
        <w:t>s</w:t>
      </w:r>
      <w:r w:rsidRPr="004706C0">
        <w:rPr>
          <w:rFonts w:cs="Times New Roman"/>
          <w:i/>
        </w:rPr>
        <w:t xml:space="preserve"> that we link to the Selects respondents. Our findings </w:t>
      </w:r>
      <w:r>
        <w:rPr>
          <w:rFonts w:cs="Times New Roman"/>
          <w:i/>
        </w:rPr>
        <w:t>only hint at limited effects of issue-specific advertisem</w:t>
      </w:r>
      <w:bookmarkStart w:id="0" w:name="_GoBack"/>
      <w:bookmarkEnd w:id="0"/>
      <w:r>
        <w:rPr>
          <w:rFonts w:cs="Times New Roman"/>
          <w:i/>
        </w:rPr>
        <w:t xml:space="preserve">ents with regard to the activation of latent preferences, suggesting that campaigns mattered more when they have managed to make a party’s issue positions known to the electorate. The general reinforcement tendencies detected for migration ads of the SVP suggest </w:t>
      </w:r>
      <w:r w:rsidRPr="00DE63E5">
        <w:rPr>
          <w:rFonts w:cs="Times New Roman"/>
          <w:i/>
        </w:rPr>
        <w:t xml:space="preserve">that </w:t>
      </w:r>
      <w:r w:rsidRPr="00DE63E5">
        <w:rPr>
          <w:i/>
        </w:rPr>
        <w:t>reinforcement effects might be particularly prone when</w:t>
      </w:r>
      <w:r>
        <w:rPr>
          <w:i/>
        </w:rPr>
        <w:t xml:space="preserve"> highly</w:t>
      </w:r>
      <w:r w:rsidRPr="00DE63E5">
        <w:rPr>
          <w:i/>
        </w:rPr>
        <w:t xml:space="preserve"> contentious issues are at stake.</w:t>
      </w:r>
      <w:r>
        <w:rPr>
          <w:i/>
        </w:rPr>
        <w:t xml:space="preserve"> Our results indicate that the SVP did not manage to mobilize new voters with their political advertisements.</w:t>
      </w:r>
    </w:p>
    <w:p w:rsidR="0098347F" w:rsidRPr="00CA618D" w:rsidRDefault="0098347F" w:rsidP="0098347F">
      <w:pPr>
        <w:spacing w:after="0" w:line="240" w:lineRule="auto"/>
        <w:jc w:val="left"/>
        <w:rPr>
          <w:rFonts w:eastAsiaTheme="majorEastAsia" w:cstheme="majorBidi"/>
          <w:b/>
          <w:color w:val="000000" w:themeColor="text1"/>
          <w:sz w:val="24"/>
          <w:szCs w:val="32"/>
          <w:lang w:val="en-US"/>
        </w:rPr>
      </w:pPr>
    </w:p>
    <w:p w:rsidR="00BD2905" w:rsidRPr="000379E3" w:rsidRDefault="00B95821" w:rsidP="0098347F">
      <w:pPr>
        <w:spacing w:after="0" w:line="240" w:lineRule="auto"/>
        <w:jc w:val="left"/>
        <w:rPr>
          <w:rFonts w:eastAsiaTheme="majorEastAsia" w:cstheme="majorBidi"/>
          <w:b/>
          <w:color w:val="000000" w:themeColor="text1"/>
          <w:sz w:val="24"/>
          <w:szCs w:val="32"/>
          <w:lang w:val="en-US"/>
        </w:rPr>
      </w:pPr>
    </w:p>
    <w:sectPr w:rsidR="00BD2905" w:rsidRPr="000379E3" w:rsidSect="00FB271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821" w:rsidRDefault="00B95821" w:rsidP="0098347F">
      <w:pPr>
        <w:spacing w:after="0" w:line="240" w:lineRule="auto"/>
      </w:pPr>
      <w:r>
        <w:separator/>
      </w:r>
    </w:p>
  </w:endnote>
  <w:endnote w:type="continuationSeparator" w:id="0">
    <w:p w:rsidR="00B95821" w:rsidRDefault="00B95821" w:rsidP="0098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821" w:rsidRDefault="00B95821" w:rsidP="0098347F">
      <w:pPr>
        <w:spacing w:after="0" w:line="240" w:lineRule="auto"/>
      </w:pPr>
      <w:r>
        <w:separator/>
      </w:r>
    </w:p>
  </w:footnote>
  <w:footnote w:type="continuationSeparator" w:id="0">
    <w:p w:rsidR="00B95821" w:rsidRDefault="00B95821" w:rsidP="0098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47F"/>
    <w:rsid w:val="000379E3"/>
    <w:rsid w:val="00193A77"/>
    <w:rsid w:val="002764DC"/>
    <w:rsid w:val="004E0663"/>
    <w:rsid w:val="007F29F1"/>
    <w:rsid w:val="0080071A"/>
    <w:rsid w:val="008948FC"/>
    <w:rsid w:val="009227E1"/>
    <w:rsid w:val="0098347F"/>
    <w:rsid w:val="00AE4D7F"/>
    <w:rsid w:val="00AE4DAB"/>
    <w:rsid w:val="00B95821"/>
    <w:rsid w:val="00BC2F2F"/>
    <w:rsid w:val="00E4051D"/>
    <w:rsid w:val="00FB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0819D3"/>
  <w15:chartTrackingRefBased/>
  <w15:docId w15:val="{B2A80843-8B8A-CA40-8C67-3E4AD16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47F"/>
    <w:pPr>
      <w:spacing w:after="200" w:line="360" w:lineRule="auto"/>
      <w:jc w:val="both"/>
    </w:pPr>
    <w:rPr>
      <w:rFonts w:ascii="Times New Roman" w:hAnsi="Times New Roman"/>
      <w:sz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98347F"/>
    <w:pPr>
      <w:spacing w:after="0" w:line="240" w:lineRule="auto"/>
    </w:pPr>
    <w:rPr>
      <w:sz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98347F"/>
    <w:rPr>
      <w:rFonts w:ascii="Times New Roman" w:hAnsi="Times New Roman"/>
      <w:lang w:val="en-GB"/>
    </w:rPr>
  </w:style>
  <w:style w:type="character" w:styleId="Appelnotedebasdep">
    <w:name w:val="footnote reference"/>
    <w:basedOn w:val="Policepardfaut"/>
    <w:uiPriority w:val="99"/>
    <w:unhideWhenUsed/>
    <w:rsid w:val="0098347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83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Guillaume Zumofen</cp:lastModifiedBy>
  <cp:revision>2</cp:revision>
  <dcterms:created xsi:type="dcterms:W3CDTF">2018-10-17T09:45:00Z</dcterms:created>
  <dcterms:modified xsi:type="dcterms:W3CDTF">2018-10-17T09:45:00Z</dcterms:modified>
</cp:coreProperties>
</file>