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2014/0067741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Hybrid Interconnect Strategy for Large-Scale Neural Network Systems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International Business Machines (IBM)  -  Yasunao Katayama  -  2014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Large neural-network hardware suffers signal-traffic bottlenecks between nodes.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hybrid interconnect (fixed wired + adaptive / optical paths) for signal traffic in large NN hardware.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Identification of excess signal traffic and dynamic rerouting of part of it.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Optimisation of optical communication paths.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This is a hardware interconnect strategy, not architecture search.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Map the NN onto hardware nodes.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Monitor signal traffic.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Identify congested / excess traffic.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Dynamically route part of it via adaptive (optical) paths; keep the rest on fixed wired paths.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Hardware interconnect / routing background for large-NN deployment. Not architecture determination.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2014/0067741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