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产品需求文档（PRD）- SwarmAI Platform</w:t>
      </w:r>
    </w:p>
    <w:p>
      <w:pPr>
        <w:pStyle w:val="Heading1"/>
      </w:pPr>
      <w:r>
        <w:t>产品需求文档（PRD）- SwarmAI Platform</w:t>
      </w:r>
    </w:p>
    <w:p/>
    <w:p>
      <w:r>
        <w:t>版本：v0.1（Demo）</w:t>
      </w:r>
    </w:p>
    <w:p/>
    <w:p>
      <w:pPr>
        <w:pStyle w:val="Heading2"/>
      </w:pPr>
      <w:r>
        <w:t>1. 背景与目标</w:t>
      </w:r>
    </w:p>
    <w:p/>
    <w:p>
      <w:pPr>
        <w:pStyle w:val="Heading3"/>
      </w:pPr>
      <w:r>
        <w:t>1.1 背景</w:t>
      </w:r>
    </w:p>
    <w:p/>
    <w:p>
      <w:r>
        <w:t>无人系统（无人机/无人车/无人船/固定点位）逐渐走向“多平台异构、任务多样、链路受限、现场不确定”的应用形态。传统方案常出现：</w:t>
      </w:r>
    </w:p>
    <w:p/>
    <w:p>
      <w:pPr>
        <w:pStyle w:val="ListBullet"/>
      </w:pPr>
      <w:r>
        <w:t>任务方案依赖人工指挥 + 固定脚本/状态机，难以适应突发情况</w:t>
      </w:r>
    </w:p>
    <w:p>
      <w:pPr>
        <w:pStyle w:val="ListBullet"/>
      </w:pPr>
      <w:r>
        <w:t>数据链/消息协议由通信与软件工程师手工维护，迭代成本高</w:t>
      </w:r>
    </w:p>
    <w:p>
      <w:pPr>
        <w:pStyle w:val="ListBullet"/>
      </w:pPr>
      <w:r>
        <w:t>现实部署环境常为“离线/内网”，无法直接调用云端大模型</w:t>
      </w:r>
    </w:p>
    <w:p>
      <w:pPr>
        <w:pStyle w:val="ListBullet"/>
      </w:pPr>
      <w:r>
        <w:t>缺乏闭环评测：方案是否好、协议是否可用、链路是否稳，缺少可量化指标</w:t>
      </w:r>
    </w:p>
    <w:p/>
    <w:p>
      <w:pPr>
        <w:pStyle w:val="Heading3"/>
      </w:pPr>
      <w:r>
        <w:t>1.2 产品目标（MVP）</w:t>
      </w:r>
    </w:p>
    <w:p/>
    <w:p>
      <w:r>
        <w:t>MVP 目标是构建一个可商用交付的**软件平台**，实现：</w:t>
      </w:r>
    </w:p>
    <w:p/>
    <w:p>
      <w:r>
        <w:t>1. 任务需求输入（自然语言/结构化 JSON）</w:t>
      </w:r>
    </w:p>
    <w:p>
      <w:r>
        <w:t>2. 自动输出：分层决策方案（decision_json）+ 消息/协议定义（protocol_json）+ 编码/解码骨架（C/Python 等）</w:t>
      </w:r>
    </w:p>
    <w:p>
      <w:r>
        <w:t>3. 自动联动仿真/数字孪生进行验证与指标评测（coverage、时延、丢包下鲁棒性等）</w:t>
      </w:r>
    </w:p>
    <w:p>
      <w:r>
        <w:t>4. 支持异构设备接入：通过“统一控制平面协议 + 适配器网关层”对接 MAVLink/ROS2/MQTT/厂商 SDK</w:t>
      </w:r>
    </w:p>
    <w:p/>
    <w:p>
      <w:pPr>
        <w:pStyle w:val="Heading2"/>
      </w:pPr>
      <w:r>
        <w:t>2. 目标用户与场景</w:t>
      </w:r>
    </w:p>
    <w:p/>
    <w:p>
      <w:pPr>
        <w:pStyle w:val="Heading3"/>
      </w:pPr>
      <w:r>
        <w:t>2.1 目标用户</w:t>
      </w:r>
    </w:p>
    <w:p/>
    <w:p>
      <w:pPr>
        <w:pStyle w:val="ListBullet"/>
      </w:pPr>
      <w:r>
        <w:t>方案/系统工程师：做方案、做体系结构、做演训推演</w:t>
      </w:r>
    </w:p>
    <w:p>
      <w:pPr>
        <w:pStyle w:val="ListBullet"/>
      </w:pPr>
      <w:r>
        <w:t>通信/软件工程师：做协议设计、写编码解码、做联调</w:t>
      </w:r>
    </w:p>
    <w:p>
      <w:pPr>
        <w:pStyle w:val="ListBullet"/>
      </w:pPr>
      <w:r>
        <w:t>仿真/测试工程师：搭建仿真场景、跑压力测试、做指标评测</w:t>
      </w:r>
    </w:p>
    <w:p>
      <w:pPr>
        <w:pStyle w:val="ListBullet"/>
      </w:pPr>
      <w:r>
        <w:t>一线业务人员：巡检、搜救、安防巡逻、演训游戏化等（民用场景）</w:t>
      </w:r>
    </w:p>
    <w:p/>
    <w:p>
      <w:pPr>
        <w:pStyle w:val="Heading3"/>
      </w:pPr>
      <w:r>
        <w:t>2.2 典型场景（优先级从高到低）</w:t>
      </w:r>
    </w:p>
    <w:p/>
    <w:p>
      <w:r>
        <w:t>1. 仿真演训/对抗（游戏化）- 快速迭代规则与协议，验证闭环</w:t>
      </w:r>
    </w:p>
    <w:p>
      <w:r>
        <w:t>2. 巡检/巡逻/搜救 - 多平台协同与链路受限下的信息汇聚</w:t>
      </w:r>
    </w:p>
    <w:p>
      <w:r>
        <w:t>3. 物资投送/应急广播等载荷协同（以“载荷插件”形式实现，不在 MVP 细化）</w:t>
      </w:r>
    </w:p>
    <w:p/>
    <w:p>
      <w:pPr>
        <w:pStyle w:val="Heading2"/>
      </w:pPr>
      <w:r>
        <w:t>3. 产品范围</w:t>
      </w:r>
    </w:p>
    <w:p/>
    <w:p>
      <w:pPr>
        <w:pStyle w:val="Heading3"/>
      </w:pPr>
      <w:r>
        <w:t>3.1 MVP 功能清单</w:t>
      </w:r>
    </w:p>
    <w:p/>
    <w:p>
      <w:pPr>
        <w:pStyle w:val="ListBullet"/>
      </w:pPr>
      <w:r>
        <w:t>任务输入：支持 mission_json + scene_json</w:t>
      </w:r>
    </w:p>
    <w:p>
      <w:pPr>
        <w:pStyle w:val="ListBullet"/>
      </w:pPr>
      <w:r>
        <w:t>RAG 知识库：支持协议字段/历史案例检索</w:t>
      </w:r>
    </w:p>
    <w:p>
      <w:pPr>
        <w:pStyle w:val="ListBullet"/>
      </w:pPr>
      <w:r>
        <w:t>决策生成：默认规则引擎，预留 LLM/NanoGPT-Edge 插拔</w:t>
      </w:r>
    </w:p>
    <w:p>
      <w:pPr>
        <w:pStyle w:val="ListBullet"/>
      </w:pPr>
      <w:r>
        <w:t>协议生成：输出 protocol_json + 代码骨架</w:t>
      </w:r>
    </w:p>
    <w:p>
      <w:pPr>
        <w:pStyle w:val="ListBullet"/>
      </w:pPr>
      <w:r>
        <w:t>仿真闭环：轻量 2D 仿真 + 指标输出（JSON 报告）</w:t>
      </w:r>
    </w:p>
    <w:p>
      <w:pPr>
        <w:pStyle w:val="ListBullet"/>
      </w:pPr>
      <w:r>
        <w:t>API：REST 接口（/v1/plan, /v1/sim/run）</w:t>
      </w:r>
    </w:p>
    <w:p/>
    <w:p>
      <w:pPr>
        <w:pStyle w:val="Heading3"/>
      </w:pPr>
      <w:r>
        <w:t>3.2 非目标（MVP 不做）</w:t>
      </w:r>
    </w:p>
    <w:p/>
    <w:p>
      <w:pPr>
        <w:pStyle w:val="ListBullet"/>
      </w:pPr>
      <w:r>
        <w:t>高保真飞行动力学/物理仿真（交给 PX4/Gazebo 等）</w:t>
      </w:r>
    </w:p>
    <w:p>
      <w:pPr>
        <w:pStyle w:val="ListBullet"/>
      </w:pPr>
      <w:r>
        <w:t>真实设备自动驾驶控制细节（交给厂商 SDK/MAVLink/ROS2）</w:t>
      </w:r>
    </w:p>
    <w:p>
      <w:pPr>
        <w:pStyle w:val="ListBullet"/>
      </w:pPr>
      <w:r>
        <w:t>带武器/危险用途实现（本平台禁止）</w:t>
      </w:r>
    </w:p>
    <w:p/>
    <w:p>
      <w:pPr>
        <w:pStyle w:val="Heading2"/>
      </w:pPr>
      <w:r>
        <w:t>4. 关键需求（需求条目）</w:t>
      </w:r>
    </w:p>
    <w:p/>
    <w:p>
      <w:pPr>
        <w:pStyle w:val="Heading3"/>
      </w:pPr>
      <w:r>
        <w:t>4.1 功能需求</w:t>
      </w:r>
    </w:p>
    <w:p/>
    <w:p>
      <w:pPr>
        <w:pStyle w:val="ListBullet"/>
      </w:pPr>
      <w:r>
        <w:t>FR-01：输入 mission_json + scene_json，生成 decision_json（可校验 schema）</w:t>
      </w:r>
    </w:p>
    <w:p>
      <w:pPr>
        <w:pStyle w:val="ListBullet"/>
      </w:pPr>
      <w:r>
        <w:t>FR-02：结合 KB 检索结果，对协议/案例进行检索增强</w:t>
      </w:r>
    </w:p>
    <w:p>
      <w:pPr>
        <w:pStyle w:val="ListBullet"/>
      </w:pPr>
      <w:r>
        <w:t>FR-03：生成 protocol_json（包含消息头、消息类型、字段、方向、触发条件）</w:t>
      </w:r>
    </w:p>
    <w:p>
      <w:pPr>
        <w:pStyle w:val="ListBullet"/>
      </w:pPr>
      <w:r>
        <w:t>FR-04：根据 protocol_json 生成代码骨架（C 结构体 + Python dataclasses）</w:t>
      </w:r>
    </w:p>
    <w:p>
      <w:pPr>
        <w:pStyle w:val="ListBullet"/>
      </w:pPr>
      <w:r>
        <w:t>FR-05：将 decision/protocol 导入仿真，输出指标报告</w:t>
      </w:r>
    </w:p>
    <w:p>
      <w:pPr>
        <w:pStyle w:val="ListBullet"/>
      </w:pPr>
      <w:r>
        <w:t>FR-06：提供 API 服务，支持其他系统集成</w:t>
      </w:r>
    </w:p>
    <w:p/>
    <w:p>
      <w:pPr>
        <w:pStyle w:val="Heading3"/>
      </w:pPr>
      <w:r>
        <w:t>4.2 非功能需求</w:t>
      </w:r>
    </w:p>
    <w:p/>
    <w:p>
      <w:pPr>
        <w:pStyle w:val="ListBullet"/>
      </w:pPr>
      <w:r>
        <w:t>NFR-01：离线可部署（内网环境）</w:t>
      </w:r>
    </w:p>
    <w:p>
      <w:pPr>
        <w:pStyle w:val="ListBullet"/>
      </w:pPr>
      <w:r>
        <w:t>NFR-02：可审计（decision_json 是规则级、可读、可版本化）</w:t>
      </w:r>
    </w:p>
    <w:p>
      <w:pPr>
        <w:pStyle w:val="ListBullet"/>
      </w:pPr>
      <w:r>
        <w:t>NFR-03：可扩展（适配器/载荷插件/协议版本管理）</w:t>
      </w:r>
    </w:p>
    <w:p>
      <w:pPr>
        <w:pStyle w:val="ListBullet"/>
      </w:pPr>
      <w:r>
        <w:t>NFR-04：可评测（每次运行可产出固定格式评测报告）</w:t>
      </w:r>
    </w:p>
    <w:p/>
    <w:p>
      <w:pPr>
        <w:pStyle w:val="Heading2"/>
      </w:pPr>
      <w:r>
        <w:t>5. 成功指标（MVP 验收）</w:t>
      </w:r>
    </w:p>
    <w:p/>
    <w:p>
      <w:pPr>
        <w:pStyle w:val="ListBullet"/>
      </w:pPr>
      <w:r>
        <w:t>端到端闭环一次跑通：计划生成 + 协议生成 + 代码骨架 + 仿真 + 指标输出</w:t>
      </w:r>
    </w:p>
    <w:p>
      <w:pPr>
        <w:pStyle w:val="ListBullet"/>
      </w:pPr>
      <w:r>
        <w:t>在 10 分钟仿真中达到覆盖率 &gt;= 0.7（Demo 指标，可调整）</w:t>
      </w:r>
    </w:p>
    <w:p>
      <w:pPr>
        <w:pStyle w:val="ListBullet"/>
      </w:pPr>
      <w:r>
        <w:t>在丢包率 10% 下仍能完成“目标上报 -&gt; GS 响应 -&gt; 簇首重分配”的消息闭环</w:t>
      </w:r>
    </w:p>
    <w:p/>
    <w:p>
      <w:pPr>
        <w:pStyle w:val="Heading2"/>
      </w:pPr>
      <w:r>
        <w:t>6. 版本规划（建议）</w:t>
      </w:r>
    </w:p>
    <w:p/>
    <w:p>
      <w:pPr>
        <w:pStyle w:val="ListBullet"/>
      </w:pPr>
      <w:r>
        <w:t>v0.1：规则引擎闭环 + 基础协议/代码生成 + 2D 仿真</w:t>
      </w:r>
    </w:p>
    <w:p>
      <w:pPr>
        <w:pStyle w:val="ListBullet"/>
      </w:pPr>
      <w:r>
        <w:t>v0.2：接入 Teacher LLM（在线/强能力）生成更多样方案，完善 schema 校验</w:t>
      </w:r>
    </w:p>
    <w:p>
      <w:pPr>
        <w:pStyle w:val="ListBullet"/>
      </w:pPr>
      <w:r>
        <w:t>v0.3：训练 Student（NanoGPT-Edge 或 LoRA 学生模型）离线部署</w:t>
      </w:r>
    </w:p>
    <w:p>
      <w:pPr>
        <w:pStyle w:val="ListBullet"/>
      </w:pPr>
      <w:r>
        <w:t>v0.4：对接 PX4/ROS2/Gazebo，形成更高保真仿真闭环</w:t>
      </w:r>
    </w:p>
    <w:p>
      <w:pPr>
        <w:pStyle w:val="ListBullet"/>
      </w:pPr>
      <w:r>
        <w:t>v1.0：多租户、权限、审计、运维、商业交付套件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