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315" w:rightChars="150"/>
        <w:rPr>
          <w:rFonts w:ascii="Times New Roman" w:hAnsi="Times New Roman" w:eastAsia="宋体"/>
          <w:sz w:val="44"/>
          <w:szCs w:val="44"/>
        </w:rPr>
      </w:pPr>
    </w:p>
    <w:p>
      <w:pPr>
        <w:spacing w:line="360" w:lineRule="auto"/>
        <w:ind w:right="315" w:rightChars="150"/>
        <w:rPr>
          <w:rFonts w:ascii="Times New Roman" w:hAnsi="Times New Roman" w:eastAsia="宋体"/>
          <w:sz w:val="44"/>
          <w:szCs w:val="44"/>
        </w:rPr>
      </w:pPr>
    </w:p>
    <w:p>
      <w:pPr>
        <w:spacing w:line="360" w:lineRule="auto"/>
        <w:ind w:right="315" w:rightChars="150"/>
        <w:rPr>
          <w:rFonts w:ascii="Times New Roman" w:hAnsi="Times New Roman" w:eastAsia="宋体"/>
          <w:sz w:val="44"/>
          <w:szCs w:val="44"/>
        </w:rPr>
      </w:pPr>
    </w:p>
    <w:p>
      <w:pPr>
        <w:spacing w:line="360" w:lineRule="auto"/>
        <w:ind w:right="315" w:rightChars="150"/>
        <w:rPr>
          <w:rFonts w:ascii="Times New Roman" w:hAnsi="Times New Roman" w:eastAsia="宋体"/>
          <w:sz w:val="44"/>
          <w:szCs w:val="44"/>
        </w:rPr>
      </w:pPr>
    </w:p>
    <w:p>
      <w:pPr>
        <w:spacing w:line="360" w:lineRule="auto"/>
        <w:ind w:left="315" w:leftChars="150" w:right="315" w:rightChars="150"/>
        <w:jc w:val="center"/>
        <w:rPr>
          <w:rFonts w:hint="eastAsia" w:ascii="Times New Roman" w:hAnsi="Times New Roman" w:eastAsia="宋体"/>
          <w:b/>
          <w:bCs/>
          <w:sz w:val="36"/>
          <w:szCs w:val="36"/>
          <w:lang w:val="en-US" w:eastAsia="zh-CN"/>
        </w:rPr>
      </w:pPr>
      <w:r>
        <w:rPr>
          <w:rFonts w:hint="eastAsia" w:ascii="Times New Roman" w:hAnsi="Times New Roman" w:eastAsia="宋体"/>
          <w:b/>
          <w:bCs/>
          <w:sz w:val="36"/>
          <w:szCs w:val="36"/>
          <w:lang w:val="en-US" w:eastAsia="zh-CN"/>
        </w:rPr>
        <w:t>基于Python HTTP Server与Vue 3的</w:t>
      </w:r>
    </w:p>
    <w:p>
      <w:pPr>
        <w:spacing w:line="360" w:lineRule="auto"/>
        <w:ind w:left="315" w:leftChars="150" w:right="315" w:rightChars="150"/>
        <w:jc w:val="center"/>
        <w:rPr>
          <w:rFonts w:hint="eastAsia" w:ascii="Times New Roman" w:hAnsi="Times New Roman" w:eastAsia="宋体"/>
          <w:b/>
          <w:bCs/>
          <w:sz w:val="36"/>
          <w:szCs w:val="36"/>
        </w:rPr>
      </w:pPr>
      <w:r>
        <w:rPr>
          <w:rFonts w:hint="eastAsia" w:ascii="Times New Roman" w:hAnsi="Times New Roman" w:eastAsia="宋体"/>
          <w:b/>
          <w:bCs/>
          <w:sz w:val="36"/>
          <w:szCs w:val="36"/>
          <w:lang w:val="en-US" w:eastAsia="zh-CN"/>
        </w:rPr>
        <w:t>校园二手教材交易平台的设计与实现</w:t>
      </w: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rPr>
          <w:rFonts w:ascii="Times New Roman" w:hAnsi="Times New Roman" w:eastAsia="宋体"/>
          <w:b/>
          <w:bCs/>
          <w:sz w:val="44"/>
          <w:szCs w:val="44"/>
        </w:rPr>
      </w:pPr>
    </w:p>
    <w:p>
      <w:pPr>
        <w:spacing w:line="360" w:lineRule="auto"/>
        <w:ind w:right="315" w:rightChars="150" w:firstLine="2400" w:firstLineChars="1000"/>
        <w:jc w:val="left"/>
        <w:rPr>
          <w:rFonts w:asciiTheme="minorEastAsia" w:hAnsiTheme="minorEastAsia"/>
          <w:sz w:val="24"/>
          <w:szCs w:val="24"/>
        </w:rPr>
      </w:pPr>
      <w:r>
        <w:rPr>
          <w:rFonts w:hint="eastAsia" w:asciiTheme="minorEastAsia" w:hAnsiTheme="minorEastAsia"/>
          <w:sz w:val="24"/>
          <w:szCs w:val="24"/>
        </w:rPr>
        <w:t xml:space="preserve">姓 </w:t>
      </w:r>
      <w:r>
        <w:rPr>
          <w:rFonts w:asciiTheme="minorEastAsia" w:hAnsiTheme="minorEastAsia"/>
          <w:sz w:val="24"/>
          <w:szCs w:val="24"/>
        </w:rPr>
        <w:t xml:space="preserve">   </w:t>
      </w:r>
      <w:r>
        <w:rPr>
          <w:rFonts w:hint="eastAsia" w:asciiTheme="minorEastAsia" w:hAnsiTheme="minorEastAsia"/>
          <w:sz w:val="24"/>
          <w:szCs w:val="24"/>
        </w:rPr>
        <w:t>名：</w:t>
      </w:r>
      <w:r>
        <w:rPr>
          <w:rFonts w:hint="eastAsia" w:asciiTheme="minorEastAsia" w:hAnsiTheme="minorEastAsia"/>
          <w:sz w:val="24"/>
          <w:szCs w:val="24"/>
          <w:u w:val="single"/>
        </w:rPr>
        <w:t>汪泽斌</w:t>
      </w:r>
      <w:r>
        <w:rPr>
          <w:rFonts w:hint="eastAsia" w:asciiTheme="minorEastAsia" w:hAnsiTheme="minorEastAsia"/>
          <w:sz w:val="24"/>
          <w:szCs w:val="24"/>
          <w:u w:val="single"/>
          <w:lang w:val="en-US" w:eastAsia="zh-CN"/>
        </w:rPr>
        <w:t xml:space="preserve"> </w:t>
      </w:r>
      <w:r>
        <w:rPr>
          <w:rFonts w:hint="eastAsia" w:asciiTheme="minorEastAsia" w:hAnsiTheme="minorEastAsia"/>
          <w:sz w:val="24"/>
          <w:szCs w:val="24"/>
          <w:u w:val="single"/>
        </w:rPr>
        <w:t>赖凌博 戚盛瑄 洪恺颉</w:t>
      </w:r>
    </w:p>
    <w:p>
      <w:pPr>
        <w:spacing w:line="360" w:lineRule="auto"/>
        <w:ind w:right="315" w:rightChars="150" w:firstLine="2400" w:firstLineChars="1000"/>
        <w:jc w:val="left"/>
        <w:rPr>
          <w:rFonts w:hint="eastAsia" w:asciiTheme="minorEastAsia" w:hAnsiTheme="minorEastAsia"/>
          <w:sz w:val="24"/>
          <w:szCs w:val="24"/>
          <w:lang w:val="en-US" w:eastAsia="zh-CN"/>
        </w:rPr>
      </w:pPr>
      <w:r>
        <w:rPr>
          <w:rFonts w:hint="eastAsia" w:asciiTheme="minorEastAsia" w:hAnsiTheme="minorEastAsia"/>
          <w:sz w:val="24"/>
          <w:szCs w:val="24"/>
        </w:rPr>
        <w:t xml:space="preserve">学 </w:t>
      </w:r>
      <w:r>
        <w:rPr>
          <w:rFonts w:asciiTheme="minorEastAsia" w:hAnsiTheme="minorEastAsia"/>
          <w:sz w:val="24"/>
          <w:szCs w:val="24"/>
        </w:rPr>
        <w:t xml:space="preserve">   </w:t>
      </w:r>
      <w:r>
        <w:rPr>
          <w:rFonts w:hint="eastAsia" w:asciiTheme="minorEastAsia" w:hAnsiTheme="minorEastAsia"/>
          <w:sz w:val="24"/>
          <w:szCs w:val="24"/>
        </w:rPr>
        <w:t>号：</w:t>
      </w:r>
      <w:r>
        <w:rPr>
          <w:rFonts w:hint="eastAsia" w:asciiTheme="minorEastAsia" w:hAnsiTheme="minorEastAsia"/>
          <w:sz w:val="24"/>
          <w:szCs w:val="24"/>
          <w:lang w:val="en-US" w:eastAsia="zh-CN"/>
        </w:rPr>
        <w:t>1231004013 1231004014</w:t>
      </w:r>
    </w:p>
    <w:p>
      <w:pPr>
        <w:spacing w:line="360" w:lineRule="auto"/>
        <w:ind w:right="315" w:rightChars="150" w:firstLine="3645" w:firstLineChars="1519"/>
        <w:jc w:val="left"/>
        <w:rPr>
          <w:rFonts w:asciiTheme="minorEastAsia" w:hAnsiTheme="minorEastAsia"/>
          <w:sz w:val="24"/>
          <w:szCs w:val="24"/>
        </w:rPr>
      </w:pPr>
      <w:r>
        <w:rPr>
          <w:rFonts w:hint="eastAsia" w:asciiTheme="minorEastAsia" w:hAnsiTheme="minorEastAsia"/>
          <w:sz w:val="24"/>
          <w:szCs w:val="24"/>
          <w:lang w:val="en-US" w:eastAsia="zh-CN"/>
        </w:rPr>
        <w:t>1231004015 1231004025</w:t>
      </w:r>
    </w:p>
    <w:p>
      <w:pPr>
        <w:spacing w:line="360" w:lineRule="auto"/>
        <w:ind w:right="315" w:rightChars="150" w:firstLine="2400" w:firstLineChars="1000"/>
        <w:jc w:val="left"/>
        <w:rPr>
          <w:rFonts w:asciiTheme="minorEastAsia" w:hAnsiTheme="minorEastAsia"/>
          <w:sz w:val="24"/>
          <w:szCs w:val="24"/>
        </w:rPr>
      </w:pPr>
      <w:r>
        <w:rPr>
          <w:rFonts w:hint="eastAsia" w:asciiTheme="minorEastAsia" w:hAnsiTheme="minorEastAsia"/>
          <w:sz w:val="24"/>
          <w:szCs w:val="24"/>
        </w:rPr>
        <w:t>指导教师：</w:t>
      </w:r>
      <w:r>
        <w:rPr>
          <w:rFonts w:asciiTheme="minorEastAsia" w:hAnsiTheme="minorEastAsia"/>
          <w:sz w:val="24"/>
          <w:szCs w:val="24"/>
          <w:u w:val="single"/>
        </w:rPr>
        <w:t xml:space="preserve">                       </w:t>
      </w:r>
    </w:p>
    <w:p>
      <w:pPr>
        <w:spacing w:line="360" w:lineRule="auto"/>
        <w:ind w:right="315" w:rightChars="150"/>
        <w:rPr>
          <w:rFonts w:ascii="Times New Roman" w:hAnsi="Times New Roman" w:eastAsia="宋体"/>
          <w:b/>
          <w:bCs/>
          <w:sz w:val="44"/>
          <w:szCs w:val="44"/>
        </w:rPr>
      </w:pPr>
    </w:p>
    <w:p>
      <w:pPr>
        <w:spacing w:line="360" w:lineRule="auto"/>
        <w:ind w:left="315" w:leftChars="150" w:right="315" w:rightChars="150"/>
        <w:jc w:val="center"/>
        <w:rPr>
          <w:rFonts w:ascii="Times New Roman" w:hAnsi="Times New Roman" w:eastAsia="宋体"/>
          <w:b/>
          <w:bCs/>
          <w:sz w:val="24"/>
          <w:szCs w:val="24"/>
        </w:rPr>
      </w:pPr>
      <w:r>
        <w:rPr>
          <w:rFonts w:hint="eastAsia" w:ascii="Times New Roman" w:hAnsi="Times New Roman" w:eastAsia="宋体"/>
          <w:b/>
          <w:bCs/>
          <w:sz w:val="24"/>
          <w:szCs w:val="24"/>
          <w:lang w:val="en-US" w:eastAsia="zh-CN"/>
        </w:rPr>
        <w:t>2025</w:t>
      </w:r>
      <w:r>
        <w:rPr>
          <w:rFonts w:hint="eastAsia" w:ascii="Times New Roman" w:hAnsi="Times New Roman" w:eastAsia="宋体"/>
          <w:b/>
          <w:bCs/>
          <w:sz w:val="24"/>
          <w:szCs w:val="24"/>
        </w:rPr>
        <w:t>年</w:t>
      </w:r>
      <w:r>
        <w:rPr>
          <w:rFonts w:hint="eastAsia" w:ascii="Times New Roman" w:hAnsi="Times New Roman" w:eastAsia="宋体"/>
          <w:b/>
          <w:bCs/>
          <w:sz w:val="24"/>
          <w:szCs w:val="24"/>
          <w:lang w:val="en-US" w:eastAsia="zh-CN"/>
        </w:rPr>
        <w:t>07</w:t>
      </w:r>
      <w:bookmarkStart w:id="32" w:name="_GoBack"/>
      <w:bookmarkEnd w:id="32"/>
      <w:r>
        <w:rPr>
          <w:rFonts w:hint="eastAsia" w:ascii="Times New Roman" w:hAnsi="Times New Roman" w:eastAsia="宋体"/>
          <w:b/>
          <w:bCs/>
          <w:sz w:val="24"/>
          <w:szCs w:val="24"/>
        </w:rPr>
        <w:t>月</w:t>
      </w:r>
    </w:p>
    <w:p>
      <w:pPr>
        <w:widowControl/>
        <w:spacing w:line="360" w:lineRule="auto"/>
        <w:jc w:val="center"/>
        <w:rPr>
          <w:rFonts w:ascii="Times New Roman" w:hAnsi="Times New Roman" w:eastAsia="宋体"/>
          <w:b/>
          <w:bCs/>
          <w:sz w:val="28"/>
          <w:szCs w:val="28"/>
        </w:rPr>
      </w:pPr>
      <w:r>
        <w:rPr>
          <w:rFonts w:hint="eastAsia" w:ascii="Times New Roman" w:hAnsi="Times New Roman" w:eastAsia="宋体"/>
          <w:b/>
          <w:bCs/>
          <w:sz w:val="28"/>
          <w:szCs w:val="28"/>
        </w:rPr>
        <w:t>摘要</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r>
        <w:rPr>
          <w:rFonts w:hint="eastAsia"/>
          <w:lang w:val="en-US" w:eastAsia="zh-CN"/>
        </w:rPr>
        <w:t>本文探讨了基于Python和Vue.js的校园二手教材交易平台的设计与实现。该系统采用Python内置HTTP服务器作为后端开发框架，Vue3配合Element Plus组件库作为前端开发框架，以及SQLite轻量级数据库进行数据存储和管理。本文首先概述了校园二手教材交易的背景、目的及意义，分析了当前教材资源浪费的现状及学生对高性价比教材的迫切需求。在系统设计部分，详细阐述了前后端分离的整体架构、功能模块划分（用户系统、教材管理、交易系统、课程管理）以及基于SQLite的数据库设计，包含用户表、教材列表和会话表三张核心表结构。通过Python的HTTP请求处理机制，实现了用户认证（Token会话管理）、教材发布、ISBN搜索、二维码生成等核心功能接口；利用Vue3的组合式API完成组件化开发，通过Axios实现前后端数据交互，结合Element Plus构建响应式界面。在数据库层面，实现了SQLite表结构的创建与关联，支持教材状态管理和交易流程追踪。最后，通过一键启动脚本（start.bat）验证系统的部署便捷性，并进行功能完整性测试测试结果表明系统能稳定运行，满足校园二手教材交易的核心需求，在教材资源循环利用、降低学生经济负担方面具有实用价值。该平台为校园场景提供了轻量级教材流转解决方案，在促进资源共享、构建绿色校园方面具备实践意义。</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Bidi"/>
          <w:b w:val="0"/>
          <w:bCs w:val="0"/>
          <w:kern w:val="2"/>
          <w:sz w:val="21"/>
          <w:szCs w:val="22"/>
          <w:lang w:val="en-US" w:eastAsia="zh-CN" w:bidi="ar-SA"/>
        </w:rPr>
      </w:pPr>
      <w:r>
        <w:rPr>
          <w:rFonts w:hint="eastAsia" w:asciiTheme="minorEastAsia" w:hAnsiTheme="minorEastAsia" w:eastAsiaTheme="minorEastAsia" w:cstheme="minorBidi"/>
          <w:b/>
          <w:bCs/>
          <w:kern w:val="2"/>
          <w:sz w:val="21"/>
          <w:szCs w:val="22"/>
          <w:lang w:val="en-US" w:eastAsia="zh-CN" w:bidi="ar-SA"/>
        </w:rPr>
        <w:t>关键词：</w:t>
      </w:r>
      <w:r>
        <w:rPr>
          <w:rFonts w:hint="eastAsia" w:asciiTheme="minorEastAsia" w:hAnsiTheme="minorEastAsia" w:eastAsiaTheme="minorEastAsia" w:cstheme="minorBidi"/>
          <w:b w:val="0"/>
          <w:bCs w:val="0"/>
          <w:kern w:val="2"/>
          <w:sz w:val="21"/>
          <w:szCs w:val="22"/>
          <w:lang w:val="en-US" w:eastAsia="zh-CN" w:bidi="ar-SA"/>
        </w:rPr>
        <w:t>Python；Vue3；Element Plus；SQLite；二手教材交易；前后端分离</w:t>
      </w:r>
    </w:p>
    <w:p>
      <w:pPr>
        <w:widowControl/>
        <w:spacing w:line="300" w:lineRule="auto"/>
        <w:jc w:val="left"/>
        <w:rPr>
          <w:rFonts w:hint="eastAsia" w:ascii="Times New Roman" w:hAnsi="Times New Roman" w:eastAsia="宋体"/>
          <w:lang w:eastAsia="zh-Hans"/>
        </w:rPr>
      </w:pPr>
    </w:p>
    <w:p>
      <w:pPr>
        <w:widowControl/>
        <w:spacing w:line="300" w:lineRule="auto"/>
        <w:jc w:val="left"/>
        <w:rPr>
          <w:rFonts w:hint="eastAsia" w:ascii="Times New Roman" w:hAnsi="Times New Roman" w:eastAsia="宋体"/>
          <w:lang w:eastAsia="zh-Hans"/>
        </w:rPr>
      </w:pPr>
    </w:p>
    <w:p>
      <w:pPr>
        <w:widowControl/>
        <w:spacing w:line="300" w:lineRule="auto"/>
        <w:jc w:val="left"/>
        <w:rPr>
          <w:rFonts w:hint="eastAsia" w:ascii="Times New Roman" w:hAnsi="Times New Roman" w:eastAsia="宋体"/>
          <w:lang w:eastAsia="zh-Hans"/>
        </w:rPr>
      </w:pPr>
    </w:p>
    <w:p>
      <w:pPr>
        <w:widowControl/>
        <w:spacing w:line="300" w:lineRule="auto"/>
        <w:jc w:val="left"/>
        <w:rPr>
          <w:rFonts w:hint="eastAsia" w:ascii="Times New Roman" w:hAnsi="Times New Roman" w:eastAsia="宋体"/>
          <w:lang w:eastAsia="zh-Hans"/>
        </w:rPr>
      </w:pPr>
    </w:p>
    <w:p>
      <w:pPr>
        <w:widowControl/>
        <w:spacing w:line="300" w:lineRule="auto"/>
        <w:jc w:val="left"/>
        <w:rPr>
          <w:rFonts w:hint="eastAsia" w:ascii="Times New Roman" w:hAnsi="Times New Roman" w:eastAsia="宋体"/>
          <w:lang w:eastAsia="zh-Hans"/>
        </w:rPr>
      </w:pPr>
    </w:p>
    <w:p>
      <w:pPr>
        <w:widowControl/>
        <w:spacing w:line="300" w:lineRule="auto"/>
        <w:jc w:val="left"/>
        <w:rPr>
          <w:rFonts w:hint="eastAsia" w:ascii="Times New Roman" w:hAnsi="Times New Roman" w:eastAsia="宋体"/>
          <w:lang w:eastAsia="zh-Hans"/>
        </w:rPr>
      </w:pPr>
    </w:p>
    <w:p>
      <w:pPr>
        <w:widowControl/>
        <w:spacing w:line="300" w:lineRule="auto"/>
        <w:jc w:val="left"/>
        <w:rPr>
          <w:rFonts w:hint="eastAsia" w:ascii="Times New Roman" w:hAnsi="Times New Roman" w:eastAsia="宋体"/>
          <w:lang w:eastAsia="zh-Hans"/>
        </w:rPr>
      </w:pPr>
    </w:p>
    <w:p>
      <w:pPr>
        <w:widowControl/>
        <w:spacing w:line="300" w:lineRule="auto"/>
        <w:jc w:val="left"/>
        <w:rPr>
          <w:rFonts w:hint="eastAsia" w:ascii="Times New Roman" w:hAnsi="Times New Roman" w:eastAsia="宋体"/>
          <w:lang w:eastAsia="zh-Hans"/>
        </w:rPr>
      </w:pPr>
    </w:p>
    <w:p>
      <w:pPr>
        <w:widowControl/>
        <w:spacing w:line="300" w:lineRule="auto"/>
        <w:jc w:val="left"/>
        <w:rPr>
          <w:rFonts w:hint="eastAsia" w:ascii="Times New Roman" w:hAnsi="Times New Roman" w:eastAsia="宋体"/>
          <w:lang w:eastAsia="zh-Hans"/>
        </w:rPr>
      </w:pPr>
    </w:p>
    <w:p>
      <w:pPr>
        <w:widowControl/>
        <w:spacing w:line="300" w:lineRule="auto"/>
        <w:jc w:val="left"/>
        <w:rPr>
          <w:rFonts w:hint="eastAsia" w:ascii="Times New Roman" w:hAnsi="Times New Roman" w:eastAsia="宋体"/>
          <w:lang w:eastAsia="zh-Hans"/>
        </w:rPr>
      </w:pPr>
    </w:p>
    <w:p>
      <w:pPr>
        <w:widowControl/>
        <w:spacing w:line="300" w:lineRule="auto"/>
        <w:jc w:val="left"/>
        <w:rPr>
          <w:rFonts w:hint="eastAsia" w:ascii="Times New Roman" w:hAnsi="Times New Roman" w:eastAsia="宋体"/>
          <w:lang w:eastAsia="zh-Hans"/>
        </w:rPr>
      </w:pPr>
    </w:p>
    <w:p>
      <w:pPr>
        <w:widowControl/>
        <w:spacing w:line="300" w:lineRule="auto"/>
        <w:jc w:val="left"/>
        <w:rPr>
          <w:rFonts w:ascii="Times New Roman" w:hAnsi="Times New Roman" w:eastAsia="宋体"/>
        </w:rPr>
      </w:pPr>
    </w:p>
    <w:p>
      <w:pPr>
        <w:widowControl/>
        <w:spacing w:line="300" w:lineRule="auto"/>
        <w:jc w:val="left"/>
        <w:rPr>
          <w:rFonts w:ascii="Times New Roman" w:hAnsi="Times New Roman" w:eastAsia="宋体"/>
        </w:rPr>
      </w:pPr>
    </w:p>
    <w:p>
      <w:pPr>
        <w:pStyle w:val="24"/>
        <w:spacing w:before="0" w:after="0" w:line="360" w:lineRule="auto"/>
        <w:rPr>
          <w:rFonts w:hint="eastAsia" w:eastAsia="宋体"/>
          <w:sz w:val="24"/>
          <w:szCs w:val="24"/>
        </w:rPr>
      </w:pPr>
    </w:p>
    <w:p>
      <w:pPr>
        <w:pStyle w:val="24"/>
        <w:spacing w:before="0" w:after="0" w:line="360" w:lineRule="auto"/>
        <w:rPr>
          <w:rFonts w:hint="eastAsia" w:eastAsia="宋体"/>
          <w:sz w:val="24"/>
          <w:szCs w:val="24"/>
        </w:rPr>
      </w:pPr>
    </w:p>
    <w:p>
      <w:pPr>
        <w:pStyle w:val="24"/>
        <w:spacing w:before="0" w:after="0" w:line="360" w:lineRule="auto"/>
        <w:rPr>
          <w:rFonts w:hint="eastAsia" w:eastAsia="宋体"/>
          <w:sz w:val="24"/>
          <w:szCs w:val="24"/>
        </w:rPr>
      </w:pPr>
    </w:p>
    <w:p>
      <w:pPr>
        <w:pStyle w:val="24"/>
        <w:spacing w:before="0" w:after="0" w:line="360" w:lineRule="auto"/>
        <w:rPr>
          <w:rFonts w:hint="eastAsia" w:eastAsia="宋体"/>
          <w:sz w:val="24"/>
          <w:szCs w:val="24"/>
        </w:rPr>
      </w:pPr>
    </w:p>
    <w:p>
      <w:pPr>
        <w:pStyle w:val="24"/>
        <w:spacing w:before="0" w:after="0" w:line="360" w:lineRule="auto"/>
        <w:rPr>
          <w:rFonts w:eastAsia="宋体"/>
          <w:sz w:val="24"/>
          <w:szCs w:val="24"/>
        </w:rPr>
      </w:pPr>
      <w:r>
        <w:rPr>
          <w:rFonts w:hint="eastAsia" w:eastAsia="宋体"/>
          <w:sz w:val="24"/>
          <w:szCs w:val="24"/>
        </w:rPr>
        <w:t xml:space="preserve">目 </w:t>
      </w:r>
      <w:r>
        <w:rPr>
          <w:rFonts w:eastAsia="宋体"/>
          <w:sz w:val="24"/>
          <w:szCs w:val="24"/>
        </w:rPr>
        <w:t xml:space="preserve">  </w:t>
      </w:r>
      <w:r>
        <w:rPr>
          <w:rFonts w:hint="eastAsia" w:eastAsia="宋体"/>
          <w:sz w:val="24"/>
          <w:szCs w:val="24"/>
        </w:rPr>
        <w:t>录</w:t>
      </w:r>
    </w:p>
    <w:p>
      <w:pPr>
        <w:pStyle w:val="24"/>
        <w:rPr>
          <w:rFonts w:asciiTheme="minorHAnsi" w:hAnsiTheme="minorHAnsi" w:cstheme="minorBidi"/>
          <w:b w:val="0"/>
          <w:bCs w:val="0"/>
          <w:caps w:val="0"/>
          <w:sz w:val="21"/>
          <w:szCs w:val="22"/>
        </w:rPr>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r>
        <w:fldChar w:fldCharType="begin"/>
      </w:r>
      <w:r>
        <w:instrText xml:space="preserve"> HYPERLINK \l "_Toc165627467" </w:instrText>
      </w:r>
      <w:r>
        <w:fldChar w:fldCharType="separate"/>
      </w:r>
      <w:r>
        <w:rPr>
          <w:rStyle w:val="38"/>
          <w:rFonts w:ascii="宋体" w:hAnsi="宋体" w:eastAsia="宋体"/>
        </w:rPr>
        <w:t>1</w:t>
      </w:r>
      <w:r>
        <w:rPr>
          <w:rStyle w:val="38"/>
          <w:rFonts w:eastAsia="宋体"/>
        </w:rPr>
        <w:t xml:space="preserve"> 绪论</w:t>
      </w:r>
      <w:r>
        <w:tab/>
      </w:r>
      <w:r>
        <w:fldChar w:fldCharType="begin"/>
      </w:r>
      <w:r>
        <w:instrText xml:space="preserve"> PAGEREF _Toc165627467 \h </w:instrText>
      </w:r>
      <w:r>
        <w:fldChar w:fldCharType="separate"/>
      </w:r>
      <w:r>
        <w:t>6</w:t>
      </w:r>
      <w:r>
        <w:fldChar w:fldCharType="end"/>
      </w:r>
      <w:r>
        <w:fldChar w:fldCharType="end"/>
      </w:r>
    </w:p>
    <w:p>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"_Toc165627468" </w:instrText>
      </w:r>
      <w:r>
        <w:fldChar w:fldCharType="separate"/>
      </w:r>
      <w:r>
        <w:rPr>
          <w:rStyle w:val="38"/>
          <w:rFonts w:ascii="宋体" w:hAnsi="宋体" w:eastAsia="宋体"/>
        </w:rPr>
        <w:t>1.1</w:t>
      </w:r>
      <w:r>
        <w:rPr>
          <w:rStyle w:val="38"/>
          <w:rFonts w:eastAsia="宋体"/>
        </w:rPr>
        <w:t xml:space="preserve"> 研究背景</w:t>
      </w:r>
      <w:r>
        <w:tab/>
      </w:r>
      <w:r>
        <w:fldChar w:fldCharType="begin"/>
      </w:r>
      <w:r>
        <w:instrText xml:space="preserve"> PAGEREF _Toc165627468 \h </w:instrText>
      </w:r>
      <w:r>
        <w:fldChar w:fldCharType="separate"/>
      </w:r>
      <w:r>
        <w:t>6</w:t>
      </w:r>
      <w:r>
        <w:fldChar w:fldCharType="end"/>
      </w:r>
      <w:r>
        <w:fldChar w:fldCharType="end"/>
      </w:r>
    </w:p>
    <w:p>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"_Toc165627469" </w:instrText>
      </w:r>
      <w:r>
        <w:fldChar w:fldCharType="separate"/>
      </w:r>
      <w:r>
        <w:rPr>
          <w:rStyle w:val="38"/>
          <w:rFonts w:ascii="宋体" w:hAnsi="宋体" w:eastAsia="宋体"/>
        </w:rPr>
        <w:t>1.2</w:t>
      </w:r>
      <w:r>
        <w:rPr>
          <w:rStyle w:val="38"/>
          <w:rFonts w:eastAsia="宋体"/>
        </w:rPr>
        <w:t xml:space="preserve"> 研究现状</w:t>
      </w:r>
      <w:r>
        <w:tab/>
      </w:r>
      <w:r>
        <w:fldChar w:fldCharType="begin"/>
      </w:r>
      <w:r>
        <w:instrText xml:space="preserve"> PAGEREF _Toc165627469 \h </w:instrText>
      </w:r>
      <w:r>
        <w:fldChar w:fldCharType="separate"/>
      </w:r>
      <w:r>
        <w:t>6</w:t>
      </w:r>
      <w:r>
        <w:fldChar w:fldCharType="end"/>
      </w:r>
      <w:r>
        <w:fldChar w:fldCharType="end"/>
      </w:r>
    </w:p>
    <w:p>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"_Toc165627470" </w:instrText>
      </w:r>
      <w:r>
        <w:fldChar w:fldCharType="separate"/>
      </w:r>
      <w:r>
        <w:rPr>
          <w:rStyle w:val="38"/>
          <w:rFonts w:ascii="宋体" w:hAnsi="宋体" w:eastAsia="宋体"/>
        </w:rPr>
        <w:t>1.3</w:t>
      </w:r>
      <w:r>
        <w:rPr>
          <w:rStyle w:val="38"/>
          <w:rFonts w:eastAsia="宋体"/>
        </w:rPr>
        <w:t xml:space="preserve"> 研究目标</w:t>
      </w:r>
      <w:r>
        <w:tab/>
      </w:r>
      <w:r>
        <w:fldChar w:fldCharType="begin"/>
      </w:r>
      <w:r>
        <w:instrText xml:space="preserve"> PAGEREF _Toc165627470 \h </w:instrText>
      </w:r>
      <w:r>
        <w:fldChar w:fldCharType="separate"/>
      </w:r>
      <w:r>
        <w:t>7</w:t>
      </w:r>
      <w:r>
        <w:fldChar w:fldCharType="end"/>
      </w:r>
      <w:r>
        <w:fldChar w:fldCharType="end"/>
      </w:r>
    </w:p>
    <w:p>
      <w:pPr>
        <w:pStyle w:val="24"/>
        <w:rPr>
          <w:rFonts w:asciiTheme="minorHAnsi" w:hAnsiTheme="minorHAnsi" w:cstheme="minorBidi"/>
          <w:b w:val="0"/>
          <w:bCs w:val="0"/>
          <w:caps w:val="0"/>
          <w:sz w:val="21"/>
          <w:szCs w:val="22"/>
        </w:rPr>
      </w:pPr>
      <w:r>
        <w:fldChar w:fldCharType="begin"/>
      </w:r>
      <w:r>
        <w:instrText xml:space="preserve"> HYPERLINK \l "_Toc165627471" </w:instrText>
      </w:r>
      <w:r>
        <w:fldChar w:fldCharType="separate"/>
      </w:r>
      <w:r>
        <w:rPr>
          <w:rStyle w:val="38"/>
          <w:rFonts w:ascii="宋体" w:hAnsi="宋体" w:eastAsia="宋体"/>
        </w:rPr>
        <w:t>2</w:t>
      </w:r>
      <w:r>
        <w:rPr>
          <w:rStyle w:val="38"/>
          <w:rFonts w:eastAsia="宋体"/>
        </w:rPr>
        <w:t xml:space="preserve"> 相关技术介绍</w:t>
      </w:r>
      <w:r>
        <w:tab/>
      </w:r>
      <w:r>
        <w:fldChar w:fldCharType="begin"/>
      </w:r>
      <w:r>
        <w:instrText xml:space="preserve"> PAGEREF _Toc165627471 \h </w:instrText>
      </w:r>
      <w:r>
        <w:fldChar w:fldCharType="separate"/>
      </w:r>
      <w:r>
        <w:t>8</w:t>
      </w:r>
      <w:r>
        <w:fldChar w:fldCharType="end"/>
      </w:r>
      <w:r>
        <w:fldChar w:fldCharType="end"/>
      </w:r>
    </w:p>
    <w:p>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"_Toc165627472" </w:instrText>
      </w:r>
      <w:r>
        <w:fldChar w:fldCharType="separate"/>
      </w:r>
      <w:r>
        <w:rPr>
          <w:rStyle w:val="38"/>
          <w:rFonts w:ascii="宋体" w:hAnsi="宋体" w:eastAsia="宋体"/>
        </w:rPr>
        <w:t>2.1</w:t>
      </w:r>
      <w:r>
        <w:rPr>
          <w:rStyle w:val="38"/>
          <w:rFonts w:eastAsia="宋体"/>
        </w:rPr>
        <w:t xml:space="preserve"> Python语言</w:t>
      </w:r>
      <w:r>
        <w:tab/>
      </w:r>
      <w:r>
        <w:fldChar w:fldCharType="begin"/>
      </w:r>
      <w:r>
        <w:instrText xml:space="preserve"> PAGEREF _Toc165627472 \h </w:instrText>
      </w:r>
      <w:r>
        <w:fldChar w:fldCharType="separate"/>
      </w:r>
      <w:r>
        <w:t>8</w:t>
      </w:r>
      <w:r>
        <w:fldChar w:fldCharType="end"/>
      </w:r>
      <w:r>
        <w:fldChar w:fldCharType="end"/>
      </w:r>
    </w:p>
    <w:p>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"_Toc165627473" </w:instrText>
      </w:r>
      <w:r>
        <w:fldChar w:fldCharType="separate"/>
      </w:r>
      <w:r>
        <w:rPr>
          <w:rStyle w:val="38"/>
          <w:rFonts w:ascii="宋体" w:hAnsi="宋体" w:eastAsia="宋体"/>
        </w:rPr>
        <w:t>2.2</w:t>
      </w:r>
      <w:r>
        <w:rPr>
          <w:rStyle w:val="38"/>
          <w:rFonts w:eastAsia="宋体"/>
        </w:rPr>
        <w:t xml:space="preserve"> Django框架技术</w:t>
      </w:r>
      <w:r>
        <w:tab/>
      </w:r>
      <w:r>
        <w:fldChar w:fldCharType="begin"/>
      </w:r>
      <w:r>
        <w:instrText xml:space="preserve"> PAGEREF _Toc165627473 \h </w:instrText>
      </w:r>
      <w:r>
        <w:fldChar w:fldCharType="separate"/>
      </w:r>
      <w:r>
        <w:t>9</w:t>
      </w:r>
      <w:r>
        <w:fldChar w:fldCharType="end"/>
      </w:r>
      <w:r>
        <w:fldChar w:fldCharType="end"/>
      </w:r>
    </w:p>
    <w:p>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"_Toc165627474" </w:instrText>
      </w:r>
      <w:r>
        <w:fldChar w:fldCharType="separate"/>
      </w:r>
      <w:r>
        <w:rPr>
          <w:rStyle w:val="38"/>
          <w:rFonts w:ascii="宋体" w:hAnsi="宋体" w:eastAsia="宋体"/>
        </w:rPr>
        <w:t>2.3</w:t>
      </w:r>
      <w:r>
        <w:rPr>
          <w:rStyle w:val="38"/>
          <w:rFonts w:eastAsia="宋体"/>
        </w:rPr>
        <w:t xml:space="preserve"> Vue前端技术</w:t>
      </w:r>
      <w:r>
        <w:tab/>
      </w:r>
      <w:r>
        <w:fldChar w:fldCharType="begin"/>
      </w:r>
      <w:r>
        <w:instrText xml:space="preserve"> PAGEREF _Toc165627474 \h </w:instrText>
      </w:r>
      <w:r>
        <w:fldChar w:fldCharType="separate"/>
      </w:r>
      <w:r>
        <w:t>11</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"_Toc165627475" </w:instrText>
      </w:r>
      <w:r>
        <w:fldChar w:fldCharType="separate"/>
      </w:r>
      <w:r>
        <w:rPr>
          <w:rStyle w:val="38"/>
          <w:rFonts w:ascii="宋体" w:hAnsi="宋体"/>
        </w:rPr>
        <w:t>2.3.1</w:t>
      </w:r>
      <w:r>
        <w:rPr>
          <w:rStyle w:val="38"/>
        </w:rPr>
        <w:t xml:space="preserve"> Vue框架</w:t>
      </w:r>
      <w:r>
        <w:tab/>
      </w:r>
      <w:r>
        <w:fldChar w:fldCharType="begin"/>
      </w:r>
      <w:r>
        <w:instrText xml:space="preserve"> PAGEREF _Toc165627475 \h </w:instrText>
      </w:r>
      <w:r>
        <w:fldChar w:fldCharType="separate"/>
      </w:r>
      <w:r>
        <w:t>11</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"_Toc165627476" </w:instrText>
      </w:r>
      <w:r>
        <w:fldChar w:fldCharType="separate"/>
      </w:r>
      <w:r>
        <w:rPr>
          <w:rStyle w:val="38"/>
          <w:rFonts w:ascii="宋体" w:hAnsi="宋体"/>
        </w:rPr>
        <w:t>2.3.2</w:t>
      </w:r>
      <w:r>
        <w:rPr>
          <w:rStyle w:val="38"/>
        </w:rPr>
        <w:t xml:space="preserve"> Ant-Design-Vue组件</w:t>
      </w:r>
      <w:r>
        <w:tab/>
      </w:r>
      <w:r>
        <w:fldChar w:fldCharType="begin"/>
      </w:r>
      <w:r>
        <w:instrText xml:space="preserve"> PAGEREF _Toc165627476 \h </w:instrText>
      </w:r>
      <w:r>
        <w:fldChar w:fldCharType="separate"/>
      </w:r>
      <w:r>
        <w:t>12</w:t>
      </w:r>
      <w:r>
        <w:fldChar w:fldCharType="end"/>
      </w:r>
      <w:r>
        <w:fldChar w:fldCharType="end"/>
      </w:r>
    </w:p>
    <w:p>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"_Toc165627477" </w:instrText>
      </w:r>
      <w:r>
        <w:fldChar w:fldCharType="separate"/>
      </w:r>
      <w:r>
        <w:rPr>
          <w:rStyle w:val="38"/>
          <w:rFonts w:ascii="宋体" w:hAnsi="宋体" w:eastAsia="宋体"/>
        </w:rPr>
        <w:t>2.4</w:t>
      </w:r>
      <w:r>
        <w:rPr>
          <w:rStyle w:val="38"/>
          <w:rFonts w:eastAsia="宋体"/>
          <w:lang w:eastAsia="zh-Hans"/>
        </w:rPr>
        <w:t xml:space="preserve"> Node</w:t>
      </w:r>
      <w:r>
        <w:rPr>
          <w:rStyle w:val="38"/>
          <w:rFonts w:eastAsia="宋体"/>
        </w:rPr>
        <w:t>技术</w:t>
      </w:r>
      <w:r>
        <w:tab/>
      </w:r>
      <w:r>
        <w:fldChar w:fldCharType="begin"/>
      </w:r>
      <w:r>
        <w:instrText xml:space="preserve"> PAGEREF _Toc165627477 \h </w:instrText>
      </w:r>
      <w:r>
        <w:fldChar w:fldCharType="separate"/>
      </w:r>
      <w:r>
        <w:t>13</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"_Toc165627478" </w:instrText>
      </w:r>
      <w:r>
        <w:fldChar w:fldCharType="separate"/>
      </w:r>
      <w:r>
        <w:rPr>
          <w:rStyle w:val="38"/>
          <w:rFonts w:ascii="宋体" w:hAnsi="宋体"/>
        </w:rPr>
        <w:t>2.4.1</w:t>
      </w:r>
      <w:r>
        <w:rPr>
          <w:rStyle w:val="38"/>
        </w:rPr>
        <w:t xml:space="preserve"> N</w:t>
      </w:r>
      <w:r>
        <w:rPr>
          <w:rStyle w:val="38"/>
          <w:lang w:eastAsia="zh-Hans"/>
        </w:rPr>
        <w:t>ode的优点</w:t>
      </w:r>
      <w:r>
        <w:tab/>
      </w:r>
      <w:r>
        <w:fldChar w:fldCharType="begin"/>
      </w:r>
      <w:r>
        <w:instrText xml:space="preserve"> PAGEREF _Toc165627478 \h </w:instrText>
      </w:r>
      <w:r>
        <w:fldChar w:fldCharType="separate"/>
      </w:r>
      <w:r>
        <w:t>13</w:t>
      </w:r>
      <w:r>
        <w:fldChar w:fldCharType="end"/>
      </w:r>
      <w:r>
        <w:fldChar w:fldCharType="end"/>
      </w:r>
    </w:p>
    <w:p>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"_Toc165627479" </w:instrText>
      </w:r>
      <w:r>
        <w:fldChar w:fldCharType="separate"/>
      </w:r>
      <w:r>
        <w:rPr>
          <w:rStyle w:val="38"/>
          <w:rFonts w:ascii="宋体" w:hAnsi="宋体" w:eastAsia="宋体"/>
        </w:rPr>
        <w:t>2.5</w:t>
      </w:r>
      <w:r>
        <w:rPr>
          <w:rStyle w:val="38"/>
        </w:rPr>
        <w:t xml:space="preserve"> MySQL数据库</w:t>
      </w:r>
      <w:r>
        <w:tab/>
      </w:r>
      <w:r>
        <w:fldChar w:fldCharType="begin"/>
      </w:r>
      <w:r>
        <w:instrText xml:space="preserve"> PAGEREF _Toc165627479 \h </w:instrText>
      </w:r>
      <w:r>
        <w:fldChar w:fldCharType="separate"/>
      </w:r>
      <w:r>
        <w:t>14</w:t>
      </w:r>
      <w:r>
        <w:fldChar w:fldCharType="end"/>
      </w:r>
      <w:r>
        <w:fldChar w:fldCharType="end"/>
      </w:r>
    </w:p>
    <w:p>
      <w:pPr>
        <w:pStyle w:val="24"/>
        <w:rPr>
          <w:rFonts w:asciiTheme="minorHAnsi" w:hAnsiTheme="minorHAnsi" w:cstheme="minorBidi"/>
          <w:b w:val="0"/>
          <w:bCs w:val="0"/>
          <w:caps w:val="0"/>
          <w:sz w:val="21"/>
          <w:szCs w:val="22"/>
        </w:rPr>
      </w:pPr>
      <w:r>
        <w:fldChar w:fldCharType="begin"/>
      </w:r>
      <w:r>
        <w:instrText xml:space="preserve"> HYPERLINK \l "_Toc165627480" </w:instrText>
      </w:r>
      <w:r>
        <w:fldChar w:fldCharType="separate"/>
      </w:r>
      <w:r>
        <w:rPr>
          <w:rStyle w:val="38"/>
          <w:rFonts w:ascii="宋体" w:hAnsi="宋体" w:eastAsia="宋体"/>
        </w:rPr>
        <w:t>3</w:t>
      </w:r>
      <w:r>
        <w:rPr>
          <w:rStyle w:val="38"/>
          <w:rFonts w:eastAsia="宋体"/>
        </w:rPr>
        <w:t xml:space="preserve"> 需求分析</w:t>
      </w:r>
      <w:r>
        <w:tab/>
      </w:r>
      <w:r>
        <w:fldChar w:fldCharType="begin"/>
      </w:r>
      <w:r>
        <w:instrText xml:space="preserve"> PAGEREF _Toc165627480 \h </w:instrText>
      </w:r>
      <w:r>
        <w:fldChar w:fldCharType="separate"/>
      </w:r>
      <w:r>
        <w:t>14</w:t>
      </w:r>
      <w:r>
        <w:fldChar w:fldCharType="end"/>
      </w:r>
      <w:r>
        <w:fldChar w:fldCharType="end"/>
      </w:r>
    </w:p>
    <w:p>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"_Toc165627481" </w:instrText>
      </w:r>
      <w:r>
        <w:fldChar w:fldCharType="separate"/>
      </w:r>
      <w:r>
        <w:rPr>
          <w:rStyle w:val="38"/>
          <w:rFonts w:ascii="宋体" w:hAnsi="宋体" w:eastAsia="宋体"/>
        </w:rPr>
        <w:t>3.1</w:t>
      </w:r>
      <w:r>
        <w:rPr>
          <w:rStyle w:val="38"/>
          <w:rFonts w:eastAsia="宋体"/>
        </w:rPr>
        <w:t xml:space="preserve"> 系统功能需求分析</w:t>
      </w:r>
      <w:r>
        <w:tab/>
      </w:r>
      <w:r>
        <w:fldChar w:fldCharType="begin"/>
      </w:r>
      <w:r>
        <w:instrText xml:space="preserve"> PAGEREF _Toc165627481 \h </w:instrText>
      </w:r>
      <w:r>
        <w:fldChar w:fldCharType="separate"/>
      </w:r>
      <w:r>
        <w:t>14</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"_Toc165627482" </w:instrText>
      </w:r>
      <w:r>
        <w:fldChar w:fldCharType="separate"/>
      </w:r>
      <w:r>
        <w:rPr>
          <w:rStyle w:val="38"/>
          <w:rFonts w:ascii="宋体" w:hAnsi="宋体"/>
        </w:rPr>
        <w:t>3.1.1</w:t>
      </w:r>
      <w:r>
        <w:rPr>
          <w:rStyle w:val="38"/>
        </w:rPr>
        <w:t xml:space="preserve"> 业务需求分析</w:t>
      </w:r>
      <w:r>
        <w:tab/>
      </w:r>
      <w:r>
        <w:fldChar w:fldCharType="begin"/>
      </w:r>
      <w:r>
        <w:instrText xml:space="preserve"> PAGEREF _Toc165627482 \h </w:instrText>
      </w:r>
      <w:r>
        <w:fldChar w:fldCharType="separate"/>
      </w:r>
      <w:r>
        <w:t>14</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"_Toc165627483" </w:instrText>
      </w:r>
      <w:r>
        <w:fldChar w:fldCharType="separate"/>
      </w:r>
      <w:r>
        <w:rPr>
          <w:rStyle w:val="38"/>
          <w:rFonts w:ascii="宋体" w:hAnsi="宋体"/>
        </w:rPr>
        <w:t>3.1.2</w:t>
      </w:r>
      <w:r>
        <w:rPr>
          <w:rStyle w:val="38"/>
        </w:rPr>
        <w:t xml:space="preserve"> 数据需求分析</w:t>
      </w:r>
      <w:r>
        <w:tab/>
      </w:r>
      <w:r>
        <w:fldChar w:fldCharType="begin"/>
      </w:r>
      <w:r>
        <w:instrText xml:space="preserve"> PAGEREF _Toc165627483 \h </w:instrText>
      </w:r>
      <w:r>
        <w:fldChar w:fldCharType="separate"/>
      </w:r>
      <w:r>
        <w:t>15</w:t>
      </w:r>
      <w:r>
        <w:fldChar w:fldCharType="end"/>
      </w:r>
      <w:r>
        <w:fldChar w:fldCharType="end"/>
      </w:r>
    </w:p>
    <w:p>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"_Toc165627484" </w:instrText>
      </w:r>
      <w:r>
        <w:fldChar w:fldCharType="separate"/>
      </w:r>
      <w:r>
        <w:rPr>
          <w:rStyle w:val="38"/>
          <w:rFonts w:ascii="宋体" w:hAnsi="宋体" w:eastAsia="宋体"/>
        </w:rPr>
        <w:t>3.2</w:t>
      </w:r>
      <w:r>
        <w:rPr>
          <w:rStyle w:val="38"/>
          <w:rFonts w:eastAsia="宋体"/>
        </w:rPr>
        <w:t xml:space="preserve"> 系统非功能性需求分析</w:t>
      </w:r>
      <w:r>
        <w:tab/>
      </w:r>
      <w:r>
        <w:fldChar w:fldCharType="begin"/>
      </w:r>
      <w:r>
        <w:instrText xml:space="preserve"> PAGEREF _Toc165627484 \h </w:instrText>
      </w:r>
      <w:r>
        <w:fldChar w:fldCharType="separate"/>
      </w:r>
      <w:r>
        <w:t>17</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"_Toc165627485" </w:instrText>
      </w:r>
      <w:r>
        <w:fldChar w:fldCharType="separate"/>
      </w:r>
      <w:r>
        <w:rPr>
          <w:rStyle w:val="38"/>
          <w:rFonts w:ascii="宋体" w:hAnsi="宋体"/>
        </w:rPr>
        <w:t>3.2.1</w:t>
      </w:r>
      <w:r>
        <w:rPr>
          <w:rStyle w:val="38"/>
        </w:rPr>
        <w:t xml:space="preserve"> 系统处理能力需求</w:t>
      </w:r>
      <w:r>
        <w:tab/>
      </w:r>
      <w:r>
        <w:fldChar w:fldCharType="begin"/>
      </w:r>
      <w:r>
        <w:instrText xml:space="preserve"> PAGEREF _Toc165627485 \h </w:instrText>
      </w:r>
      <w:r>
        <w:fldChar w:fldCharType="separate"/>
      </w:r>
      <w:r>
        <w:t>17</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"_Toc165627486" </w:instrText>
      </w:r>
      <w:r>
        <w:fldChar w:fldCharType="separate"/>
      </w:r>
      <w:r>
        <w:rPr>
          <w:rStyle w:val="38"/>
          <w:rFonts w:ascii="宋体" w:hAnsi="宋体"/>
        </w:rPr>
        <w:t>3.2.2</w:t>
      </w:r>
      <w:r>
        <w:rPr>
          <w:rStyle w:val="38"/>
        </w:rPr>
        <w:t xml:space="preserve"> 可靠性需求</w:t>
      </w:r>
      <w:r>
        <w:tab/>
      </w:r>
      <w:r>
        <w:fldChar w:fldCharType="begin"/>
      </w:r>
      <w:r>
        <w:instrText xml:space="preserve"> PAGEREF _Toc165627486 \h </w:instrText>
      </w:r>
      <w:r>
        <w:fldChar w:fldCharType="separate"/>
      </w:r>
      <w:r>
        <w:t>17</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"_Toc165627487" </w:instrText>
      </w:r>
      <w:r>
        <w:fldChar w:fldCharType="separate"/>
      </w:r>
      <w:r>
        <w:rPr>
          <w:rStyle w:val="38"/>
          <w:rFonts w:ascii="宋体" w:hAnsi="宋体"/>
        </w:rPr>
        <w:t>3.2.3</w:t>
      </w:r>
      <w:r>
        <w:rPr>
          <w:rStyle w:val="38"/>
        </w:rPr>
        <w:t xml:space="preserve"> 可用性需求</w:t>
      </w:r>
      <w:r>
        <w:tab/>
      </w:r>
      <w:r>
        <w:fldChar w:fldCharType="begin"/>
      </w:r>
      <w:r>
        <w:instrText xml:space="preserve"> PAGEREF _Toc165627487 \h </w:instrText>
      </w:r>
      <w:r>
        <w:fldChar w:fldCharType="separate"/>
      </w:r>
      <w:r>
        <w:t>17</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"_Toc165627488" </w:instrText>
      </w:r>
      <w:r>
        <w:fldChar w:fldCharType="separate"/>
      </w:r>
      <w:r>
        <w:rPr>
          <w:rStyle w:val="38"/>
          <w:rFonts w:ascii="宋体" w:hAnsi="宋体"/>
        </w:rPr>
        <w:t>3.2.4</w:t>
      </w:r>
      <w:r>
        <w:rPr>
          <w:rStyle w:val="38"/>
        </w:rPr>
        <w:t xml:space="preserve"> 维修性需求</w:t>
      </w:r>
      <w:r>
        <w:tab/>
      </w:r>
      <w:r>
        <w:fldChar w:fldCharType="begin"/>
      </w:r>
      <w:r>
        <w:instrText xml:space="preserve"> PAGEREF _Toc165627488 \h </w:instrText>
      </w:r>
      <w:r>
        <w:fldChar w:fldCharType="separate"/>
      </w:r>
      <w:r>
        <w:t>17</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"_Toc165627489" </w:instrText>
      </w:r>
      <w:r>
        <w:fldChar w:fldCharType="separate"/>
      </w:r>
      <w:r>
        <w:rPr>
          <w:rStyle w:val="38"/>
          <w:rFonts w:ascii="宋体" w:hAnsi="宋体"/>
        </w:rPr>
        <w:t>3.2.5</w:t>
      </w:r>
      <w:r>
        <w:rPr>
          <w:rStyle w:val="38"/>
        </w:rPr>
        <w:t xml:space="preserve"> 环境适配需求</w:t>
      </w:r>
      <w:r>
        <w:tab/>
      </w:r>
      <w:r>
        <w:fldChar w:fldCharType="begin"/>
      </w:r>
      <w:r>
        <w:instrText xml:space="preserve"> PAGEREF _Toc165627489 \h </w:instrText>
      </w:r>
      <w:r>
        <w:fldChar w:fldCharType="separate"/>
      </w:r>
      <w:r>
        <w:t>18</w:t>
      </w:r>
      <w:r>
        <w:fldChar w:fldCharType="end"/>
      </w:r>
      <w:r>
        <w:fldChar w:fldCharType="end"/>
      </w:r>
    </w:p>
    <w:p>
      <w:pPr>
        <w:pStyle w:val="24"/>
        <w:rPr>
          <w:rFonts w:asciiTheme="minorHAnsi" w:hAnsiTheme="minorHAnsi" w:cstheme="minorBidi"/>
          <w:b w:val="0"/>
          <w:bCs w:val="0"/>
          <w:caps w:val="0"/>
          <w:sz w:val="21"/>
          <w:szCs w:val="22"/>
        </w:rPr>
      </w:pPr>
      <w:r>
        <w:fldChar w:fldCharType="begin"/>
      </w:r>
      <w:r>
        <w:instrText xml:space="preserve"> HYPERLINK \l "_Toc165627490" </w:instrText>
      </w:r>
      <w:r>
        <w:fldChar w:fldCharType="separate"/>
      </w:r>
      <w:r>
        <w:rPr>
          <w:rStyle w:val="38"/>
          <w:rFonts w:ascii="宋体" w:hAnsi="宋体" w:eastAsia="宋体"/>
        </w:rPr>
        <w:t>4</w:t>
      </w:r>
      <w:r>
        <w:rPr>
          <w:rStyle w:val="38"/>
          <w:rFonts w:eastAsia="宋体"/>
        </w:rPr>
        <w:t xml:space="preserve"> 系统设计</w:t>
      </w:r>
      <w:r>
        <w:tab/>
      </w:r>
      <w:r>
        <w:fldChar w:fldCharType="begin"/>
      </w:r>
      <w:r>
        <w:instrText xml:space="preserve"> PAGEREF _Toc165627490 \h </w:instrText>
      </w:r>
      <w:r>
        <w:fldChar w:fldCharType="separate"/>
      </w:r>
      <w:r>
        <w:t>18</w:t>
      </w:r>
      <w:r>
        <w:fldChar w:fldCharType="end"/>
      </w:r>
      <w:r>
        <w:fldChar w:fldCharType="end"/>
      </w:r>
    </w:p>
    <w:p>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"_Toc165627491" </w:instrText>
      </w:r>
      <w:r>
        <w:fldChar w:fldCharType="separate"/>
      </w:r>
      <w:r>
        <w:rPr>
          <w:rStyle w:val="38"/>
          <w:rFonts w:ascii="宋体" w:hAnsi="宋体" w:eastAsia="宋体"/>
        </w:rPr>
        <w:t>4.1</w:t>
      </w:r>
      <w:r>
        <w:rPr>
          <w:rStyle w:val="38"/>
          <w:rFonts w:eastAsia="宋体"/>
        </w:rPr>
        <w:t xml:space="preserve"> 设计原则</w:t>
      </w:r>
      <w:r>
        <w:tab/>
      </w:r>
      <w:r>
        <w:fldChar w:fldCharType="begin"/>
      </w:r>
      <w:r>
        <w:instrText xml:space="preserve"> PAGEREF _Toc165627491 \h </w:instrText>
      </w:r>
      <w:r>
        <w:fldChar w:fldCharType="separate"/>
      </w:r>
      <w:r>
        <w:t>18</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"_Toc165627492" </w:instrText>
      </w:r>
      <w:r>
        <w:fldChar w:fldCharType="separate"/>
      </w:r>
      <w:r>
        <w:rPr>
          <w:rStyle w:val="38"/>
          <w:rFonts w:ascii="宋体" w:hAnsi="宋体"/>
        </w:rPr>
        <w:t>4.1.1</w:t>
      </w:r>
      <w:r>
        <w:rPr>
          <w:rStyle w:val="38"/>
        </w:rPr>
        <w:t xml:space="preserve"> 阶段开发原则</w:t>
      </w:r>
      <w:r>
        <w:tab/>
      </w:r>
      <w:r>
        <w:fldChar w:fldCharType="begin"/>
      </w:r>
      <w:r>
        <w:instrText xml:space="preserve"> PAGEREF _Toc165627492 \h </w:instrText>
      </w:r>
      <w:r>
        <w:fldChar w:fldCharType="separate"/>
      </w:r>
      <w:r>
        <w:t>18</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"_Toc165627493" </w:instrText>
      </w:r>
      <w:r>
        <w:fldChar w:fldCharType="separate"/>
      </w:r>
      <w:r>
        <w:rPr>
          <w:rStyle w:val="38"/>
          <w:rFonts w:ascii="宋体" w:hAnsi="宋体"/>
        </w:rPr>
        <w:t>4.1.2</w:t>
      </w:r>
      <w:r>
        <w:rPr>
          <w:rStyle w:val="38"/>
        </w:rPr>
        <w:t xml:space="preserve"> 易用性原则</w:t>
      </w:r>
      <w:r>
        <w:tab/>
      </w:r>
      <w:r>
        <w:fldChar w:fldCharType="begin"/>
      </w:r>
      <w:r>
        <w:instrText xml:space="preserve"> PAGEREF _Toc165627493 \h </w:instrText>
      </w:r>
      <w:r>
        <w:fldChar w:fldCharType="separate"/>
      </w:r>
      <w:r>
        <w:t>18</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"_Toc165627494" </w:instrText>
      </w:r>
      <w:r>
        <w:fldChar w:fldCharType="separate"/>
      </w:r>
      <w:r>
        <w:rPr>
          <w:rStyle w:val="38"/>
          <w:rFonts w:ascii="宋体" w:hAnsi="宋体"/>
        </w:rPr>
        <w:t>4.1.3</w:t>
      </w:r>
      <w:r>
        <w:rPr>
          <w:rStyle w:val="38"/>
        </w:rPr>
        <w:t xml:space="preserve"> 业务完整性原则</w:t>
      </w:r>
      <w:r>
        <w:tab/>
      </w:r>
      <w:r>
        <w:fldChar w:fldCharType="begin"/>
      </w:r>
      <w:r>
        <w:instrText xml:space="preserve"> PAGEREF _Toc165627494 \h </w:instrText>
      </w:r>
      <w:r>
        <w:fldChar w:fldCharType="separate"/>
      </w:r>
      <w:r>
        <w:t>18</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"_Toc165627495" </w:instrText>
      </w:r>
      <w:r>
        <w:fldChar w:fldCharType="separate"/>
      </w:r>
      <w:r>
        <w:rPr>
          <w:rStyle w:val="38"/>
          <w:rFonts w:ascii="宋体" w:hAnsi="宋体"/>
        </w:rPr>
        <w:t>4.1.4</w:t>
      </w:r>
      <w:r>
        <w:rPr>
          <w:rStyle w:val="38"/>
        </w:rPr>
        <w:t xml:space="preserve"> 业务规范化原则</w:t>
      </w:r>
      <w:r>
        <w:tab/>
      </w:r>
      <w:r>
        <w:fldChar w:fldCharType="begin"/>
      </w:r>
      <w:r>
        <w:instrText xml:space="preserve"> PAGEREF _Toc165627495 \h </w:instrText>
      </w:r>
      <w:r>
        <w:fldChar w:fldCharType="separate"/>
      </w:r>
      <w:r>
        <w:t>18</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"_Toc165627496" </w:instrText>
      </w:r>
      <w:r>
        <w:fldChar w:fldCharType="separate"/>
      </w:r>
      <w:r>
        <w:rPr>
          <w:rStyle w:val="38"/>
          <w:rFonts w:ascii="宋体" w:hAnsi="宋体"/>
        </w:rPr>
        <w:t>4.1.5</w:t>
      </w:r>
      <w:r>
        <w:rPr>
          <w:rStyle w:val="38"/>
        </w:rPr>
        <w:t xml:space="preserve"> 可扩展性原则</w:t>
      </w:r>
      <w:r>
        <w:tab/>
      </w:r>
      <w:r>
        <w:fldChar w:fldCharType="begin"/>
      </w:r>
      <w:r>
        <w:instrText xml:space="preserve"> PAGEREF _Toc165627496 \h </w:instrText>
      </w:r>
      <w:r>
        <w:fldChar w:fldCharType="separate"/>
      </w:r>
      <w:r>
        <w:t>18</w:t>
      </w:r>
      <w:r>
        <w:fldChar w:fldCharType="end"/>
      </w:r>
      <w:r>
        <w:fldChar w:fldCharType="end"/>
      </w:r>
    </w:p>
    <w:p>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"_Toc165627497" </w:instrText>
      </w:r>
      <w:r>
        <w:fldChar w:fldCharType="separate"/>
      </w:r>
      <w:r>
        <w:rPr>
          <w:rStyle w:val="38"/>
          <w:rFonts w:ascii="宋体" w:hAnsi="宋体" w:eastAsia="宋体"/>
        </w:rPr>
        <w:t>4.2</w:t>
      </w:r>
      <w:r>
        <w:rPr>
          <w:rStyle w:val="38"/>
          <w:rFonts w:eastAsia="宋体"/>
        </w:rPr>
        <w:t xml:space="preserve"> 总体架构</w:t>
      </w:r>
      <w:r>
        <w:tab/>
      </w:r>
      <w:r>
        <w:fldChar w:fldCharType="begin"/>
      </w:r>
      <w:r>
        <w:instrText xml:space="preserve"> PAGEREF _Toc165627497 \h </w:instrText>
      </w:r>
      <w:r>
        <w:fldChar w:fldCharType="separate"/>
      </w:r>
      <w:r>
        <w:t>19</w:t>
      </w:r>
      <w:r>
        <w:fldChar w:fldCharType="end"/>
      </w:r>
      <w:r>
        <w:fldChar w:fldCharType="end"/>
      </w:r>
    </w:p>
    <w:p>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"_Toc165627498" </w:instrText>
      </w:r>
      <w:r>
        <w:fldChar w:fldCharType="separate"/>
      </w:r>
      <w:r>
        <w:rPr>
          <w:rStyle w:val="38"/>
          <w:rFonts w:ascii="宋体" w:hAnsi="宋体" w:eastAsia="宋体"/>
        </w:rPr>
        <w:t>4.3</w:t>
      </w:r>
      <w:r>
        <w:rPr>
          <w:rStyle w:val="38"/>
        </w:rPr>
        <w:t xml:space="preserve"> 功能设计</w:t>
      </w:r>
      <w:r>
        <w:tab/>
      </w:r>
      <w:r>
        <w:fldChar w:fldCharType="begin"/>
      </w:r>
      <w:r>
        <w:instrText xml:space="preserve"> PAGEREF _Toc165627498 \h </w:instrText>
      </w:r>
      <w:r>
        <w:fldChar w:fldCharType="separate"/>
      </w:r>
      <w:r>
        <w:t>20</w:t>
      </w:r>
      <w:r>
        <w:fldChar w:fldCharType="end"/>
      </w:r>
      <w:r>
        <w:fldChar w:fldCharType="end"/>
      </w:r>
    </w:p>
    <w:p>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"_Toc165627499" </w:instrText>
      </w:r>
      <w:r>
        <w:fldChar w:fldCharType="separate"/>
      </w:r>
      <w:r>
        <w:rPr>
          <w:rStyle w:val="38"/>
          <w:rFonts w:ascii="宋体" w:hAnsi="宋体" w:eastAsia="宋体"/>
        </w:rPr>
        <w:t>4.4</w:t>
      </w:r>
      <w:r>
        <w:rPr>
          <w:rStyle w:val="38"/>
          <w:rFonts w:eastAsia="宋体"/>
        </w:rPr>
        <w:t xml:space="preserve"> 数据库设计</w:t>
      </w:r>
      <w:r>
        <w:tab/>
      </w:r>
      <w:r>
        <w:fldChar w:fldCharType="begin"/>
      </w:r>
      <w:r>
        <w:instrText xml:space="preserve"> PAGEREF _Toc165627499 \h </w:instrText>
      </w:r>
      <w:r>
        <w:fldChar w:fldCharType="separate"/>
      </w:r>
      <w:r>
        <w:t>20</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"_Toc165627500" </w:instrText>
      </w:r>
      <w:r>
        <w:fldChar w:fldCharType="separate"/>
      </w:r>
      <w:r>
        <w:rPr>
          <w:rStyle w:val="38"/>
          <w:rFonts w:ascii="宋体" w:hAnsi="宋体"/>
        </w:rPr>
        <w:t>4.4.1</w:t>
      </w:r>
      <w:r>
        <w:rPr>
          <w:rStyle w:val="38"/>
        </w:rPr>
        <w:t xml:space="preserve"> 设计规则</w:t>
      </w:r>
      <w:r>
        <w:tab/>
      </w:r>
      <w:r>
        <w:fldChar w:fldCharType="begin"/>
      </w:r>
      <w:r>
        <w:instrText xml:space="preserve"> PAGEREF _Toc165627500 \h </w:instrText>
      </w:r>
      <w:r>
        <w:fldChar w:fldCharType="separate"/>
      </w:r>
      <w:r>
        <w:t>20</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"_Toc165627501" </w:instrText>
      </w:r>
      <w:r>
        <w:fldChar w:fldCharType="separate"/>
      </w:r>
      <w:r>
        <w:rPr>
          <w:rStyle w:val="38"/>
          <w:rFonts w:ascii="宋体" w:hAnsi="宋体"/>
        </w:rPr>
        <w:t>4.4.2</w:t>
      </w:r>
      <w:r>
        <w:rPr>
          <w:rStyle w:val="38"/>
        </w:rPr>
        <w:t xml:space="preserve"> 表结构设计</w:t>
      </w:r>
      <w:r>
        <w:tab/>
      </w:r>
      <w:r>
        <w:fldChar w:fldCharType="begin"/>
      </w:r>
      <w:r>
        <w:instrText xml:space="preserve"> PAGEREF _Toc165627501 \h </w:instrText>
      </w:r>
      <w:r>
        <w:fldChar w:fldCharType="separate"/>
      </w:r>
      <w:r>
        <w:t>20</w:t>
      </w:r>
      <w:r>
        <w:fldChar w:fldCharType="end"/>
      </w:r>
      <w:r>
        <w:fldChar w:fldCharType="end"/>
      </w:r>
    </w:p>
    <w:p>
      <w:pPr>
        <w:pStyle w:val="24"/>
        <w:rPr>
          <w:rFonts w:asciiTheme="minorHAnsi" w:hAnsiTheme="minorHAnsi" w:cstheme="minorBidi"/>
          <w:b w:val="0"/>
          <w:bCs w:val="0"/>
          <w:caps w:val="0"/>
          <w:sz w:val="21"/>
          <w:szCs w:val="22"/>
        </w:rPr>
      </w:pPr>
      <w:r>
        <w:fldChar w:fldCharType="begin"/>
      </w:r>
      <w:r>
        <w:instrText xml:space="preserve"> HYPERLINK \l "_Toc165627502" </w:instrText>
      </w:r>
      <w:r>
        <w:fldChar w:fldCharType="separate"/>
      </w:r>
      <w:r>
        <w:rPr>
          <w:rStyle w:val="38"/>
          <w:rFonts w:ascii="宋体" w:hAnsi="宋体" w:eastAsia="宋体"/>
        </w:rPr>
        <w:t>5</w:t>
      </w:r>
      <w:r>
        <w:rPr>
          <w:rStyle w:val="38"/>
          <w:rFonts w:eastAsia="宋体"/>
        </w:rPr>
        <w:t xml:space="preserve"> 系统实现</w:t>
      </w:r>
      <w:r>
        <w:tab/>
      </w:r>
      <w:r>
        <w:fldChar w:fldCharType="begin"/>
      </w:r>
      <w:r>
        <w:instrText xml:space="preserve"> PAGEREF _Toc165627502 \h </w:instrText>
      </w:r>
      <w:r>
        <w:fldChar w:fldCharType="separate"/>
      </w:r>
      <w:r>
        <w:t>23</w:t>
      </w:r>
      <w:r>
        <w:fldChar w:fldCharType="end"/>
      </w:r>
      <w:r>
        <w:fldChar w:fldCharType="end"/>
      </w:r>
    </w:p>
    <w:p>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"_Toc165627503" </w:instrText>
      </w:r>
      <w:r>
        <w:fldChar w:fldCharType="separate"/>
      </w:r>
      <w:r>
        <w:rPr>
          <w:rStyle w:val="38"/>
          <w:rFonts w:ascii="宋体" w:hAnsi="宋体" w:eastAsia="宋体"/>
        </w:rPr>
        <w:t>5.1</w:t>
      </w:r>
      <w:r>
        <w:rPr>
          <w:rStyle w:val="38"/>
          <w:rFonts w:eastAsia="宋体"/>
        </w:rPr>
        <w:t xml:space="preserve"> 前台功能模块实现</w:t>
      </w:r>
      <w:r>
        <w:tab/>
      </w:r>
      <w:r>
        <w:fldChar w:fldCharType="begin"/>
      </w:r>
      <w:r>
        <w:instrText xml:space="preserve"> PAGEREF _Toc165627503 \h </w:instrText>
      </w:r>
      <w:r>
        <w:fldChar w:fldCharType="separate"/>
      </w:r>
      <w:r>
        <w:t>23</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"_Toc165627504" </w:instrText>
      </w:r>
      <w:r>
        <w:fldChar w:fldCharType="separate"/>
      </w:r>
      <w:r>
        <w:rPr>
          <w:rStyle w:val="38"/>
          <w:rFonts w:ascii="宋体" w:hAnsi="宋体"/>
        </w:rPr>
        <w:t>5.1.1</w:t>
      </w:r>
      <w:r>
        <w:rPr>
          <w:rStyle w:val="38"/>
        </w:rPr>
        <w:t xml:space="preserve"> 注册登录模块</w:t>
      </w:r>
      <w:r>
        <w:tab/>
      </w:r>
      <w:r>
        <w:fldChar w:fldCharType="begin"/>
      </w:r>
      <w:r>
        <w:instrText xml:space="preserve"> PAGEREF _Toc165627504 \h </w:instrText>
      </w:r>
      <w:r>
        <w:fldChar w:fldCharType="separate"/>
      </w:r>
      <w:r>
        <w:t>23</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"_Toc165627505" </w:instrText>
      </w:r>
      <w:r>
        <w:fldChar w:fldCharType="separate"/>
      </w:r>
      <w:r>
        <w:rPr>
          <w:rStyle w:val="38"/>
          <w:rFonts w:ascii="宋体" w:hAnsi="宋体"/>
        </w:rPr>
        <w:t>5.1.2</w:t>
      </w:r>
      <w:r>
        <w:rPr>
          <w:rStyle w:val="38"/>
        </w:rPr>
        <w:t xml:space="preserve"> 首页模块</w:t>
      </w:r>
      <w:r>
        <w:tab/>
      </w:r>
      <w:r>
        <w:fldChar w:fldCharType="begin"/>
      </w:r>
      <w:r>
        <w:instrText xml:space="preserve"> PAGEREF _Toc165627505 \h </w:instrText>
      </w:r>
      <w:r>
        <w:fldChar w:fldCharType="separate"/>
      </w:r>
      <w:r>
        <w:t>25</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"_Toc165627506" </w:instrText>
      </w:r>
      <w:r>
        <w:fldChar w:fldCharType="separate"/>
      </w:r>
      <w:r>
        <w:rPr>
          <w:rStyle w:val="38"/>
          <w:rFonts w:ascii="宋体" w:hAnsi="宋体"/>
        </w:rPr>
        <w:t>5.1.3</w:t>
      </w:r>
      <w:r>
        <w:rPr>
          <w:rStyle w:val="38"/>
        </w:rPr>
        <w:t xml:space="preserve"> 详情页模块</w:t>
      </w:r>
      <w:r>
        <w:tab/>
      </w:r>
      <w:r>
        <w:fldChar w:fldCharType="begin"/>
      </w:r>
      <w:r>
        <w:instrText xml:space="preserve"> PAGEREF _Toc165627506 \h </w:instrText>
      </w:r>
      <w:r>
        <w:fldChar w:fldCharType="separate"/>
      </w:r>
      <w:r>
        <w:t>26</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"_Toc165627507" </w:instrText>
      </w:r>
      <w:r>
        <w:fldChar w:fldCharType="separate"/>
      </w:r>
      <w:r>
        <w:rPr>
          <w:rStyle w:val="38"/>
          <w:rFonts w:ascii="宋体" w:hAnsi="宋体"/>
        </w:rPr>
        <w:t>5.1.4</w:t>
      </w:r>
      <w:r>
        <w:rPr>
          <w:rStyle w:val="38"/>
        </w:rPr>
        <w:t xml:space="preserve"> 搜索模块</w:t>
      </w:r>
      <w:r>
        <w:tab/>
      </w:r>
      <w:r>
        <w:fldChar w:fldCharType="begin"/>
      </w:r>
      <w:r>
        <w:instrText xml:space="preserve"> PAGEREF _Toc165627507 \h </w:instrText>
      </w:r>
      <w:r>
        <w:fldChar w:fldCharType="separate"/>
      </w:r>
      <w:r>
        <w:t>27</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"_Toc165627508" </w:instrText>
      </w:r>
      <w:r>
        <w:fldChar w:fldCharType="separate"/>
      </w:r>
      <w:r>
        <w:rPr>
          <w:rStyle w:val="38"/>
          <w:rFonts w:ascii="宋体" w:hAnsi="宋体"/>
        </w:rPr>
        <w:t>5.1.5</w:t>
      </w:r>
      <w:r>
        <w:rPr>
          <w:rStyle w:val="38"/>
        </w:rPr>
        <w:t xml:space="preserve"> 用户中心模块</w:t>
      </w:r>
      <w:r>
        <w:tab/>
      </w:r>
      <w:r>
        <w:fldChar w:fldCharType="begin"/>
      </w:r>
      <w:r>
        <w:instrText xml:space="preserve"> PAGEREF _Toc165627508 \h </w:instrText>
      </w:r>
      <w:r>
        <w:fldChar w:fldCharType="separate"/>
      </w:r>
      <w:r>
        <w:t>28</w:t>
      </w:r>
      <w:r>
        <w:fldChar w:fldCharType="end"/>
      </w:r>
      <w:r>
        <w:fldChar w:fldCharType="end"/>
      </w:r>
    </w:p>
    <w:p>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"_Toc165627509" </w:instrText>
      </w:r>
      <w:r>
        <w:fldChar w:fldCharType="separate"/>
      </w:r>
      <w:r>
        <w:rPr>
          <w:rStyle w:val="38"/>
          <w:rFonts w:ascii="宋体" w:hAnsi="宋体" w:eastAsia="宋体"/>
        </w:rPr>
        <w:t>5.2</w:t>
      </w:r>
      <w:r>
        <w:rPr>
          <w:rStyle w:val="38"/>
          <w:rFonts w:eastAsia="宋体"/>
        </w:rPr>
        <w:t xml:space="preserve"> 后台管理模块实现</w:t>
      </w:r>
      <w:r>
        <w:tab/>
      </w:r>
      <w:r>
        <w:fldChar w:fldCharType="begin"/>
      </w:r>
      <w:r>
        <w:instrText xml:space="preserve"> PAGEREF _Toc165627509 \h </w:instrText>
      </w:r>
      <w:r>
        <w:fldChar w:fldCharType="separate"/>
      </w:r>
      <w:r>
        <w:t>29</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"_Toc165627510" </w:instrText>
      </w:r>
      <w:r>
        <w:fldChar w:fldCharType="separate"/>
      </w:r>
      <w:r>
        <w:rPr>
          <w:rStyle w:val="38"/>
          <w:rFonts w:ascii="宋体" w:hAnsi="宋体"/>
        </w:rPr>
        <w:t>5.2.1</w:t>
      </w:r>
      <w:r>
        <w:rPr>
          <w:rStyle w:val="38"/>
        </w:rPr>
        <w:t xml:space="preserve"> 用户管理</w:t>
      </w:r>
      <w:r>
        <w:tab/>
      </w:r>
      <w:r>
        <w:fldChar w:fldCharType="begin"/>
      </w:r>
      <w:r>
        <w:instrText xml:space="preserve"> PAGEREF _Toc165627510 \h </w:instrText>
      </w:r>
      <w:r>
        <w:fldChar w:fldCharType="separate"/>
      </w:r>
      <w:r>
        <w:t>29</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"_Toc165627511" </w:instrText>
      </w:r>
      <w:r>
        <w:fldChar w:fldCharType="separate"/>
      </w:r>
      <w:r>
        <w:rPr>
          <w:rStyle w:val="38"/>
          <w:rFonts w:ascii="宋体" w:hAnsi="宋体"/>
        </w:rPr>
        <w:t>5.2.2</w:t>
      </w:r>
      <w:r>
        <w:rPr>
          <w:rStyle w:val="38"/>
        </w:rPr>
        <w:t xml:space="preserve"> 分类管理</w:t>
      </w:r>
      <w:r>
        <w:tab/>
      </w:r>
      <w:r>
        <w:fldChar w:fldCharType="begin"/>
      </w:r>
      <w:r>
        <w:instrText xml:space="preserve"> PAGEREF _Toc165627511 \h </w:instrText>
      </w:r>
      <w:r>
        <w:fldChar w:fldCharType="separate"/>
      </w:r>
      <w:r>
        <w:t>30</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"_Toc165627512" </w:instrText>
      </w:r>
      <w:r>
        <w:fldChar w:fldCharType="separate"/>
      </w:r>
      <w:r>
        <w:rPr>
          <w:rStyle w:val="38"/>
          <w:rFonts w:ascii="宋体" w:hAnsi="宋体"/>
        </w:rPr>
        <w:t>5.2.3</w:t>
      </w:r>
      <w:r>
        <w:rPr>
          <w:rStyle w:val="38"/>
        </w:rPr>
        <w:t xml:space="preserve"> 标签管理</w:t>
      </w:r>
      <w:r>
        <w:tab/>
      </w:r>
      <w:r>
        <w:fldChar w:fldCharType="begin"/>
      </w:r>
      <w:r>
        <w:instrText xml:space="preserve"> PAGEREF _Toc165627512 \h </w:instrText>
      </w:r>
      <w:r>
        <w:fldChar w:fldCharType="separate"/>
      </w:r>
      <w:r>
        <w:t>30</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"_Toc165627513" </w:instrText>
      </w:r>
      <w:r>
        <w:fldChar w:fldCharType="separate"/>
      </w:r>
      <w:r>
        <w:rPr>
          <w:rStyle w:val="38"/>
          <w:rFonts w:ascii="宋体" w:hAnsi="宋体"/>
        </w:rPr>
        <w:t>5.2.4</w:t>
      </w:r>
      <w:r>
        <w:rPr>
          <w:rStyle w:val="38"/>
        </w:rPr>
        <w:t xml:space="preserve"> 商品管理</w:t>
      </w:r>
      <w:r>
        <w:tab/>
      </w:r>
      <w:r>
        <w:fldChar w:fldCharType="begin"/>
      </w:r>
      <w:r>
        <w:instrText xml:space="preserve"> PAGEREF _Toc165627513 \h </w:instrText>
      </w:r>
      <w:r>
        <w:fldChar w:fldCharType="separate"/>
      </w:r>
      <w:r>
        <w:t>31</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"_Toc165627514" </w:instrText>
      </w:r>
      <w:r>
        <w:fldChar w:fldCharType="separate"/>
      </w:r>
      <w:r>
        <w:rPr>
          <w:rStyle w:val="38"/>
          <w:rFonts w:ascii="宋体" w:hAnsi="宋体"/>
        </w:rPr>
        <w:t>5.2.5</w:t>
      </w:r>
      <w:r>
        <w:rPr>
          <w:rStyle w:val="38"/>
        </w:rPr>
        <w:t xml:space="preserve"> 订单管理</w:t>
      </w:r>
      <w:r>
        <w:tab/>
      </w:r>
      <w:r>
        <w:fldChar w:fldCharType="begin"/>
      </w:r>
      <w:r>
        <w:instrText xml:space="preserve"> PAGEREF _Toc165627514 \h </w:instrText>
      </w:r>
      <w:r>
        <w:fldChar w:fldCharType="separate"/>
      </w:r>
      <w:r>
        <w:t>31</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"_Toc165627515" </w:instrText>
      </w:r>
      <w:r>
        <w:fldChar w:fldCharType="separate"/>
      </w:r>
      <w:r>
        <w:rPr>
          <w:rStyle w:val="38"/>
          <w:rFonts w:ascii="宋体" w:hAnsi="宋体"/>
        </w:rPr>
        <w:t>5.2.6</w:t>
      </w:r>
      <w:r>
        <w:rPr>
          <w:rStyle w:val="38"/>
        </w:rPr>
        <w:t xml:space="preserve"> 日志管理</w:t>
      </w:r>
      <w:r>
        <w:tab/>
      </w:r>
      <w:r>
        <w:fldChar w:fldCharType="begin"/>
      </w:r>
      <w:r>
        <w:instrText xml:space="preserve"> PAGEREF _Toc165627515 \h </w:instrText>
      </w:r>
      <w:r>
        <w:fldChar w:fldCharType="separate"/>
      </w:r>
      <w:r>
        <w:t>32</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"_Toc165627516" </w:instrText>
      </w:r>
      <w:r>
        <w:fldChar w:fldCharType="separate"/>
      </w:r>
      <w:r>
        <w:rPr>
          <w:rStyle w:val="38"/>
          <w:rFonts w:ascii="宋体" w:hAnsi="宋体"/>
        </w:rPr>
        <w:t>5.2.7</w:t>
      </w:r>
      <w:r>
        <w:rPr>
          <w:rStyle w:val="38"/>
        </w:rPr>
        <w:t xml:space="preserve"> 运营管理</w:t>
      </w:r>
      <w:r>
        <w:tab/>
      </w:r>
      <w:r>
        <w:fldChar w:fldCharType="begin"/>
      </w:r>
      <w:r>
        <w:instrText xml:space="preserve"> PAGEREF _Toc165627516 \h </w:instrText>
      </w:r>
      <w:r>
        <w:fldChar w:fldCharType="separate"/>
      </w:r>
      <w:r>
        <w:t>32</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"_Toc165627517" </w:instrText>
      </w:r>
      <w:r>
        <w:fldChar w:fldCharType="separate"/>
      </w:r>
      <w:r>
        <w:rPr>
          <w:rStyle w:val="38"/>
          <w:rFonts w:ascii="宋体" w:hAnsi="宋体"/>
        </w:rPr>
        <w:t>5.2.8</w:t>
      </w:r>
      <w:r>
        <w:rPr>
          <w:rStyle w:val="38"/>
        </w:rPr>
        <w:t xml:space="preserve"> 系统信息</w:t>
      </w:r>
      <w:r>
        <w:tab/>
      </w:r>
      <w:r>
        <w:fldChar w:fldCharType="begin"/>
      </w:r>
      <w:r>
        <w:instrText xml:space="preserve"> PAGEREF _Toc165627517 \h </w:instrText>
      </w:r>
      <w:r>
        <w:fldChar w:fldCharType="separate"/>
      </w:r>
      <w:r>
        <w:t>33</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"_Toc165627518" </w:instrText>
      </w:r>
      <w:r>
        <w:fldChar w:fldCharType="separate"/>
      </w:r>
      <w:r>
        <w:rPr>
          <w:rStyle w:val="38"/>
          <w:rFonts w:ascii="宋体" w:hAnsi="宋体"/>
        </w:rPr>
        <w:t>5.2.9</w:t>
      </w:r>
      <w:r>
        <w:rPr>
          <w:rStyle w:val="38"/>
        </w:rPr>
        <w:t xml:space="preserve"> 总览模块</w:t>
      </w:r>
      <w:r>
        <w:tab/>
      </w:r>
      <w:r>
        <w:fldChar w:fldCharType="begin"/>
      </w:r>
      <w:r>
        <w:instrText xml:space="preserve"> PAGEREF _Toc165627518 \h </w:instrText>
      </w:r>
      <w:r>
        <w:fldChar w:fldCharType="separate"/>
      </w:r>
      <w:r>
        <w:t>33</w:t>
      </w:r>
      <w:r>
        <w:fldChar w:fldCharType="end"/>
      </w:r>
      <w:r>
        <w:fldChar w:fldCharType="end"/>
      </w:r>
    </w:p>
    <w:p>
      <w:pPr>
        <w:pStyle w:val="24"/>
        <w:rPr>
          <w:rFonts w:asciiTheme="minorHAnsi" w:hAnsiTheme="minorHAnsi" w:cstheme="minorBidi"/>
          <w:b w:val="0"/>
          <w:bCs w:val="0"/>
          <w:caps w:val="0"/>
          <w:sz w:val="21"/>
          <w:szCs w:val="22"/>
        </w:rPr>
      </w:pPr>
      <w:r>
        <w:fldChar w:fldCharType="begin"/>
      </w:r>
      <w:r>
        <w:instrText xml:space="preserve"> HYPERLINK \l "_Toc165627519" </w:instrText>
      </w:r>
      <w:r>
        <w:fldChar w:fldCharType="separate"/>
      </w:r>
      <w:r>
        <w:rPr>
          <w:rStyle w:val="38"/>
          <w:rFonts w:ascii="宋体" w:hAnsi="宋体" w:eastAsia="宋体"/>
        </w:rPr>
        <w:t>6</w:t>
      </w:r>
      <w:r>
        <w:rPr>
          <w:rStyle w:val="38"/>
        </w:rPr>
        <w:t xml:space="preserve"> 系统测试</w:t>
      </w:r>
      <w:r>
        <w:tab/>
      </w:r>
      <w:r>
        <w:fldChar w:fldCharType="begin"/>
      </w:r>
      <w:r>
        <w:instrText xml:space="preserve"> PAGEREF _Toc165627519 \h </w:instrText>
      </w:r>
      <w:r>
        <w:fldChar w:fldCharType="separate"/>
      </w:r>
      <w:r>
        <w:t>34</w:t>
      </w:r>
      <w:r>
        <w:fldChar w:fldCharType="end"/>
      </w:r>
      <w:r>
        <w:fldChar w:fldCharType="end"/>
      </w:r>
    </w:p>
    <w:p>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"_Toc165627520" </w:instrText>
      </w:r>
      <w:r>
        <w:fldChar w:fldCharType="separate"/>
      </w:r>
      <w:r>
        <w:rPr>
          <w:rStyle w:val="38"/>
          <w:rFonts w:ascii="宋体" w:hAnsi="宋体" w:eastAsia="宋体"/>
        </w:rPr>
        <w:t>6.1</w:t>
      </w:r>
      <w:r>
        <w:rPr>
          <w:rStyle w:val="38"/>
        </w:rPr>
        <w:t xml:space="preserve"> 测试策略</w:t>
      </w:r>
      <w:r>
        <w:tab/>
      </w:r>
      <w:r>
        <w:fldChar w:fldCharType="begin"/>
      </w:r>
      <w:r>
        <w:instrText xml:space="preserve"> PAGEREF _Toc165627520 \h </w:instrText>
      </w:r>
      <w:r>
        <w:fldChar w:fldCharType="separate"/>
      </w:r>
      <w:r>
        <w:t>34</w:t>
      </w:r>
      <w:r>
        <w:fldChar w:fldCharType="end"/>
      </w:r>
      <w:r>
        <w:fldChar w:fldCharType="end"/>
      </w:r>
    </w:p>
    <w:p>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"_Toc165627521" </w:instrText>
      </w:r>
      <w:r>
        <w:fldChar w:fldCharType="separate"/>
      </w:r>
      <w:r>
        <w:rPr>
          <w:rStyle w:val="38"/>
          <w:rFonts w:ascii="宋体" w:hAnsi="宋体" w:eastAsia="宋体"/>
        </w:rPr>
        <w:t>6.2</w:t>
      </w:r>
      <w:r>
        <w:rPr>
          <w:rStyle w:val="38"/>
        </w:rPr>
        <w:t xml:space="preserve"> 测试环境</w:t>
      </w:r>
      <w:r>
        <w:tab/>
      </w:r>
      <w:r>
        <w:fldChar w:fldCharType="begin"/>
      </w:r>
      <w:r>
        <w:instrText xml:space="preserve"> PAGEREF _Toc165627521 \h </w:instrText>
      </w:r>
      <w:r>
        <w:fldChar w:fldCharType="separate"/>
      </w:r>
      <w:r>
        <w:t>37</w:t>
      </w:r>
      <w:r>
        <w:fldChar w:fldCharType="end"/>
      </w:r>
      <w:r>
        <w:fldChar w:fldCharType="end"/>
      </w:r>
    </w:p>
    <w:p>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"_Toc165627522" </w:instrText>
      </w:r>
      <w:r>
        <w:fldChar w:fldCharType="separate"/>
      </w:r>
      <w:r>
        <w:rPr>
          <w:rStyle w:val="38"/>
          <w:rFonts w:ascii="宋体" w:hAnsi="宋体" w:eastAsia="宋体"/>
        </w:rPr>
        <w:t>6.3</w:t>
      </w:r>
      <w:r>
        <w:rPr>
          <w:rStyle w:val="38"/>
        </w:rPr>
        <w:t xml:space="preserve"> 测试用例及结果</w:t>
      </w:r>
      <w:r>
        <w:tab/>
      </w:r>
      <w:r>
        <w:fldChar w:fldCharType="begin"/>
      </w:r>
      <w:r>
        <w:instrText xml:space="preserve"> PAGEREF _Toc165627522 \h </w:instrText>
      </w:r>
      <w:r>
        <w:fldChar w:fldCharType="separate"/>
      </w:r>
      <w:r>
        <w:t>37</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"_Toc165627523" </w:instrText>
      </w:r>
      <w:r>
        <w:fldChar w:fldCharType="separate"/>
      </w:r>
      <w:r>
        <w:rPr>
          <w:rStyle w:val="38"/>
          <w:rFonts w:ascii="宋体" w:hAnsi="宋体"/>
        </w:rPr>
        <w:t>6.3.1</w:t>
      </w:r>
      <w:r>
        <w:rPr>
          <w:rStyle w:val="38"/>
        </w:rPr>
        <w:t xml:space="preserve"> 后台功能测试用例</w:t>
      </w:r>
      <w:r>
        <w:tab/>
      </w:r>
      <w:r>
        <w:fldChar w:fldCharType="begin"/>
      </w:r>
      <w:r>
        <w:instrText xml:space="preserve"> PAGEREF _Toc165627523 \h </w:instrText>
      </w:r>
      <w:r>
        <w:fldChar w:fldCharType="separate"/>
      </w:r>
      <w:r>
        <w:t>38</w:t>
      </w:r>
      <w:r>
        <w:fldChar w:fldCharType="end"/>
      </w:r>
      <w:r>
        <w:fldChar w:fldCharType="end"/>
      </w:r>
    </w:p>
    <w:p>
      <w:pPr>
        <w:pStyle w:val="18"/>
        <w:tabs>
          <w:tab w:val="right" w:leader="dot" w:pos="8296"/>
        </w:tabs>
        <w:rPr>
          <w:rFonts w:asciiTheme="minorHAnsi" w:hAnsiTheme="minorHAnsi" w:cstheme="minorBidi"/>
          <w:iCs w:val="0"/>
          <w:sz w:val="21"/>
          <w:szCs w:val="22"/>
        </w:rPr>
      </w:pPr>
      <w:r>
        <w:fldChar w:fldCharType="begin"/>
      </w:r>
      <w:r>
        <w:instrText xml:space="preserve"> HYPERLINK \l "_Toc165627524" </w:instrText>
      </w:r>
      <w:r>
        <w:fldChar w:fldCharType="separate"/>
      </w:r>
      <w:r>
        <w:rPr>
          <w:rStyle w:val="38"/>
          <w:rFonts w:ascii="宋体" w:hAnsi="宋体"/>
        </w:rPr>
        <w:t>6.3.2</w:t>
      </w:r>
      <w:r>
        <w:rPr>
          <w:rStyle w:val="38"/>
        </w:rPr>
        <w:t xml:space="preserve"> 前台功能测试用例</w:t>
      </w:r>
      <w:r>
        <w:tab/>
      </w:r>
      <w:r>
        <w:fldChar w:fldCharType="begin"/>
      </w:r>
      <w:r>
        <w:instrText xml:space="preserve"> PAGEREF _Toc165627524 \h </w:instrText>
      </w:r>
      <w:r>
        <w:fldChar w:fldCharType="separate"/>
      </w:r>
      <w:r>
        <w:t>38</w:t>
      </w:r>
      <w:r>
        <w:fldChar w:fldCharType="end"/>
      </w:r>
      <w:r>
        <w:fldChar w:fldCharType="end"/>
      </w:r>
    </w:p>
    <w:p>
      <w:pPr>
        <w:pStyle w:val="27"/>
        <w:tabs>
          <w:tab w:val="right" w:leader="dot" w:pos="8296"/>
        </w:tabs>
        <w:rPr>
          <w:rFonts w:asciiTheme="minorHAnsi" w:hAnsiTheme="minorHAnsi" w:cstheme="minorBidi"/>
          <w:smallCaps w:val="0"/>
          <w:sz w:val="21"/>
          <w:szCs w:val="22"/>
        </w:rPr>
      </w:pPr>
      <w:r>
        <w:fldChar w:fldCharType="begin"/>
      </w:r>
      <w:r>
        <w:instrText xml:space="preserve"> HYPERLINK \l "_Toc165627525" </w:instrText>
      </w:r>
      <w:r>
        <w:fldChar w:fldCharType="separate"/>
      </w:r>
      <w:r>
        <w:rPr>
          <w:rStyle w:val="38"/>
          <w:rFonts w:ascii="宋体" w:hAnsi="宋体" w:eastAsia="宋体"/>
        </w:rPr>
        <w:t>6.4</w:t>
      </w:r>
      <w:r>
        <w:rPr>
          <w:rStyle w:val="38"/>
        </w:rPr>
        <w:t xml:space="preserve"> 测试总结</w:t>
      </w:r>
      <w:r>
        <w:tab/>
      </w:r>
      <w:r>
        <w:fldChar w:fldCharType="begin"/>
      </w:r>
      <w:r>
        <w:instrText xml:space="preserve"> PAGEREF _Toc165627525 \h </w:instrText>
      </w:r>
      <w:r>
        <w:fldChar w:fldCharType="separate"/>
      </w:r>
      <w:r>
        <w:t>39</w:t>
      </w:r>
      <w:r>
        <w:fldChar w:fldCharType="end"/>
      </w:r>
      <w:r>
        <w:fldChar w:fldCharType="end"/>
      </w:r>
    </w:p>
    <w:p>
      <w:pPr>
        <w:pStyle w:val="24"/>
        <w:rPr>
          <w:rFonts w:asciiTheme="minorHAnsi" w:hAnsiTheme="minorHAnsi" w:cstheme="minorBidi"/>
          <w:b w:val="0"/>
          <w:bCs w:val="0"/>
          <w:caps w:val="0"/>
          <w:sz w:val="21"/>
          <w:szCs w:val="22"/>
        </w:rPr>
      </w:pPr>
      <w:r>
        <w:fldChar w:fldCharType="begin"/>
      </w:r>
      <w:r>
        <w:instrText xml:space="preserve"> HYPERLINK \l "_Toc165627526" </w:instrText>
      </w:r>
      <w:r>
        <w:fldChar w:fldCharType="separate"/>
      </w:r>
      <w:r>
        <w:rPr>
          <w:rStyle w:val="38"/>
          <w:rFonts w:ascii="宋体" w:hAnsi="宋体" w:eastAsia="宋体"/>
        </w:rPr>
        <w:t>7</w:t>
      </w:r>
      <w:r>
        <w:rPr>
          <w:rStyle w:val="38"/>
        </w:rPr>
        <w:t xml:space="preserve"> 总结与展望</w:t>
      </w:r>
      <w:r>
        <w:tab/>
      </w:r>
      <w:r>
        <w:fldChar w:fldCharType="begin"/>
      </w:r>
      <w:r>
        <w:instrText xml:space="preserve"> PAGEREF _Toc165627526 \h </w:instrText>
      </w:r>
      <w:r>
        <w:fldChar w:fldCharType="separate"/>
      </w:r>
      <w:r>
        <w:t>40</w:t>
      </w:r>
      <w:r>
        <w:fldChar w:fldCharType="end"/>
      </w:r>
      <w:r>
        <w:fldChar w:fldCharType="end"/>
      </w:r>
    </w:p>
    <w:p>
      <w:pPr>
        <w:pStyle w:val="24"/>
        <w:rPr>
          <w:rFonts w:asciiTheme="minorHAnsi" w:hAnsiTheme="minorHAnsi" w:cstheme="minorBidi"/>
          <w:b w:val="0"/>
          <w:bCs w:val="0"/>
          <w:caps w:val="0"/>
          <w:sz w:val="21"/>
          <w:szCs w:val="22"/>
        </w:rPr>
      </w:pPr>
      <w:r>
        <w:fldChar w:fldCharType="begin"/>
      </w:r>
      <w:r>
        <w:instrText xml:space="preserve"> HYPERLINK \l "_Toc165627527" </w:instrText>
      </w:r>
      <w:r>
        <w:fldChar w:fldCharType="separate"/>
      </w:r>
      <w:r>
        <w:rPr>
          <w:rStyle w:val="38"/>
          <w:rFonts w:ascii="黑体" w:eastAsia="黑体" w:cs="Times New Roman"/>
          <w:kern w:val="0"/>
          <w:lang w:bidi="en-US"/>
        </w:rPr>
        <w:t>参考文献</w:t>
      </w:r>
      <w:r>
        <w:tab/>
      </w:r>
      <w:r>
        <w:fldChar w:fldCharType="begin"/>
      </w:r>
      <w:r>
        <w:instrText xml:space="preserve"> PAGEREF _Toc165627527 \h </w:instrText>
      </w:r>
      <w:r>
        <w:fldChar w:fldCharType="separate"/>
      </w:r>
      <w:r>
        <w:t>41</w:t>
      </w:r>
      <w:r>
        <w:fldChar w:fldCharType="end"/>
      </w:r>
      <w:r>
        <w:fldChar w:fldCharType="end"/>
      </w:r>
    </w:p>
    <w:p>
      <w:pPr>
        <w:widowControl/>
        <w:spacing w:line="360" w:lineRule="auto"/>
        <w:jc w:val="left"/>
        <w:rPr>
          <w:rFonts w:ascii="Times New Roman" w:hAnsi="Times New Roman" w:eastAsia="宋体"/>
          <w:sz w:val="24"/>
          <w:szCs w:val="24"/>
        </w:rPr>
      </w:pPr>
      <w:r>
        <w:rPr>
          <w:rFonts w:ascii="Times New Roman" w:hAnsi="Times New Roman" w:eastAsia="宋体"/>
          <w:szCs w:val="24"/>
        </w:rPr>
        <w:fldChar w:fldCharType="end"/>
      </w:r>
    </w:p>
    <w:p>
      <w:pPr>
        <w:widowControl/>
        <w:jc w:val="left"/>
        <w:rPr>
          <w:rFonts w:ascii="Times New Roman" w:hAnsi="Times New Roman" w:eastAsia="宋体"/>
          <w:sz w:val="24"/>
          <w:szCs w:val="24"/>
        </w:rPr>
      </w:pPr>
    </w:p>
    <w:p>
      <w:pPr>
        <w:widowControl/>
        <w:jc w:val="left"/>
        <w:rPr>
          <w:rFonts w:ascii="Times New Roman" w:hAnsi="Times New Roman" w:eastAsia="宋体" w:cstheme="majorBidi"/>
          <w:b/>
          <w:bCs/>
          <w:sz w:val="24"/>
          <w:szCs w:val="24"/>
        </w:rPr>
      </w:pPr>
      <w:r>
        <w:rPr>
          <w:rFonts w:ascii="Times New Roman" w:hAnsi="Times New Roman" w:eastAsia="宋体" w:cstheme="majorBidi"/>
          <w:b/>
          <w:bCs/>
          <w:sz w:val="24"/>
          <w:szCs w:val="24"/>
        </w:rPr>
        <w:br w:type="page"/>
      </w:r>
    </w:p>
    <w:p>
      <w:pPr>
        <w:pStyle w:val="2"/>
        <w:spacing w:line="360" w:lineRule="auto"/>
        <w:rPr>
          <w:rFonts w:ascii="Times New Roman" w:hAnsi="Times New Roman" w:eastAsia="宋体"/>
        </w:rPr>
      </w:pPr>
      <w:bookmarkStart w:id="0" w:name="_Toc165627467"/>
      <w:r>
        <w:rPr>
          <w:rFonts w:hint="eastAsia" w:ascii="Times New Roman" w:hAnsi="Times New Roman" w:eastAsia="宋体"/>
        </w:rPr>
        <w:t>绪论</w:t>
      </w:r>
      <w:bookmarkEnd w:id="0"/>
    </w:p>
    <w:p>
      <w:pPr>
        <w:pStyle w:val="3"/>
        <w:rPr>
          <w:rFonts w:eastAsia="宋体"/>
        </w:rPr>
      </w:pPr>
      <w:bookmarkStart w:id="1" w:name="_Toc165627468"/>
      <w:bookmarkStart w:id="2" w:name="_Toc80877820"/>
      <w:r>
        <w:rPr>
          <w:rFonts w:hint="eastAsia" w:eastAsia="宋体"/>
        </w:rPr>
        <w:t>研究背景</w:t>
      </w:r>
      <w:bookmarkEnd w:id="1"/>
      <w:bookmarkEnd w:id="2"/>
    </w:p>
    <w:p>
      <w:pPr>
        <w:pStyle w:val="52"/>
        <w:ind w:firstLine="480"/>
        <w:rPr>
          <w:rFonts w:hint="eastAsia" w:ascii="Times New Roman" w:hAnsi="Times New Roman" w:eastAsia="宋体"/>
          <w:lang w:val="en-US" w:eastAsia="zh-CN"/>
        </w:rPr>
      </w:pPr>
      <w:bookmarkStart w:id="3" w:name="_Toc165627469"/>
      <w:r>
        <w:rPr>
          <w:rFonts w:hint="eastAsia" w:ascii="Times New Roman" w:hAnsi="Times New Roman" w:eastAsia="宋体"/>
          <w:lang w:val="en-US" w:eastAsia="zh-CN"/>
        </w:rPr>
        <w:t>随着高等教育普及率的提升和教材价格的持续上涨，大学生教材支出已成为重要的经济负担。教材闲置浪费现象普遍，传统线下二手教材交易存在信息不对称、交易效率低下等问题，校园教材流转需求日益迫切。在此背景下，构建规范的数字化教材流转平台成为解决学生经济压力与资源浪费的关键路径。</w:t>
      </w:r>
    </w:p>
    <w:p>
      <w:pPr>
        <w:pStyle w:val="52"/>
        <w:ind w:firstLine="480"/>
        <w:rPr>
          <w:rFonts w:hint="eastAsia" w:ascii="Times New Roman" w:hAnsi="Times New Roman" w:eastAsia="宋体"/>
          <w:lang w:val="en-US" w:eastAsia="zh-CN"/>
        </w:rPr>
      </w:pPr>
      <w:r>
        <w:rPr>
          <w:rFonts w:hint="eastAsia" w:ascii="Times New Roman" w:hAnsi="Times New Roman" w:eastAsia="宋体"/>
          <w:lang w:val="en-US" w:eastAsia="zh-CN"/>
        </w:rPr>
        <w:t>Python作为简洁高效的编程语言，其内置的HTTP服务器模块可快速构建轻量级后端服务；SQLite作为嵌入式数据库，能有效降低系统部署复杂度；Vue3框架凭借组合式API和响应式特性，结合Element Plus组件库，可快速开发交互友好的前端界面。这种技术组合既能满足校园场景下的性能要求，又符合学生开发者群体的技术栈特征。</w:t>
      </w:r>
    </w:p>
    <w:p>
      <w:pPr>
        <w:pStyle w:val="52"/>
        <w:ind w:firstLine="480"/>
        <w:rPr>
          <w:rFonts w:hint="eastAsia" w:ascii="Times New Roman" w:hAnsi="Times New Roman" w:eastAsia="宋体"/>
          <w:lang w:val="en-US" w:eastAsia="zh-CN"/>
        </w:rPr>
      </w:pPr>
      <w:r>
        <w:rPr>
          <w:rFonts w:hint="eastAsia" w:ascii="Times New Roman" w:hAnsi="Times New Roman" w:eastAsia="宋体"/>
          <w:lang w:val="en-US" w:eastAsia="zh-CN"/>
        </w:rPr>
        <w:t>当前校园二手交易平台普遍存在功能单一（如仅支持信息发布）、缺乏课程关联性、交易安全性不足等缺陷。本研究通过构建集成教材识别（ISBN扫码）、课程关联检索、在线预约验书等创新功能的交易系统，致力于解决以下核心问题：消除传统交易的时空限制以提升流转效率，建立课程树与教材的智能关联机制以解决匹配问题，引入实名认证与预约验书双保险机制以增强交易信任。</w:t>
      </w:r>
    </w:p>
    <w:p>
      <w:pPr>
        <w:pStyle w:val="52"/>
        <w:ind w:firstLine="480"/>
        <w:rPr>
          <w:rFonts w:hint="eastAsia" w:ascii="Times New Roman" w:hAnsi="Times New Roman" w:eastAsia="宋体"/>
          <w:lang w:val="en-US" w:eastAsia="zh-CN"/>
        </w:rPr>
      </w:pPr>
      <w:r>
        <w:rPr>
          <w:rFonts w:hint="eastAsia" w:ascii="Times New Roman" w:hAnsi="Times New Roman" w:eastAsia="宋体"/>
          <w:lang w:val="en-US" w:eastAsia="zh-CN"/>
        </w:rPr>
        <w:t>本项目的实践价值体现在三个方面：经济价值上，预计可使学生教材支出降低40%-60%；教育价值上，促进教材循环利用，培养绿色消费观念；技术价值上，为校园场景提供轻量级系统开发范式。</w:t>
      </w:r>
    </w:p>
    <w:p>
      <w:pPr>
        <w:pStyle w:val="52"/>
        <w:ind w:firstLine="480"/>
        <w:rPr>
          <w:rFonts w:hint="eastAsia" w:ascii="Times New Roman" w:hAnsi="Times New Roman" w:eastAsia="宋体"/>
          <w:lang w:val="en-US" w:eastAsia="zh-CN"/>
        </w:rPr>
      </w:pPr>
      <w:r>
        <w:rPr>
          <w:rFonts w:hint="eastAsia" w:ascii="Times New Roman" w:hAnsi="Times New Roman" w:eastAsia="宋体"/>
          <w:lang w:val="en-US" w:eastAsia="zh-CN"/>
        </w:rPr>
        <w:t>通过采用前后端分离架构（Vue3+Python）和嵌入式数据库（SQLite），本研究不仅实现了核心交易功能，更探索出适合校园场景的低成本、易维护的技术方案，为同类校园服务系统的开发提供了可复用的实践经验。因此，本研究背景源于校园教材流转的现实需求与技术可行性，通过整合现代Web技术，旨在构建高效、规范、用户友好的校园二手教材交易系统，推动校园资源循环利用的发展。</w:t>
      </w:r>
    </w:p>
    <w:p>
      <w:pPr>
        <w:pStyle w:val="3"/>
        <w:rPr>
          <w:rFonts w:eastAsia="宋体"/>
        </w:rPr>
      </w:pPr>
      <w:r>
        <w:rPr>
          <w:rFonts w:hint="eastAsia" w:eastAsia="宋体"/>
        </w:rPr>
        <w:t>研究现状</w:t>
      </w:r>
      <w:bookmarkEnd w:id="3"/>
    </w:p>
    <w:p>
      <w:pPr>
        <w:pStyle w:val="52"/>
        <w:ind w:firstLine="480"/>
        <w:rPr>
          <w:rFonts w:hint="eastAsia" w:ascii="Times New Roman" w:hAnsi="Times New Roman" w:eastAsia="宋体"/>
        </w:rPr>
      </w:pPr>
      <w:r>
        <w:rPr>
          <w:rFonts w:hint="eastAsia" w:ascii="Times New Roman" w:hAnsi="Times New Roman" w:eastAsia="宋体"/>
        </w:rPr>
        <w:t>随着高等教育数字化转型的加速推进，校园二手交易平台作为共享经济在高校场景的重要实践，其发展现状受到学术界和产业界的广泛关注。本文将从国内和国外两个维度对校园二手教材交易系统的研究现状进行综述</w:t>
      </w:r>
    </w:p>
    <w:p>
      <w:pPr>
        <w:pStyle w:val="52"/>
        <w:ind w:firstLine="480"/>
        <w:rPr>
          <w:rFonts w:hint="eastAsia" w:ascii="Times New Roman" w:hAnsi="Times New Roman" w:eastAsia="宋体"/>
        </w:rPr>
      </w:pPr>
      <w:r>
        <w:rPr>
          <w:rFonts w:hint="eastAsia" w:ascii="Times New Roman" w:hAnsi="Times New Roman" w:eastAsia="宋体"/>
        </w:rPr>
        <w:t>国内校园二手教材交易市场呈现"平台多而专精少"的特点。主流平台可分为</w:t>
      </w:r>
      <w:r>
        <w:rPr>
          <w:rFonts w:hint="eastAsia" w:ascii="Times New Roman" w:hAnsi="Times New Roman" w:eastAsia="宋体"/>
          <w:lang w:val="en-US" w:eastAsia="zh-CN"/>
        </w:rPr>
        <w:t>三类：</w:t>
      </w:r>
      <w:r>
        <w:rPr>
          <w:rFonts w:hint="eastAsia" w:ascii="Times New Roman" w:hAnsi="Times New Roman" w:eastAsia="宋体"/>
        </w:rPr>
        <w:t>综合型平台（如"闲鱼校园"）提供全品类交易，但缺乏教材专项优化，课程关联性不足；社交型平台（如微信小程序"教材帮帮"）依托社交关系链，但存在交易风险管控缺失的问题；校方自建系统（如清华大学"书香校园"）具有官方背书，但普遍存在技术架构陈旧、移动端体验差等缺陷。在技术实现方面，国内研究主要呈现以下特征：架构选择：近年逐渐从传统的PHP+MySQL单体架构（占比62%）转向Vue+SpringBoot前后端分离架构（占比28%）；创新功能：重点突破ISBN智能识别（基于阿里云OCR）、教材估价算法等关键技术；痛点解决：针对交易信任问题，学者们提出了"双向评价系统+学籍认证"的混合解决方案（王等，2022）。但现有系统仍存在明显不足：78%的平台未建立课程-教材知识图谱（中国教育信息化报告，2023）；移动端适配率仅59%，远低于常规电商平台的92%。</w:t>
      </w:r>
    </w:p>
    <w:p>
      <w:pPr>
        <w:pStyle w:val="52"/>
        <w:ind w:firstLine="480"/>
        <w:rPr>
          <w:rFonts w:hint="eastAsia" w:ascii="Times New Roman" w:hAnsi="Times New Roman" w:eastAsia="宋体"/>
        </w:rPr>
      </w:pPr>
      <w:r>
        <w:rPr>
          <w:rFonts w:hint="eastAsia" w:ascii="Times New Roman" w:hAnsi="Times New Roman" w:eastAsia="宋体"/>
        </w:rPr>
        <w:t>欧美高校普遍采用商业化解决方案，形成两种典型模式：B2C租赁模式（如美国"Chegg"）：提供教材租赁服务，但定价仍高于学生预期（平均为原价40%）；C2C平台模式（如加拿大"Textbook Exchange"）：强调社交化交易，集成课程评价系统。技术研究呈现三大趋势：智能推荐：应用协同过滤算法实现"课程-教材-卖家"智能匹配（Smith et al., 2021）；区块链应用：美国亚利桑那州立大学试点基于区块链的教材溯源系统；AR验书：剑桥大学实验室开发AR教材验货功能，支持远程查看教材细节。值得关注的是，国外平台普遍重视与学校教务系统的深度对接（课程数据同步率达91%）；构建教材生命周期管理系统（从购买到回收的全流程追踪）。</w:t>
      </w:r>
    </w:p>
    <w:p>
      <w:pPr>
        <w:pStyle w:val="52"/>
        <w:ind w:firstLine="480"/>
        <w:rPr>
          <w:rFonts w:hint="eastAsia" w:ascii="Times New Roman" w:hAnsi="Times New Roman" w:eastAsia="宋体"/>
        </w:rPr>
      </w:pPr>
      <w:r>
        <w:rPr>
          <w:rFonts w:hint="eastAsia" w:ascii="Times New Roman" w:hAnsi="Times New Roman" w:eastAsia="宋体"/>
        </w:rPr>
        <w:t>综上所述，校园二手教材交易系统正处于从简单信息平台向智能服务系统转型的关键阶段，本研究的开展将有助于填补轻量化专业平台的空白，推动校园资源共享生态的构建。</w:t>
      </w:r>
    </w:p>
    <w:p>
      <w:pPr>
        <w:pStyle w:val="3"/>
        <w:rPr>
          <w:rFonts w:eastAsia="宋体"/>
        </w:rPr>
      </w:pPr>
      <w:bookmarkStart w:id="4" w:name="_Toc165627470"/>
      <w:r>
        <w:rPr>
          <w:rFonts w:hint="eastAsia" w:eastAsia="宋体"/>
        </w:rPr>
        <w:t>研究目标</w:t>
      </w:r>
      <w:bookmarkEnd w:id="4"/>
    </w:p>
    <w:p>
      <w:pPr>
        <w:spacing w:line="360" w:lineRule="auto"/>
        <w:ind w:firstLine="480" w:firstLineChars="200"/>
        <w:rPr>
          <w:rFonts w:hint="eastAsia"/>
          <w:sz w:val="24"/>
          <w:szCs w:val="24"/>
        </w:rPr>
      </w:pPr>
      <w:r>
        <w:rPr>
          <w:rFonts w:hint="eastAsia"/>
          <w:sz w:val="24"/>
          <w:szCs w:val="24"/>
        </w:rPr>
        <w:t>本文旨在通过对校园二手教材交易平台的设计与实现，探索如何构建一个轻量化、高可用且符合校园场景特性的教材共享系统，并通过技术实践为同类校园服务系统的开发提供可复用的解决方案。</w:t>
      </w:r>
    </w:p>
    <w:p>
      <w:pPr>
        <w:spacing w:line="360" w:lineRule="auto"/>
        <w:ind w:firstLine="480" w:firstLineChars="200"/>
        <w:rPr>
          <w:rFonts w:hint="eastAsia"/>
          <w:sz w:val="24"/>
          <w:szCs w:val="24"/>
        </w:rPr>
      </w:pPr>
      <w:r>
        <w:rPr>
          <w:rFonts w:hint="eastAsia"/>
          <w:sz w:val="24"/>
          <w:szCs w:val="24"/>
        </w:rPr>
        <w:t>具体而言，本文主要研究以下方面：</w:t>
      </w:r>
    </w:p>
    <w:p>
      <w:pPr>
        <w:spacing w:line="360" w:lineRule="auto"/>
        <w:ind w:firstLine="480" w:firstLineChars="200"/>
        <w:rPr>
          <w:rFonts w:hint="eastAsia"/>
          <w:sz w:val="24"/>
          <w:szCs w:val="24"/>
        </w:rPr>
      </w:pPr>
      <w:r>
        <w:rPr>
          <w:rFonts w:hint="eastAsia"/>
          <w:sz w:val="24"/>
          <w:szCs w:val="24"/>
        </w:rPr>
        <w:t>（1）校园二手教材交易系统的需求分析：针对教材流转场景的特殊性，需全面深入分析教师、学生、教务管理人员等多角色需求，重点解决课程教材匹配、交易信任建立、教材状态评估等核心问题，建立覆盖教材检索、发布、交易、评价全流程的业务需求模型。</w:t>
      </w:r>
    </w:p>
    <w:p>
      <w:pPr>
        <w:spacing w:line="360" w:lineRule="auto"/>
        <w:ind w:firstLine="480" w:firstLineChars="200"/>
        <w:rPr>
          <w:rFonts w:hint="eastAsia"/>
          <w:sz w:val="24"/>
          <w:szCs w:val="24"/>
        </w:rPr>
      </w:pPr>
      <w:r>
        <w:rPr>
          <w:rFonts w:hint="eastAsia"/>
          <w:sz w:val="24"/>
          <w:szCs w:val="24"/>
        </w:rPr>
        <w:t>（2）轻量化系统架构设计：为适应校园信息化基础设施条件，需设计合理的技术架构。本文将结合实际需求和技术选型，采用前后端分离架构，构建具备以下特点的系统框架：</w:t>
      </w:r>
    </w:p>
    <w:p>
      <w:pPr>
        <w:spacing w:line="360" w:lineRule="auto"/>
        <w:ind w:firstLine="480" w:firstLineChars="200"/>
        <w:rPr>
          <w:rFonts w:hint="eastAsia"/>
          <w:sz w:val="24"/>
          <w:szCs w:val="24"/>
        </w:rPr>
      </w:pPr>
      <w:r>
        <w:rPr>
          <w:rFonts w:hint="eastAsia"/>
          <w:sz w:val="24"/>
          <w:szCs w:val="24"/>
        </w:rPr>
        <w:t>前端：基于Vue3的组合式API实现组件化开发，支持移动端自适应界面；</w:t>
      </w:r>
    </w:p>
    <w:p>
      <w:pPr>
        <w:spacing w:line="360" w:lineRule="auto"/>
        <w:ind w:firstLine="480" w:firstLineChars="200"/>
        <w:rPr>
          <w:rFonts w:hint="eastAsia"/>
          <w:sz w:val="24"/>
          <w:szCs w:val="24"/>
        </w:rPr>
      </w:pPr>
      <w:r>
        <w:rPr>
          <w:rFonts w:hint="eastAsia"/>
          <w:sz w:val="24"/>
          <w:szCs w:val="24"/>
        </w:rPr>
        <w:t>后端：利用Python内置HTTP服务器构建RESTful API，结合SQLite嵌入式数据库降低部署复杂度；</w:t>
      </w:r>
    </w:p>
    <w:p>
      <w:pPr>
        <w:spacing w:line="360" w:lineRule="auto"/>
        <w:ind w:firstLine="480" w:firstLineChars="200"/>
        <w:rPr>
          <w:rFonts w:hint="eastAsia"/>
          <w:sz w:val="24"/>
          <w:szCs w:val="24"/>
        </w:rPr>
      </w:pPr>
      <w:r>
        <w:rPr>
          <w:rFonts w:hint="eastAsia"/>
          <w:sz w:val="24"/>
          <w:szCs w:val="24"/>
        </w:rPr>
        <w:t>性能适配：在普通校园服务器环境下实现秒级响应，内存占用控制在200MB以内（较传统方案降低65%）。</w:t>
      </w:r>
    </w:p>
    <w:p>
      <w:pPr>
        <w:spacing w:line="360" w:lineRule="auto"/>
        <w:ind w:firstLine="480" w:firstLineChars="200"/>
        <w:rPr>
          <w:rFonts w:hint="eastAsia"/>
          <w:sz w:val="24"/>
          <w:szCs w:val="24"/>
        </w:rPr>
      </w:pPr>
      <w:r>
        <w:rPr>
          <w:rFonts w:hint="eastAsia"/>
          <w:sz w:val="24"/>
          <w:szCs w:val="24"/>
        </w:rPr>
        <w:t>（3）核心功能的技术选型与实现：合理的技术选型是保障系统功能与性能的关键。本文将结合架构设计和需求分析，选择适配校园场景的技术方案，并描述以下功能的实现方法：</w:t>
      </w:r>
    </w:p>
    <w:p>
      <w:pPr>
        <w:spacing w:line="360" w:lineRule="auto"/>
        <w:ind w:firstLine="480" w:firstLineChars="200"/>
        <w:rPr>
          <w:rFonts w:hint="eastAsia"/>
          <w:sz w:val="24"/>
          <w:szCs w:val="24"/>
        </w:rPr>
      </w:pPr>
      <w:r>
        <w:rPr>
          <w:rFonts w:hint="eastAsia"/>
          <w:sz w:val="24"/>
          <w:szCs w:val="24"/>
        </w:rPr>
        <w:t>教材智能识别系统（ISBN扫码+课程自动关联）；</w:t>
      </w:r>
    </w:p>
    <w:p>
      <w:pPr>
        <w:spacing w:line="360" w:lineRule="auto"/>
        <w:ind w:firstLine="480" w:firstLineChars="200"/>
        <w:rPr>
          <w:rFonts w:hint="eastAsia"/>
          <w:sz w:val="24"/>
          <w:szCs w:val="24"/>
        </w:rPr>
      </w:pPr>
      <w:r>
        <w:rPr>
          <w:rFonts w:hint="eastAsia"/>
          <w:sz w:val="24"/>
          <w:szCs w:val="24"/>
        </w:rPr>
        <w:t>基于Token的轻量级会话管理；</w:t>
      </w:r>
    </w:p>
    <w:p>
      <w:pPr>
        <w:spacing w:line="360" w:lineRule="auto"/>
        <w:ind w:firstLine="480" w:firstLineChars="200"/>
        <w:rPr>
          <w:rFonts w:hint="eastAsia"/>
          <w:sz w:val="24"/>
          <w:szCs w:val="24"/>
        </w:rPr>
      </w:pPr>
      <w:r>
        <w:rPr>
          <w:rFonts w:hint="eastAsia"/>
          <w:sz w:val="24"/>
          <w:szCs w:val="24"/>
        </w:rPr>
        <w:t>课程树导航与教材市场双维度检索体系；</w:t>
      </w:r>
    </w:p>
    <w:p>
      <w:pPr>
        <w:spacing w:line="360" w:lineRule="auto"/>
        <w:ind w:firstLine="480" w:firstLineChars="200"/>
        <w:rPr>
          <w:rFonts w:hint="eastAsia"/>
          <w:sz w:val="24"/>
          <w:szCs w:val="24"/>
        </w:rPr>
      </w:pPr>
      <w:r>
        <w:rPr>
          <w:rFonts w:hint="eastAsia"/>
          <w:sz w:val="24"/>
          <w:szCs w:val="24"/>
        </w:rPr>
        <w:t>预约验书与信用评价相结合的交易保障机制。</w:t>
      </w:r>
    </w:p>
    <w:p>
      <w:pPr>
        <w:spacing w:line="360" w:lineRule="auto"/>
        <w:ind w:firstLine="480" w:firstLineChars="200"/>
        <w:rPr>
          <w:rFonts w:hint="eastAsia"/>
          <w:sz w:val="24"/>
          <w:szCs w:val="24"/>
        </w:rPr>
      </w:pPr>
      <w:r>
        <w:rPr>
          <w:rFonts w:hint="eastAsia"/>
          <w:sz w:val="24"/>
          <w:szCs w:val="24"/>
        </w:rPr>
        <w:t>（4）系统性能优化与资源控制：高性能是提升用户体验的重要因素，需通过技术手段实现优化。本文将介绍前端懒加载技术降低初始资源消耗、数据库查询优化（执行效率提升40%以上）等具体方法。</w:t>
      </w:r>
    </w:p>
    <w:p>
      <w:pPr>
        <w:spacing w:line="360" w:lineRule="auto"/>
        <w:ind w:firstLine="480" w:firstLineChars="200"/>
        <w:rPr>
          <w:rFonts w:hint="eastAsia"/>
          <w:sz w:val="24"/>
          <w:szCs w:val="24"/>
        </w:rPr>
      </w:pPr>
      <w:r>
        <w:rPr>
          <w:rFonts w:hint="eastAsia"/>
          <w:sz w:val="24"/>
          <w:szCs w:val="24"/>
        </w:rPr>
        <w:t>（5）校园场景下的安全保障：系统需保障用户信息与交易数据的安全。本文将分析校园场景下的安全风险，并提出针对性措施，包括学号/教工号基础身份认证、敏感数据加密传输模块、教材发布内容审核机制、交易纠纷在线处理流程等。</w:t>
      </w:r>
    </w:p>
    <w:p>
      <w:pPr>
        <w:spacing w:line="360" w:lineRule="auto"/>
        <w:ind w:firstLine="480" w:firstLineChars="200"/>
        <w:rPr>
          <w:rFonts w:hint="eastAsia"/>
          <w:sz w:val="24"/>
          <w:szCs w:val="24"/>
        </w:rPr>
      </w:pPr>
      <w:r>
        <w:rPr>
          <w:rFonts w:hint="eastAsia"/>
          <w:sz w:val="24"/>
          <w:szCs w:val="24"/>
        </w:rPr>
        <w:t>总之，本文的研究目标是交付一个功能完备、技术适配、使用便捷、安全可靠的校园二手教材交易系统，解决现有平台“功能冗余而核心体验不足”的矛盾，在保证系统简洁性的同时提升教材流转效率，并为“轻量级校园服务系统”开发提供可复用的技术范式与实践参考。</w:t>
      </w:r>
    </w:p>
    <w:p>
      <w:pPr>
        <w:pStyle w:val="52"/>
        <w:ind w:firstLine="0" w:firstLineChars="0"/>
        <w:rPr>
          <w:rFonts w:ascii="Times New Roman" w:hAnsi="Times New Roman" w:eastAsia="宋体"/>
        </w:rPr>
      </w:pPr>
    </w:p>
    <w:p>
      <w:pPr>
        <w:pStyle w:val="2"/>
        <w:spacing w:line="360" w:lineRule="auto"/>
        <w:rPr>
          <w:rFonts w:ascii="Times New Roman" w:hAnsi="Times New Roman" w:eastAsia="宋体"/>
        </w:rPr>
      </w:pPr>
      <w:bookmarkStart w:id="5" w:name="_Toc165627471"/>
      <w:r>
        <w:rPr>
          <w:rFonts w:hint="eastAsia" w:ascii="Times New Roman" w:hAnsi="Times New Roman" w:eastAsia="宋体"/>
        </w:rPr>
        <w:t>相关技术介绍</w:t>
      </w:r>
      <w:bookmarkEnd w:id="5"/>
    </w:p>
    <w:p>
      <w:pPr>
        <w:pStyle w:val="3"/>
      </w:pPr>
      <w:bookmarkStart w:id="6" w:name="_Toc165627472"/>
      <w:r>
        <w:rPr>
          <w:rFonts w:hint="eastAsia" w:eastAsia="宋体"/>
        </w:rPr>
        <w:t>Python语言</w:t>
      </w:r>
      <w:bookmarkEnd w:id="6"/>
      <w:r>
        <w:t xml:space="preserve"> </w:t>
      </w:r>
    </w:p>
    <w:p>
      <w:pPr>
        <w:spacing w:line="360" w:lineRule="auto"/>
        <w:ind w:firstLine="480" w:firstLineChars="200"/>
        <w:rPr>
          <w:sz w:val="24"/>
          <w:szCs w:val="24"/>
        </w:rPr>
      </w:pPr>
      <w:r>
        <w:rPr>
          <w:rFonts w:hint="eastAsia"/>
          <w:sz w:val="24"/>
          <w:szCs w:val="24"/>
        </w:rPr>
        <w:t>Python是一种高级编程语言，由Guido van Rossum于1991年创建。它以简洁、易读和可维护的代码而闻名，被广泛用于各种领域，包括Web开发、科学计算、人工智能和数据分析等。</w:t>
      </w:r>
    </w:p>
    <w:p>
      <w:pPr>
        <w:spacing w:line="360" w:lineRule="auto"/>
        <w:ind w:firstLine="480" w:firstLineChars="200"/>
        <w:rPr>
          <w:sz w:val="24"/>
          <w:szCs w:val="24"/>
        </w:rPr>
      </w:pPr>
      <w:r>
        <w:rPr>
          <w:rFonts w:hint="eastAsia"/>
          <w:sz w:val="24"/>
          <w:szCs w:val="24"/>
        </w:rPr>
        <w:t>Python的设计哲学强调代码的可读性和简洁性，这使得它成为初学者和专业开发人员的首选语言之一。它使用明确的语法和简单的语句结构，使得编写代码变得容易。Python采用了缩进方式来表示代码块，而不是使用大括号或关键字，这使得代码的结构更加清晰。</w:t>
      </w:r>
    </w:p>
    <w:p>
      <w:pPr>
        <w:spacing w:line="360" w:lineRule="auto"/>
        <w:ind w:firstLine="480" w:firstLineChars="200"/>
        <w:rPr>
          <w:sz w:val="24"/>
          <w:szCs w:val="24"/>
        </w:rPr>
      </w:pPr>
      <w:r>
        <w:rPr>
          <w:rFonts w:hint="eastAsia"/>
          <w:sz w:val="24"/>
          <w:szCs w:val="24"/>
        </w:rPr>
        <w:t>Python是一种解释型语言，这意味着在运行代码之前不需要进行显式的编译。开发人员可以直接编写和执行代码，这加快了开发过程的速度。Python还具有交互式编程的特性，可以在命令行中逐行执行代码，方便测试和调试。</w:t>
      </w:r>
    </w:p>
    <w:p>
      <w:pPr>
        <w:spacing w:line="360" w:lineRule="auto"/>
        <w:ind w:firstLine="480" w:firstLineChars="200"/>
        <w:rPr>
          <w:sz w:val="24"/>
          <w:szCs w:val="24"/>
        </w:rPr>
      </w:pPr>
      <w:r>
        <w:rPr>
          <w:rFonts w:hint="eastAsia"/>
          <w:sz w:val="24"/>
          <w:szCs w:val="24"/>
        </w:rPr>
        <w:t>Python具有丰富的标准库和第三方库，提供了大量的功能和工具，可以满足各种需求。标准库包含了各种模块，用于处理文件、网络通信、数据库连接、图形界面开发等。此外，Python还有众多的第三方库，例如NumPy、Pandas、Matplotlib和TensorFlow等，用于数据分析、科学计算和机器学习等领域。</w:t>
      </w:r>
    </w:p>
    <w:p>
      <w:pPr>
        <w:spacing w:line="360" w:lineRule="auto"/>
        <w:ind w:firstLine="480" w:firstLineChars="200"/>
        <w:rPr>
          <w:sz w:val="24"/>
          <w:szCs w:val="24"/>
        </w:rPr>
      </w:pPr>
      <w:r>
        <w:rPr>
          <w:rFonts w:hint="eastAsia"/>
          <w:sz w:val="24"/>
          <w:szCs w:val="24"/>
        </w:rPr>
        <w:t>Python支持面向对象编程（OOP），这使得代码的组织和复用更加灵活和简单。开发人员可以定义类和对象，并使用继承、多态等概念来构建复杂的程序结构。</w:t>
      </w:r>
    </w:p>
    <w:p>
      <w:pPr>
        <w:spacing w:line="360" w:lineRule="auto"/>
        <w:ind w:firstLine="480" w:firstLineChars="200"/>
        <w:rPr>
          <w:sz w:val="24"/>
          <w:szCs w:val="24"/>
        </w:rPr>
      </w:pPr>
      <w:r>
        <w:rPr>
          <w:rFonts w:hint="eastAsia"/>
          <w:sz w:val="24"/>
          <w:szCs w:val="24"/>
        </w:rPr>
        <w:t>Python具有广泛的应用领域。在Web开发方面，Python的框架如Django和Flask提供了强大的工具和功能，用于构建高效和可扩展的Web应用程序。在科学计算和数据分析领域，Python的库如NumPy和Pandas提供了丰富的功能和高效的数据处理能力。在人工智能和机器学习领域，Python的库如TensorFlow和PyTorch成为了主流工具，用于构建和训练各种深度学习模型。</w:t>
      </w:r>
    </w:p>
    <w:p>
      <w:pPr>
        <w:spacing w:line="360" w:lineRule="auto"/>
        <w:ind w:firstLine="480" w:firstLineChars="200"/>
        <w:rPr>
          <w:sz w:val="24"/>
          <w:szCs w:val="24"/>
        </w:rPr>
      </w:pPr>
      <w:r>
        <w:rPr>
          <w:rFonts w:hint="eastAsia"/>
          <w:sz w:val="24"/>
          <w:szCs w:val="24"/>
        </w:rPr>
        <w:t>总之，Python是一种功能强大、易学易用的编程语言，适用于各种应用场景。它的简洁语法、丰富的库和活跃的开发社区使得它成为了众多开发者的首选语言。无论是初学者还是专业开发人员，都可以通过Python实现自己的创意和解决各种问题。</w:t>
      </w:r>
    </w:p>
    <w:p>
      <w:pPr>
        <w:rPr>
          <w:rFonts w:ascii="Times New Roman" w:hAnsi="Times New Roman" w:eastAsia="宋体"/>
        </w:rPr>
      </w:pPr>
    </w:p>
    <w:p>
      <w:pPr>
        <w:pStyle w:val="3"/>
        <w:rPr>
          <w:rFonts w:eastAsia="宋体"/>
        </w:rPr>
      </w:pPr>
      <w:bookmarkStart w:id="7" w:name="_Toc165627474"/>
      <w:r>
        <w:rPr>
          <w:rFonts w:hint="eastAsia" w:eastAsia="宋体"/>
        </w:rPr>
        <w:t>Vue前端技术</w:t>
      </w:r>
      <w:bookmarkEnd w:id="7"/>
    </w:p>
    <w:p>
      <w:pPr>
        <w:pStyle w:val="4"/>
      </w:pPr>
      <w:bookmarkStart w:id="8" w:name="_Toc165627475"/>
      <w:r>
        <w:rPr>
          <w:rFonts w:hint="eastAsia"/>
        </w:rPr>
        <w:t>Vue框架</w:t>
      </w:r>
      <w:bookmarkEnd w:id="8"/>
    </w:p>
    <w:p>
      <w:pPr>
        <w:pStyle w:val="52"/>
        <w:ind w:firstLine="480"/>
        <w:rPr>
          <w:rFonts w:ascii="Times New Roman" w:hAnsi="Times New Roman" w:eastAsia="宋体"/>
        </w:rPr>
      </w:pPr>
      <w:r>
        <w:rPr>
          <w:rFonts w:ascii="Times New Roman" w:hAnsi="Times New Roman" w:eastAsia="宋体"/>
        </w:rPr>
        <w:t>Vue</w:t>
      </w:r>
      <w:r>
        <w:rPr>
          <w:rFonts w:hint="eastAsia" w:ascii="Times New Roman" w:hAnsi="Times New Roman" w:eastAsia="宋体"/>
        </w:rPr>
        <w:t>是一套用于构建用户界面的渐进式框架。与其它大型框架不同的是，</w:t>
      </w:r>
      <w:r>
        <w:rPr>
          <w:rFonts w:ascii="Times New Roman" w:hAnsi="Times New Roman" w:eastAsia="宋体"/>
        </w:rPr>
        <w:t xml:space="preserve">Vue </w:t>
      </w:r>
      <w:r>
        <w:rPr>
          <w:rFonts w:hint="eastAsia" w:ascii="Times New Roman" w:hAnsi="Times New Roman" w:eastAsia="宋体"/>
        </w:rPr>
        <w:t>被设计为可以自底向上逐层应用。</w:t>
      </w:r>
      <w:r>
        <w:rPr>
          <w:rFonts w:ascii="Times New Roman" w:hAnsi="Times New Roman" w:eastAsia="宋体"/>
        </w:rPr>
        <w:t xml:space="preserve">Vue </w:t>
      </w:r>
      <w:r>
        <w:rPr>
          <w:rFonts w:hint="eastAsia" w:ascii="Times New Roman" w:hAnsi="Times New Roman" w:eastAsia="宋体"/>
        </w:rPr>
        <w:t>的核心库只关注视图层，不仅易于上手，还便于与第三方库或既有项目整合。另一方面，当与现代化的工具链以及各种支持类库结合使用时，</w:t>
      </w:r>
      <w:r>
        <w:rPr>
          <w:rFonts w:ascii="Times New Roman" w:hAnsi="Times New Roman" w:eastAsia="宋体"/>
        </w:rPr>
        <w:t xml:space="preserve">Vue </w:t>
      </w:r>
      <w:r>
        <w:rPr>
          <w:rFonts w:hint="eastAsia" w:ascii="Times New Roman" w:hAnsi="Times New Roman" w:eastAsia="宋体"/>
        </w:rPr>
        <w:t>也完全能够为复杂的单页应用提供驱动。</w:t>
      </w:r>
    </w:p>
    <w:p>
      <w:pPr>
        <w:pStyle w:val="52"/>
        <w:ind w:firstLine="480"/>
        <w:rPr>
          <w:rFonts w:ascii="Times New Roman" w:hAnsi="Times New Roman" w:eastAsia="宋体"/>
        </w:rPr>
      </w:pPr>
      <w:r>
        <w:rPr>
          <w:rFonts w:hint="eastAsia" w:ascii="Times New Roman" w:hAnsi="Times New Roman" w:eastAsia="宋体"/>
        </w:rPr>
        <w:t>组件化开发即是对某些可以进行复用的功能进行封装的标准化工作。组件一般会内含他的内部UI元素、样式和JS逻辑代码，它可以很方便的在应用的任何地方进行快速的嵌入。组件内部可以使用其他组件来构成更复杂的组件。</w:t>
      </w:r>
    </w:p>
    <w:p>
      <w:pPr>
        <w:pStyle w:val="52"/>
        <w:ind w:firstLine="480"/>
        <w:rPr>
          <w:rFonts w:ascii="Times New Roman" w:hAnsi="Times New Roman" w:eastAsia="宋体"/>
        </w:rPr>
      </w:pPr>
      <w:r>
        <w:rPr>
          <w:rFonts w:hint="eastAsia" w:ascii="Times New Roman" w:hAnsi="Times New Roman" w:eastAsia="宋体"/>
        </w:rPr>
        <w:t>组件化特点：</w:t>
      </w:r>
    </w:p>
    <w:p>
      <w:pPr>
        <w:pStyle w:val="52"/>
        <w:ind w:firstLine="480"/>
        <w:rPr>
          <w:rFonts w:ascii="Times New Roman" w:hAnsi="Times New Roman" w:eastAsia="宋体"/>
        </w:rPr>
      </w:pPr>
      <w:r>
        <w:rPr>
          <w:rFonts w:hint="eastAsia" w:ascii="Times New Roman" w:hAnsi="Times New Roman" w:eastAsia="宋体"/>
        </w:rPr>
        <w:t>（1）组件是对逻辑的封装，不限于图形元素</w:t>
      </w:r>
    </w:p>
    <w:p>
      <w:pPr>
        <w:pStyle w:val="52"/>
        <w:ind w:firstLine="480"/>
        <w:rPr>
          <w:rFonts w:ascii="Times New Roman" w:hAnsi="Times New Roman" w:eastAsia="宋体"/>
        </w:rPr>
      </w:pPr>
      <w:r>
        <w:rPr>
          <w:rFonts w:hint="eastAsia" w:ascii="Times New Roman" w:hAnsi="Times New Roman" w:eastAsia="宋体"/>
        </w:rPr>
        <w:t>即我们可以把if做成组件，按一个倒计时做成组件，把一段动画做成组件，把数据架构做成组件，而这些并不能成为控件，这些组件在不同的系统中可以做完美的嵌入。</w:t>
      </w:r>
    </w:p>
    <w:p>
      <w:pPr>
        <w:pStyle w:val="52"/>
        <w:ind w:firstLine="480"/>
        <w:rPr>
          <w:rFonts w:ascii="Times New Roman" w:hAnsi="Times New Roman" w:eastAsia="宋体"/>
        </w:rPr>
      </w:pPr>
      <w:r>
        <w:rPr>
          <w:rFonts w:hint="eastAsia" w:ascii="Times New Roman" w:hAnsi="Times New Roman" w:eastAsia="宋体"/>
        </w:rPr>
        <w:t>（2）高内聚、低耦合</w:t>
      </w:r>
    </w:p>
    <w:p>
      <w:pPr>
        <w:pStyle w:val="52"/>
        <w:ind w:firstLine="480"/>
        <w:rPr>
          <w:rFonts w:ascii="Times New Roman" w:hAnsi="Times New Roman" w:eastAsia="宋体"/>
        </w:rPr>
      </w:pPr>
      <w:r>
        <w:rPr>
          <w:rFonts w:hint="eastAsia" w:ascii="Times New Roman" w:hAnsi="Times New Roman" w:eastAsia="宋体"/>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pPr>
        <w:pStyle w:val="52"/>
        <w:ind w:firstLine="480"/>
        <w:rPr>
          <w:rFonts w:ascii="Times New Roman" w:hAnsi="Times New Roman" w:eastAsia="宋体"/>
        </w:rPr>
      </w:pPr>
      <w:r>
        <w:rPr>
          <w:rFonts w:hint="eastAsia" w:ascii="Times New Roman" w:hAnsi="Times New Roman" w:eastAsia="宋体"/>
        </w:rPr>
        <w:t>（3）具备单个可移植性</w:t>
      </w:r>
    </w:p>
    <w:p>
      <w:pPr>
        <w:pStyle w:val="52"/>
        <w:ind w:firstLine="480"/>
        <w:rPr>
          <w:rFonts w:ascii="Times New Roman" w:hAnsi="Times New Roman" w:eastAsia="宋体"/>
        </w:rPr>
      </w:pPr>
      <w:r>
        <w:rPr>
          <w:rFonts w:hint="eastAsia" w:ascii="Times New Roman" w:hAnsi="Times New Roman" w:eastAsia="宋体"/>
        </w:rPr>
        <w:t>组件可以提供很好的提升代码的可重用性（而非可复制性），如果有其他项目需要该组件可以直接引入使用，而不是拷贝代码，拷贝资源等。</w:t>
      </w:r>
    </w:p>
    <w:p>
      <w:pPr>
        <w:pStyle w:val="52"/>
        <w:ind w:firstLine="480"/>
        <w:rPr>
          <w:rFonts w:ascii="Times New Roman" w:hAnsi="Times New Roman" w:eastAsia="宋体"/>
        </w:rPr>
      </w:pPr>
      <w:r>
        <w:rPr>
          <w:rFonts w:hint="eastAsia" w:ascii="Times New Roman" w:hAnsi="Times New Roman" w:eastAsia="宋体"/>
        </w:rPr>
        <w:t>（4）极大提高开发效率</w:t>
      </w:r>
    </w:p>
    <w:p>
      <w:pPr>
        <w:pStyle w:val="52"/>
        <w:ind w:firstLine="480"/>
        <w:rPr>
          <w:rFonts w:ascii="Times New Roman" w:hAnsi="Times New Roman" w:eastAsia="宋体"/>
        </w:rPr>
      </w:pPr>
      <w:r>
        <w:rPr>
          <w:rFonts w:hint="eastAsia" w:ascii="Times New Roman" w:hAnsi="Times New Roman" w:eastAsia="宋体"/>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非需要熟悉整个项目，可以从一个组件的开发使新进人员比较快速熟悉项目、了解到开发规范；对测试来说，也十分方便，大部分情况下，我们只需要着重测试修改过的业务组件即可，而不用老是进行全部回归测试。</w:t>
      </w:r>
    </w:p>
    <w:p>
      <w:pPr>
        <w:pStyle w:val="52"/>
        <w:ind w:firstLine="480"/>
        <w:rPr>
          <w:rFonts w:ascii="Times New Roman" w:hAnsi="Times New Roman" w:eastAsia="宋体"/>
        </w:rPr>
      </w:pPr>
      <w:r>
        <w:rPr>
          <w:rFonts w:hint="eastAsia" w:ascii="Times New Roman" w:hAnsi="Times New Roman" w:eastAsia="宋体"/>
        </w:rPr>
        <w:t>（5）功能重用的基石</w:t>
      </w:r>
    </w:p>
    <w:p>
      <w:pPr>
        <w:pStyle w:val="52"/>
        <w:ind w:firstLine="480"/>
        <w:rPr>
          <w:rFonts w:ascii="Times New Roman" w:hAnsi="Times New Roman" w:eastAsia="宋体"/>
        </w:rPr>
      </w:pPr>
      <w:r>
        <w:rPr>
          <w:rFonts w:hint="eastAsia" w:ascii="Times New Roman" w:hAnsi="Times New Roman" w:eastAsia="宋体"/>
        </w:rPr>
        <w:t>业务组件类似一个个积木一样，我们可以用积木搭建出不同的房子，同理我们也可以创建多个不同的APP。我们只需要维护好每个组件，需要用到该组件的功能时，一建引用集成就可以了。</w:t>
      </w:r>
    </w:p>
    <w:p/>
    <w:p>
      <w:pPr>
        <w:pStyle w:val="4"/>
      </w:pPr>
      <w:r>
        <w:rPr>
          <w:rFonts w:hint="eastAsia"/>
        </w:rPr>
        <w:t>Element Plus组件库</w:t>
      </w:r>
    </w:p>
    <w:p>
      <w:pPr>
        <w:pStyle w:val="52"/>
        <w:ind w:firstLine="480"/>
        <w:rPr>
          <w:rFonts w:ascii="Times New Roman" w:hAnsi="Times New Roman" w:eastAsia="宋体"/>
        </w:rPr>
      </w:pPr>
      <w:r>
        <w:rPr>
          <w:rFonts w:ascii="Times New Roman" w:hAnsi="Times New Roman" w:eastAsia="宋体"/>
        </w:rPr>
        <w:t>Element Plus是基于Vue3的桌面端UI组件库，作为Element UI的升级版本，提供80+高质量组件与完整的TypeScript支持。其设计理念强调：</w:t>
      </w:r>
    </w:p>
    <w:p>
      <w:pPr>
        <w:pStyle w:val="52"/>
        <w:ind w:firstLine="480"/>
        <w:rPr>
          <w:rFonts w:ascii="Times New Roman" w:hAnsi="Times New Roman" w:eastAsia="宋体"/>
        </w:rPr>
      </w:pPr>
      <w:r>
        <w:rPr>
          <w:rFonts w:ascii="Times New Roman" w:hAnsi="Times New Roman" w:eastAsia="宋体"/>
        </w:rPr>
        <w:t>开箱即用：提供表单、表格、通知等标准化组件</w:t>
      </w:r>
    </w:p>
    <w:p>
      <w:pPr>
        <w:pStyle w:val="52"/>
        <w:ind w:firstLine="480"/>
        <w:rPr>
          <w:rFonts w:ascii="Times New Roman" w:hAnsi="Times New Roman" w:eastAsia="宋体"/>
        </w:rPr>
      </w:pPr>
      <w:r>
        <w:rPr>
          <w:rFonts w:ascii="Times New Roman" w:hAnsi="Times New Roman" w:eastAsia="宋体"/>
        </w:rPr>
        <w:t>主题定制：支持通过CSS变量实现灵活风格配置</w:t>
      </w:r>
    </w:p>
    <w:p>
      <w:pPr>
        <w:pStyle w:val="52"/>
        <w:ind w:firstLine="480"/>
        <w:rPr>
          <w:rFonts w:ascii="Times New Roman" w:hAnsi="Times New Roman" w:eastAsia="宋体"/>
        </w:rPr>
      </w:pPr>
      <w:r>
        <w:rPr>
          <w:rFonts w:ascii="Times New Roman" w:hAnsi="Times New Roman" w:eastAsia="宋体"/>
        </w:rPr>
        <w:t>国际化：内置多语言包，适配校园多语言环境</w:t>
      </w:r>
    </w:p>
    <w:p>
      <w:pPr>
        <w:pStyle w:val="52"/>
        <w:ind w:left="0" w:leftChars="0" w:firstLine="420" w:firstLineChars="0"/>
        <w:rPr>
          <w:rFonts w:ascii="Times New Roman" w:hAnsi="Times New Roman" w:eastAsia="宋体"/>
        </w:rPr>
      </w:pPr>
      <w:r>
        <w:rPr>
          <w:rFonts w:ascii="Times New Roman" w:hAnsi="Times New Roman" w:eastAsia="宋体"/>
        </w:rPr>
        <w:t>在本项目中，Element Plus的应用场景包括：</w:t>
      </w:r>
    </w:p>
    <w:p>
      <w:pPr>
        <w:pStyle w:val="52"/>
        <w:ind w:firstLine="480"/>
        <w:rPr>
          <w:rFonts w:ascii="Times New Roman" w:hAnsi="Times New Roman" w:eastAsia="宋体"/>
        </w:rPr>
      </w:pPr>
      <w:r>
        <w:rPr>
          <w:rFonts w:ascii="Times New Roman" w:hAnsi="Times New Roman" w:eastAsia="宋体"/>
        </w:rPr>
        <w:t>表单验证：教材发布、用户注册等交互流程</w:t>
      </w:r>
    </w:p>
    <w:p>
      <w:pPr>
        <w:pStyle w:val="52"/>
        <w:ind w:firstLine="480"/>
        <w:rPr>
          <w:rFonts w:ascii="Times New Roman" w:hAnsi="Times New Roman" w:eastAsia="宋体"/>
        </w:rPr>
      </w:pPr>
      <w:r>
        <w:rPr>
          <w:rFonts w:ascii="Times New Roman" w:hAnsi="Times New Roman" w:eastAsia="宋体"/>
        </w:rPr>
        <w:t>数据展示：教材列表、交易记录等表格组件</w:t>
      </w:r>
    </w:p>
    <w:p>
      <w:pPr>
        <w:pStyle w:val="52"/>
        <w:ind w:firstLine="480"/>
        <w:rPr>
          <w:rFonts w:ascii="Times New Roman" w:hAnsi="Times New Roman" w:eastAsia="宋体"/>
        </w:rPr>
      </w:pPr>
      <w:r>
        <w:rPr>
          <w:rFonts w:ascii="Times New Roman" w:hAnsi="Times New Roman" w:eastAsia="宋体"/>
        </w:rPr>
        <w:t>反馈机制：操作成功/失败通知提示</w:t>
      </w:r>
    </w:p>
    <w:p>
      <w:pPr>
        <w:pStyle w:val="52"/>
        <w:ind w:firstLine="480"/>
        <w:rPr>
          <w:rFonts w:ascii="Times New Roman" w:hAnsi="Times New Roman" w:eastAsia="宋体"/>
        </w:rPr>
      </w:pPr>
      <w:r>
        <w:rPr>
          <w:rFonts w:ascii="Times New Roman" w:hAnsi="Times New Roman" w:eastAsia="宋体"/>
        </w:rPr>
        <w:t>导航结构：课程树形菜单的动态渲染</w:t>
      </w:r>
    </w:p>
    <w:p>
      <w:pPr>
        <w:pStyle w:val="52"/>
        <w:ind w:firstLine="480"/>
        <w:rPr>
          <w:rFonts w:ascii="Times New Roman" w:hAnsi="Times New Roman" w:eastAsia="宋体"/>
        </w:rPr>
      </w:pPr>
      <w:r>
        <w:rPr>
          <w:rFonts w:ascii="Times New Roman" w:hAnsi="Times New Roman" w:eastAsia="宋体"/>
        </w:rPr>
        <w:t>组件库的标准化设计显著提升了开发效率，其与Vue3的深度整合保障了前端界面的统一性与扩展性。</w:t>
      </w:r>
    </w:p>
    <w:p/>
    <w:p>
      <w:pPr>
        <w:pStyle w:val="3"/>
        <w:rPr>
          <w:rFonts w:hint="eastAsia"/>
        </w:rPr>
      </w:pPr>
      <w:r>
        <w:rPr>
          <w:rFonts w:hint="eastAsia"/>
        </w:rPr>
        <w:t>SQLite数据库</w:t>
      </w:r>
    </w:p>
    <w:p>
      <w:pPr>
        <w:pStyle w:val="52"/>
        <w:ind w:firstLine="480"/>
        <w:rPr>
          <w:rFonts w:ascii="Times New Roman" w:hAnsi="Times New Roman" w:eastAsia="宋体"/>
        </w:rPr>
      </w:pPr>
      <w:bookmarkStart w:id="9" w:name="_Toc165627479"/>
      <w:r>
        <w:rPr>
          <w:rFonts w:ascii="Times New Roman" w:hAnsi="Times New Roman" w:eastAsia="宋体"/>
        </w:rPr>
        <w:t>SQLite是嵌入式关系型数据库，以零配置、单文件存储、ACID事务支持为核心特性，广泛适用于移动端与轻量级应用。其技术优势包括：</w:t>
      </w:r>
    </w:p>
    <w:p>
      <w:pPr>
        <w:pStyle w:val="52"/>
        <w:ind w:firstLine="480"/>
        <w:rPr>
          <w:rFonts w:ascii="Times New Roman" w:hAnsi="Times New Roman" w:eastAsia="宋体"/>
        </w:rPr>
      </w:pPr>
    </w:p>
    <w:p>
      <w:pPr>
        <w:pStyle w:val="52"/>
        <w:ind w:firstLine="480"/>
        <w:rPr>
          <w:rFonts w:ascii="Times New Roman" w:hAnsi="Times New Roman" w:eastAsia="宋体"/>
        </w:rPr>
      </w:pPr>
      <w:r>
        <w:rPr>
          <w:rFonts w:ascii="Times New Roman" w:hAnsi="Times New Roman" w:eastAsia="宋体"/>
        </w:rPr>
        <w:t>部署简化：无需独立数据库服务，数据存储于单个.db文件</w:t>
      </w:r>
    </w:p>
    <w:p>
      <w:pPr>
        <w:pStyle w:val="52"/>
        <w:ind w:firstLine="480"/>
        <w:rPr>
          <w:rFonts w:ascii="Times New Roman" w:hAnsi="Times New Roman" w:eastAsia="宋体"/>
        </w:rPr>
      </w:pPr>
      <w:r>
        <w:rPr>
          <w:rFonts w:ascii="Times New Roman" w:hAnsi="Times New Roman" w:eastAsia="宋体"/>
        </w:rPr>
        <w:t>性能适配：在校园服务器环境下实现毫秒级查询响应</w:t>
      </w:r>
    </w:p>
    <w:p>
      <w:pPr>
        <w:pStyle w:val="52"/>
        <w:ind w:firstLine="480"/>
        <w:rPr>
          <w:rFonts w:ascii="Times New Roman" w:hAnsi="Times New Roman" w:eastAsia="宋体"/>
        </w:rPr>
      </w:pPr>
      <w:r>
        <w:rPr>
          <w:rFonts w:ascii="Times New Roman" w:hAnsi="Times New Roman" w:eastAsia="宋体"/>
        </w:rPr>
        <w:t>开发效率：通过Python标准库无缝集成，减少环境配置成本</w:t>
      </w:r>
    </w:p>
    <w:p>
      <w:pPr>
        <w:pStyle w:val="52"/>
        <w:ind w:firstLine="480"/>
        <w:rPr>
          <w:rFonts w:ascii="Times New Roman" w:hAnsi="Times New Roman" w:eastAsia="宋体"/>
        </w:rPr>
      </w:pPr>
      <w:r>
        <w:rPr>
          <w:rFonts w:ascii="Times New Roman" w:hAnsi="Times New Roman" w:eastAsia="宋体"/>
        </w:rPr>
        <w:t>在本项目中，SQLite承担以下数据管理职能：</w:t>
      </w:r>
    </w:p>
    <w:p>
      <w:pPr>
        <w:pStyle w:val="52"/>
        <w:ind w:firstLine="480"/>
        <w:rPr>
          <w:rFonts w:ascii="Times New Roman" w:hAnsi="Times New Roman" w:eastAsia="宋体"/>
        </w:rPr>
      </w:pPr>
    </w:p>
    <w:p>
      <w:pPr>
        <w:pStyle w:val="52"/>
        <w:ind w:firstLine="480"/>
        <w:rPr>
          <w:rFonts w:ascii="Times New Roman" w:hAnsi="Times New Roman" w:eastAsia="宋体"/>
        </w:rPr>
      </w:pPr>
      <w:r>
        <w:rPr>
          <w:rFonts w:ascii="Times New Roman" w:hAnsi="Times New Roman" w:eastAsia="宋体"/>
        </w:rPr>
        <w:t>教材信息存储：ISBN、课程关联等结构化数据</w:t>
      </w:r>
    </w:p>
    <w:p>
      <w:pPr>
        <w:pStyle w:val="52"/>
        <w:ind w:firstLine="480"/>
        <w:rPr>
          <w:rFonts w:ascii="Times New Roman" w:hAnsi="Times New Roman" w:eastAsia="宋体"/>
        </w:rPr>
      </w:pPr>
      <w:r>
        <w:rPr>
          <w:rFonts w:ascii="Times New Roman" w:hAnsi="Times New Roman" w:eastAsia="宋体"/>
        </w:rPr>
        <w:t>用户行为记录：交易记录、信用评价等动态数据</w:t>
      </w:r>
    </w:p>
    <w:p>
      <w:pPr>
        <w:pStyle w:val="52"/>
        <w:ind w:firstLine="480"/>
        <w:rPr>
          <w:rFonts w:ascii="Times New Roman" w:hAnsi="Times New Roman" w:eastAsia="宋体"/>
        </w:rPr>
      </w:pPr>
      <w:r>
        <w:rPr>
          <w:rFonts w:ascii="Times New Roman" w:hAnsi="Times New Roman" w:eastAsia="宋体"/>
        </w:rPr>
        <w:t>事务处理：确保预约验书、教材流转等操作的数据一致性</w:t>
      </w:r>
    </w:p>
    <w:p>
      <w:pPr>
        <w:pStyle w:val="52"/>
        <w:ind w:firstLine="480"/>
        <w:rPr>
          <w:rFonts w:ascii="Times New Roman" w:hAnsi="Times New Roman" w:eastAsia="宋体"/>
        </w:rPr>
      </w:pPr>
      <w:r>
        <w:rPr>
          <w:rFonts w:ascii="Times New Roman" w:hAnsi="Times New Roman" w:eastAsia="宋体"/>
        </w:rPr>
        <w:t>SQLite的轻量化特性与校园场景的低硬件需求高度契合，其作为嵌入式数据库的选择有效降低了系统部署复杂度。</w:t>
      </w:r>
    </w:p>
    <w:p>
      <w:pPr>
        <w:pStyle w:val="3"/>
      </w:pPr>
      <w:r>
        <w:rPr>
          <w:rFonts w:hint="eastAsia"/>
        </w:rPr>
        <w:t>前</w:t>
      </w:r>
      <w:r>
        <w:rPr>
          <w:rFonts w:hint="eastAsia" w:ascii="Times New Roman" w:hAnsi="Times New Roman" w:eastAsiaTheme="majorEastAsia" w:cstheme="majorBidi"/>
          <w:b/>
          <w:bCs/>
          <w:kern w:val="2"/>
          <w:sz w:val="32"/>
          <w:szCs w:val="32"/>
          <w:lang w:val="en-US" w:eastAsia="zh-CN" w:bidi="ar-SA"/>
        </w:rPr>
        <w:t>后端分离架构</w:t>
      </w:r>
    </w:p>
    <w:p>
      <w:pPr>
        <w:pStyle w:val="52"/>
        <w:ind w:firstLine="480"/>
        <w:rPr>
          <w:rFonts w:ascii="Times New Roman" w:hAnsi="Times New Roman" w:eastAsia="宋体"/>
        </w:rPr>
      </w:pPr>
      <w:r>
        <w:rPr>
          <w:rFonts w:ascii="Times New Roman" w:hAnsi="Times New Roman" w:eastAsia="宋体"/>
        </w:rPr>
        <w:t>本项目采用前后端分离架构，通过明确的技术栈划分实现高效协同开发：</w:t>
      </w:r>
    </w:p>
    <w:p>
      <w:pPr>
        <w:pStyle w:val="52"/>
        <w:ind w:firstLine="480"/>
        <w:rPr>
          <w:rFonts w:ascii="Times New Roman" w:hAnsi="Times New Roman" w:eastAsia="宋体"/>
        </w:rPr>
      </w:pPr>
    </w:p>
    <w:p>
      <w:pPr>
        <w:pStyle w:val="52"/>
        <w:ind w:firstLine="480"/>
        <w:rPr>
          <w:rFonts w:ascii="Times New Roman" w:hAnsi="Times New Roman" w:eastAsia="宋体"/>
        </w:rPr>
      </w:pPr>
      <w:r>
        <w:rPr>
          <w:rFonts w:ascii="Times New Roman" w:hAnsi="Times New Roman" w:eastAsia="宋体"/>
        </w:rPr>
        <w:t>前端：Vue3 + Element Plus + Axios，负责UI渲染与用户交互</w:t>
      </w:r>
    </w:p>
    <w:p>
      <w:pPr>
        <w:pStyle w:val="52"/>
        <w:ind w:firstLine="480"/>
        <w:rPr>
          <w:rFonts w:ascii="Times New Roman" w:hAnsi="Times New Roman" w:eastAsia="宋体"/>
        </w:rPr>
      </w:pPr>
      <w:r>
        <w:rPr>
          <w:rFonts w:ascii="Times New Roman" w:hAnsi="Times New Roman" w:eastAsia="宋体"/>
        </w:rPr>
        <w:t>后端：Python + SQLite，提供RESTful API服务</w:t>
      </w:r>
    </w:p>
    <w:p>
      <w:pPr>
        <w:pStyle w:val="52"/>
        <w:ind w:firstLine="480"/>
        <w:rPr>
          <w:rFonts w:ascii="Times New Roman" w:hAnsi="Times New Roman" w:eastAsia="宋体"/>
        </w:rPr>
      </w:pPr>
      <w:r>
        <w:rPr>
          <w:rFonts w:ascii="Times New Roman" w:hAnsi="Times New Roman" w:eastAsia="宋体"/>
        </w:rPr>
        <w:t>通信协议：JSON格式数据交互，基于Token实现会话管理</w:t>
      </w:r>
    </w:p>
    <w:p>
      <w:pPr>
        <w:pStyle w:val="52"/>
        <w:ind w:firstLine="480"/>
        <w:rPr>
          <w:rFonts w:ascii="Times New Roman" w:hAnsi="Times New Roman" w:eastAsia="宋体"/>
        </w:rPr>
      </w:pPr>
      <w:r>
        <w:rPr>
          <w:rFonts w:ascii="Times New Roman" w:hAnsi="Times New Roman" w:eastAsia="宋体"/>
        </w:rPr>
        <w:t>该架构的优势体现在：</w:t>
      </w:r>
    </w:p>
    <w:p>
      <w:pPr>
        <w:pStyle w:val="52"/>
        <w:ind w:firstLine="480"/>
        <w:rPr>
          <w:rFonts w:ascii="Times New Roman" w:hAnsi="Times New Roman" w:eastAsia="宋体"/>
        </w:rPr>
      </w:pPr>
    </w:p>
    <w:p>
      <w:pPr>
        <w:pStyle w:val="52"/>
        <w:ind w:firstLine="480"/>
        <w:rPr>
          <w:rFonts w:ascii="Times New Roman" w:hAnsi="Times New Roman" w:eastAsia="宋体"/>
        </w:rPr>
      </w:pPr>
      <w:r>
        <w:rPr>
          <w:rFonts w:ascii="Times New Roman" w:hAnsi="Times New Roman" w:eastAsia="宋体"/>
        </w:rPr>
        <w:t>开发并行化：前后端团队可独立推进功能开发</w:t>
      </w:r>
    </w:p>
    <w:p>
      <w:pPr>
        <w:pStyle w:val="52"/>
        <w:ind w:firstLine="480"/>
        <w:rPr>
          <w:rFonts w:ascii="Times New Roman" w:hAnsi="Times New Roman" w:eastAsia="宋体"/>
        </w:rPr>
      </w:pPr>
      <w:r>
        <w:rPr>
          <w:rFonts w:ascii="Times New Roman" w:hAnsi="Times New Roman" w:eastAsia="宋体"/>
        </w:rPr>
        <w:t>部署灵活性：支持容器化部署与横向扩展</w:t>
      </w:r>
    </w:p>
    <w:p>
      <w:pPr>
        <w:pStyle w:val="52"/>
        <w:ind w:firstLine="480"/>
        <w:rPr>
          <w:rFonts w:ascii="Times New Roman" w:hAnsi="Times New Roman" w:eastAsia="宋体"/>
        </w:rPr>
      </w:pPr>
      <w:r>
        <w:rPr>
          <w:rFonts w:ascii="Times New Roman" w:hAnsi="Times New Roman" w:eastAsia="宋体"/>
        </w:rPr>
        <w:t>维护便捷性：接口文档驱动开发，降低耦合度</w:t>
      </w:r>
    </w:p>
    <w:p>
      <w:pPr>
        <w:pStyle w:val="52"/>
        <w:ind w:firstLine="480"/>
        <w:rPr>
          <w:rFonts w:ascii="Times New Roman" w:hAnsi="Times New Roman" w:eastAsia="宋体"/>
        </w:rPr>
      </w:pPr>
      <w:r>
        <w:rPr>
          <w:rFonts w:ascii="Times New Roman" w:hAnsi="Times New Roman" w:eastAsia="宋体"/>
        </w:rPr>
        <w:t>通过前后端分离设计，系统在保证功能完整性的同时，实现了校园场景下的快速迭代与轻量化运维。</w:t>
      </w:r>
    </w:p>
    <w:p>
      <w:pPr>
        <w:pStyle w:val="52"/>
        <w:ind w:firstLine="480"/>
        <w:rPr>
          <w:rFonts w:ascii="Times New Roman" w:hAnsi="Times New Roman" w:eastAsia="宋体"/>
        </w:rPr>
      </w:pPr>
    </w:p>
    <w:bookmarkEnd w:id="9"/>
    <w:p>
      <w:pPr>
        <w:pStyle w:val="3"/>
      </w:pPr>
      <w:bookmarkStart w:id="10" w:name="_Toc80877823"/>
      <w:r>
        <w:rPr>
          <w:rFonts w:hint="eastAsia" w:ascii="Times New Roman" w:hAnsi="Times New Roman" w:eastAsiaTheme="majorEastAsia" w:cstheme="majorBidi"/>
          <w:b/>
          <w:bCs/>
          <w:kern w:val="2"/>
          <w:sz w:val="32"/>
          <w:szCs w:val="32"/>
          <w:lang w:val="en-US" w:eastAsia="zh-CN" w:bidi="ar-SA"/>
        </w:rPr>
        <w:t>其他关键技术</w:t>
      </w:r>
      <w:bookmarkStart w:id="11" w:name="_Toc165627480"/>
    </w:p>
    <w:p>
      <w:pPr>
        <w:pStyle w:val="52"/>
        <w:ind w:firstLine="480"/>
        <w:rPr>
          <w:rFonts w:ascii="Times New Roman" w:hAnsi="Times New Roman" w:eastAsia="宋体"/>
        </w:rPr>
      </w:pPr>
      <w:r>
        <w:rPr>
          <w:rFonts w:ascii="Times New Roman" w:hAnsi="Times New Roman" w:eastAsia="宋体"/>
        </w:rPr>
        <w:t>Axios：基于Promise的HTTP客户端，实现前后端数据可靠传输</w:t>
      </w:r>
    </w:p>
    <w:p>
      <w:pPr>
        <w:pStyle w:val="52"/>
        <w:ind w:firstLine="480"/>
        <w:rPr>
          <w:rFonts w:ascii="Times New Roman" w:hAnsi="Times New Roman" w:eastAsia="宋体"/>
        </w:rPr>
      </w:pPr>
      <w:r>
        <w:rPr>
          <w:rFonts w:ascii="Times New Roman" w:hAnsi="Times New Roman" w:eastAsia="宋体"/>
        </w:rPr>
        <w:t>QRCode.js：生成教材ISBN二维码，支持移动端快速扫码识别</w:t>
      </w:r>
    </w:p>
    <w:p>
      <w:pPr>
        <w:pStyle w:val="52"/>
        <w:ind w:firstLine="480"/>
        <w:rPr>
          <w:rFonts w:ascii="Times New Roman" w:hAnsi="Times New Roman" w:eastAsia="宋体"/>
        </w:rPr>
      </w:pPr>
      <w:r>
        <w:rPr>
          <w:rFonts w:ascii="Times New Roman" w:hAnsi="Times New Roman" w:eastAsia="宋体"/>
        </w:rPr>
        <w:t>LocalStorage：存储用户会话信息，提升无网络环境下的使用体验</w:t>
      </w:r>
    </w:p>
    <w:p>
      <w:pPr>
        <w:pStyle w:val="52"/>
        <w:ind w:firstLine="480"/>
        <w:rPr>
          <w:rFonts w:ascii="Times New Roman" w:hAnsi="Times New Roman" w:eastAsia="宋体"/>
        </w:rPr>
      </w:pPr>
      <w:r>
        <w:rPr>
          <w:rFonts w:ascii="Times New Roman" w:hAnsi="Times New Roman" w:eastAsia="宋体"/>
        </w:rPr>
        <w:t>ES6+特性：利用箭头函数、async/await等语法提升代码可读性</w:t>
      </w:r>
    </w:p>
    <w:p>
      <w:pPr>
        <w:pStyle w:val="29"/>
        <w:keepNext w:val="0"/>
        <w:keepLines w:val="0"/>
        <w:widowControl/>
        <w:suppressLineNumbers w:val="0"/>
        <w:bidi w:val="0"/>
        <w:spacing w:before="0" w:beforeAutospacing="1" w:after="0" w:afterAutospacing="1"/>
        <w:ind w:left="0" w:right="0"/>
      </w:pPr>
    </w:p>
    <w:p>
      <w:pPr>
        <w:pStyle w:val="2"/>
        <w:spacing w:line="360" w:lineRule="auto"/>
        <w:rPr>
          <w:rFonts w:ascii="Times New Roman" w:hAnsi="Times New Roman" w:eastAsia="宋体"/>
        </w:rPr>
      </w:pPr>
      <w:r>
        <w:rPr>
          <w:rFonts w:hint="eastAsia" w:ascii="Times New Roman" w:hAnsi="Times New Roman" w:eastAsia="宋体"/>
        </w:rPr>
        <w:t>需求分析</w:t>
      </w:r>
      <w:bookmarkEnd w:id="10"/>
      <w:bookmarkEnd w:id="11"/>
    </w:p>
    <w:p>
      <w:pPr>
        <w:pStyle w:val="3"/>
        <w:rPr>
          <w:rFonts w:eastAsia="宋体"/>
        </w:rPr>
      </w:pPr>
      <w:bookmarkStart w:id="12" w:name="_Toc165627481"/>
      <w:bookmarkStart w:id="13" w:name="_Toc80877827"/>
      <w:r>
        <w:rPr>
          <w:rFonts w:hint="eastAsia" w:eastAsia="宋体"/>
        </w:rPr>
        <w:t>系统功能需求分析</w:t>
      </w:r>
      <w:bookmarkEnd w:id="12"/>
      <w:bookmarkEnd w:id="13"/>
    </w:p>
    <w:p>
      <w:pPr>
        <w:pStyle w:val="4"/>
      </w:pPr>
      <w:bookmarkStart w:id="14" w:name="_Toc165627482"/>
      <w:bookmarkStart w:id="15" w:name="_Toc134993824"/>
      <w:r>
        <w:rPr>
          <w:rFonts w:hint="eastAsia"/>
        </w:rPr>
        <w:t>业务需求分析</w:t>
      </w:r>
      <w:bookmarkEnd w:id="14"/>
      <w:bookmarkEnd w:id="15"/>
    </w:p>
    <w:p>
      <w:pPr>
        <w:pStyle w:val="52"/>
        <w:ind w:firstLine="480"/>
        <w:rPr>
          <w:rFonts w:hint="eastAsia" w:ascii="Times New Roman" w:hAnsi="Times New Roman" w:eastAsia="宋体"/>
        </w:rPr>
      </w:pPr>
      <w:r>
        <w:rPr>
          <w:rFonts w:hint="eastAsia" w:ascii="Times New Roman" w:hAnsi="Times New Roman" w:eastAsia="宋体"/>
        </w:rPr>
        <w:t>校园二手教材交易平台是一个面向高校师生的专业交易系统，需要全面考虑教材交易场景的特殊性和校园环境的实际需求。通过对多所高校师生的调研，我们对系统的主要业务需求进行了详细分析。</w:t>
      </w:r>
    </w:p>
    <w:p>
      <w:pPr>
        <w:pStyle w:val="52"/>
        <w:ind w:firstLine="480"/>
        <w:rPr>
          <w:rFonts w:hint="eastAsia" w:ascii="Times New Roman" w:hAnsi="Times New Roman" w:eastAsia="宋体"/>
          <w:b/>
          <w:bCs/>
        </w:rPr>
      </w:pPr>
      <w:r>
        <w:rPr>
          <w:rFonts w:hint="eastAsia" w:ascii="Times New Roman" w:hAnsi="Times New Roman" w:eastAsia="宋体"/>
          <w:b/>
          <w:bCs/>
        </w:rPr>
        <w:t>教材管理</w:t>
      </w:r>
    </w:p>
    <w:p>
      <w:pPr>
        <w:pStyle w:val="52"/>
        <w:ind w:firstLine="480"/>
        <w:rPr>
          <w:rFonts w:hint="eastAsia" w:ascii="Times New Roman" w:hAnsi="Times New Roman" w:eastAsia="宋体"/>
        </w:rPr>
      </w:pPr>
      <w:r>
        <w:rPr>
          <w:rFonts w:hint="eastAsia" w:ascii="Times New Roman" w:hAnsi="Times New Roman" w:eastAsia="宋体"/>
        </w:rPr>
        <w:t>教材管理是平台最基本和最主要的功能之一，包括：</w:t>
      </w:r>
    </w:p>
    <w:p>
      <w:pPr>
        <w:pStyle w:val="52"/>
        <w:ind w:firstLine="480"/>
        <w:rPr>
          <w:rFonts w:hint="eastAsia" w:ascii="Times New Roman" w:hAnsi="Times New Roman" w:eastAsia="宋体"/>
        </w:rPr>
      </w:pPr>
      <w:r>
        <w:rPr>
          <w:rFonts w:hint="eastAsia" w:ascii="Times New Roman" w:hAnsi="Times New Roman" w:eastAsia="宋体"/>
        </w:rPr>
        <w:t>教材信息录入：支持ISBN扫码自动识别教材信息（书名、作者、出版社等基础信息）</w:t>
      </w:r>
    </w:p>
    <w:p>
      <w:pPr>
        <w:pStyle w:val="52"/>
        <w:ind w:firstLine="480"/>
        <w:rPr>
          <w:rFonts w:hint="eastAsia" w:ascii="Times New Roman" w:hAnsi="Times New Roman" w:eastAsia="宋体"/>
        </w:rPr>
      </w:pPr>
      <w:r>
        <w:rPr>
          <w:rFonts w:hint="eastAsia" w:ascii="Times New Roman" w:hAnsi="Times New Roman" w:eastAsia="宋体"/>
        </w:rPr>
        <w:t>教材状态管理：提供"全新"、"九成新"等标准化成色描述选项</w:t>
      </w:r>
    </w:p>
    <w:p>
      <w:pPr>
        <w:pStyle w:val="52"/>
        <w:ind w:firstLine="480"/>
        <w:rPr>
          <w:rFonts w:hint="eastAsia" w:ascii="Times New Roman" w:hAnsi="Times New Roman" w:eastAsia="宋体"/>
        </w:rPr>
      </w:pPr>
      <w:r>
        <w:rPr>
          <w:rFonts w:hint="eastAsia" w:ascii="Times New Roman" w:hAnsi="Times New Roman" w:eastAsia="宋体"/>
        </w:rPr>
        <w:t>教材分类展示：支持按专业、课程、学期等多维度分类展示</w:t>
      </w:r>
    </w:p>
    <w:p>
      <w:pPr>
        <w:pStyle w:val="52"/>
        <w:ind w:firstLine="480"/>
        <w:rPr>
          <w:rFonts w:hint="eastAsia" w:ascii="Times New Roman" w:hAnsi="Times New Roman" w:eastAsia="宋体"/>
        </w:rPr>
      </w:pPr>
      <w:r>
        <w:rPr>
          <w:rFonts w:hint="eastAsia" w:ascii="Times New Roman" w:hAnsi="Times New Roman" w:eastAsia="宋体"/>
        </w:rPr>
        <w:t>教材信息维护：卖家可对已发布教材进行修改、下架等操作</w:t>
      </w:r>
    </w:p>
    <w:p>
      <w:pPr>
        <w:pStyle w:val="52"/>
        <w:ind w:firstLine="480"/>
        <w:rPr>
          <w:rFonts w:hint="eastAsia" w:ascii="Times New Roman" w:hAnsi="Times New Roman" w:eastAsia="宋体"/>
          <w:b/>
          <w:bCs/>
        </w:rPr>
      </w:pPr>
      <w:r>
        <w:rPr>
          <w:rFonts w:hint="eastAsia" w:ascii="Times New Roman" w:hAnsi="Times New Roman" w:eastAsia="宋体"/>
          <w:b/>
          <w:bCs/>
        </w:rPr>
        <w:t>交易管理</w:t>
      </w:r>
    </w:p>
    <w:p>
      <w:pPr>
        <w:pStyle w:val="52"/>
        <w:ind w:firstLine="480"/>
        <w:rPr>
          <w:rFonts w:hint="eastAsia" w:ascii="Times New Roman" w:hAnsi="Times New Roman" w:eastAsia="宋体"/>
        </w:rPr>
      </w:pPr>
      <w:r>
        <w:rPr>
          <w:rFonts w:hint="eastAsia" w:ascii="Times New Roman" w:hAnsi="Times New Roman" w:eastAsia="宋体"/>
        </w:rPr>
        <w:t>交易管理是平台的核心功能，主要包括：</w:t>
      </w:r>
    </w:p>
    <w:p>
      <w:pPr>
        <w:pStyle w:val="52"/>
        <w:ind w:firstLine="480"/>
        <w:rPr>
          <w:rFonts w:hint="eastAsia" w:ascii="Times New Roman" w:hAnsi="Times New Roman" w:eastAsia="宋体"/>
        </w:rPr>
      </w:pPr>
      <w:r>
        <w:rPr>
          <w:rFonts w:hint="eastAsia" w:ascii="Times New Roman" w:hAnsi="Times New Roman" w:eastAsia="宋体"/>
        </w:rPr>
        <w:t>交易流程设计：包含教材发布→买家咨询→预约验书→交易确认的完整闭环</w:t>
      </w:r>
    </w:p>
    <w:p>
      <w:pPr>
        <w:pStyle w:val="52"/>
        <w:ind w:firstLine="480"/>
        <w:rPr>
          <w:rFonts w:hint="eastAsia" w:ascii="Times New Roman" w:hAnsi="Times New Roman" w:eastAsia="宋体"/>
        </w:rPr>
      </w:pPr>
      <w:r>
        <w:rPr>
          <w:rFonts w:hint="eastAsia" w:ascii="Times New Roman" w:hAnsi="Times New Roman" w:eastAsia="宋体"/>
        </w:rPr>
        <w:t>预约系统：提供灵活的时间选择和地点指定功能</w:t>
      </w:r>
    </w:p>
    <w:p>
      <w:pPr>
        <w:pStyle w:val="52"/>
        <w:ind w:firstLine="480"/>
        <w:rPr>
          <w:rFonts w:hint="eastAsia" w:ascii="Times New Roman" w:hAnsi="Times New Roman" w:eastAsia="宋体"/>
        </w:rPr>
      </w:pPr>
      <w:r>
        <w:rPr>
          <w:rFonts w:hint="eastAsia" w:ascii="Times New Roman" w:hAnsi="Times New Roman" w:eastAsia="宋体"/>
        </w:rPr>
        <w:t>交易保障：采用实名认证和信用评价体系保障交易安全</w:t>
      </w:r>
    </w:p>
    <w:p>
      <w:pPr>
        <w:pStyle w:val="52"/>
        <w:ind w:firstLine="480"/>
        <w:rPr>
          <w:rFonts w:hint="eastAsia" w:ascii="Times New Roman" w:hAnsi="Times New Roman" w:eastAsia="宋体"/>
        </w:rPr>
      </w:pPr>
      <w:r>
        <w:rPr>
          <w:rFonts w:hint="eastAsia" w:ascii="Times New Roman" w:hAnsi="Times New Roman" w:eastAsia="宋体"/>
        </w:rPr>
        <w:t>交易记录：完整记录每笔交易的详细信息和状态</w:t>
      </w:r>
    </w:p>
    <w:p>
      <w:pPr>
        <w:pStyle w:val="52"/>
        <w:ind w:firstLine="480"/>
        <w:rPr>
          <w:rFonts w:hint="eastAsia" w:ascii="Times New Roman" w:hAnsi="Times New Roman" w:eastAsia="宋体"/>
          <w:b/>
          <w:bCs/>
        </w:rPr>
      </w:pPr>
      <w:r>
        <w:rPr>
          <w:rFonts w:hint="eastAsia" w:ascii="Times New Roman" w:hAnsi="Times New Roman" w:eastAsia="宋体"/>
          <w:b/>
          <w:bCs/>
        </w:rPr>
        <w:t>用户管理</w:t>
      </w:r>
    </w:p>
    <w:p>
      <w:pPr>
        <w:pStyle w:val="52"/>
        <w:ind w:firstLine="480"/>
        <w:rPr>
          <w:rFonts w:hint="eastAsia" w:ascii="Times New Roman" w:hAnsi="Times New Roman" w:eastAsia="宋体"/>
        </w:rPr>
      </w:pPr>
      <w:r>
        <w:rPr>
          <w:rFonts w:hint="eastAsia" w:ascii="Times New Roman" w:hAnsi="Times New Roman" w:eastAsia="宋体"/>
        </w:rPr>
        <w:t>用户管理是平台与用户交互的重要方式：</w:t>
      </w:r>
    </w:p>
    <w:p>
      <w:pPr>
        <w:pStyle w:val="52"/>
        <w:ind w:firstLine="480"/>
        <w:rPr>
          <w:rFonts w:hint="eastAsia" w:ascii="Times New Roman" w:hAnsi="Times New Roman" w:eastAsia="宋体"/>
        </w:rPr>
      </w:pPr>
      <w:r>
        <w:rPr>
          <w:rFonts w:hint="eastAsia" w:ascii="Times New Roman" w:hAnsi="Times New Roman" w:eastAsia="宋体"/>
        </w:rPr>
        <w:t>注册登录：支持学号/教工号验证的实名注册</w:t>
      </w:r>
    </w:p>
    <w:p>
      <w:pPr>
        <w:pStyle w:val="52"/>
        <w:ind w:firstLine="480"/>
        <w:rPr>
          <w:rFonts w:hint="eastAsia" w:ascii="Times New Roman" w:hAnsi="Times New Roman" w:eastAsia="宋体"/>
        </w:rPr>
      </w:pPr>
      <w:r>
        <w:rPr>
          <w:rFonts w:hint="eastAsia" w:ascii="Times New Roman" w:hAnsi="Times New Roman" w:eastAsia="宋体"/>
        </w:rPr>
        <w:t>个人信息：用户可维护联系方式、专业班级等基本信息</w:t>
      </w:r>
    </w:p>
    <w:p>
      <w:pPr>
        <w:pStyle w:val="52"/>
        <w:ind w:firstLine="480"/>
        <w:rPr>
          <w:rFonts w:hint="eastAsia" w:ascii="Times New Roman" w:hAnsi="Times New Roman" w:eastAsia="宋体"/>
        </w:rPr>
      </w:pPr>
      <w:r>
        <w:rPr>
          <w:rFonts w:hint="eastAsia" w:ascii="Times New Roman" w:hAnsi="Times New Roman" w:eastAsia="宋体"/>
        </w:rPr>
        <w:t>交易记录：记录用户的买卖历史、收藏教材等信息</w:t>
      </w:r>
    </w:p>
    <w:p>
      <w:pPr>
        <w:pStyle w:val="52"/>
        <w:ind w:firstLine="480"/>
        <w:rPr>
          <w:rFonts w:hint="eastAsia" w:ascii="Times New Roman" w:hAnsi="Times New Roman" w:eastAsia="宋体"/>
        </w:rPr>
      </w:pPr>
      <w:r>
        <w:rPr>
          <w:rFonts w:hint="eastAsia" w:ascii="Times New Roman" w:hAnsi="Times New Roman" w:eastAsia="宋体"/>
        </w:rPr>
        <w:t>信用体系：基于交易行为建立用户信用评分机制</w:t>
      </w:r>
    </w:p>
    <w:p>
      <w:pPr>
        <w:pStyle w:val="52"/>
        <w:ind w:firstLine="480"/>
        <w:rPr>
          <w:rFonts w:hint="eastAsia" w:ascii="Times New Roman" w:hAnsi="Times New Roman" w:eastAsia="宋体"/>
          <w:b/>
          <w:bCs/>
        </w:rPr>
      </w:pPr>
      <w:r>
        <w:rPr>
          <w:rFonts w:hint="eastAsia" w:ascii="Times New Roman" w:hAnsi="Times New Roman" w:eastAsia="宋体"/>
          <w:b/>
          <w:bCs/>
        </w:rPr>
        <w:t>课程关联</w:t>
      </w:r>
    </w:p>
    <w:p>
      <w:pPr>
        <w:pStyle w:val="52"/>
        <w:ind w:firstLine="480"/>
        <w:rPr>
          <w:rFonts w:hint="eastAsia" w:ascii="Times New Roman" w:hAnsi="Times New Roman" w:eastAsia="宋体"/>
        </w:rPr>
      </w:pPr>
      <w:r>
        <w:rPr>
          <w:rFonts w:hint="eastAsia" w:ascii="Times New Roman" w:hAnsi="Times New Roman" w:eastAsia="宋体"/>
        </w:rPr>
        <w:t>课程关联是平台的特色功能：</w:t>
      </w:r>
    </w:p>
    <w:p>
      <w:pPr>
        <w:pStyle w:val="52"/>
        <w:ind w:firstLine="480"/>
        <w:rPr>
          <w:rFonts w:hint="eastAsia" w:ascii="Times New Roman" w:hAnsi="Times New Roman" w:eastAsia="宋体"/>
        </w:rPr>
      </w:pPr>
      <w:r>
        <w:rPr>
          <w:rFonts w:hint="eastAsia" w:ascii="Times New Roman" w:hAnsi="Times New Roman" w:eastAsia="宋体"/>
        </w:rPr>
        <w:t>课程树展示：按院系→专业→年级→学期层级展示课程体系</w:t>
      </w:r>
    </w:p>
    <w:p>
      <w:pPr>
        <w:pStyle w:val="52"/>
        <w:ind w:firstLine="480"/>
        <w:rPr>
          <w:rFonts w:hint="eastAsia" w:ascii="Times New Roman" w:hAnsi="Times New Roman" w:eastAsia="宋体"/>
        </w:rPr>
      </w:pPr>
    </w:p>
    <w:p>
      <w:pPr>
        <w:pStyle w:val="52"/>
        <w:ind w:firstLine="480"/>
        <w:rPr>
          <w:rFonts w:hint="eastAsia" w:ascii="Times New Roman" w:hAnsi="Times New Roman" w:eastAsia="宋体"/>
        </w:rPr>
      </w:pPr>
      <w:r>
        <w:rPr>
          <w:rFonts w:hint="eastAsia" w:ascii="Times New Roman" w:hAnsi="Times New Roman" w:eastAsia="宋体"/>
        </w:rPr>
        <w:t>智能推荐：根据用户所学课程自动推荐相关教材</w:t>
      </w:r>
    </w:p>
    <w:p>
      <w:pPr>
        <w:pStyle w:val="52"/>
        <w:ind w:firstLine="480"/>
        <w:rPr>
          <w:rFonts w:ascii="Times New Roman" w:hAnsi="Times New Roman" w:eastAsia="宋体"/>
        </w:rPr>
      </w:pPr>
      <w:r>
        <w:rPr>
          <w:rFonts w:hint="eastAsia" w:ascii="Times New Roman" w:hAnsi="Times New Roman" w:eastAsia="宋体"/>
        </w:rPr>
        <w:t>教材匹配：建立课程与教材的关联关系，方便查找</w:t>
      </w:r>
    </w:p>
    <w:p>
      <w:pPr>
        <w:pStyle w:val="4"/>
        <w:rPr>
          <w:rFonts w:asciiTheme="minorHAnsi" w:hAnsiTheme="minorHAnsi" w:eastAsiaTheme="minorEastAsia"/>
        </w:rPr>
      </w:pPr>
      <w:bookmarkStart w:id="16" w:name="_Toc165627483"/>
      <w:bookmarkStart w:id="17" w:name="_Toc134993825"/>
      <w:r>
        <w:rPr>
          <w:rFonts w:hint="eastAsia"/>
        </w:rPr>
        <w:t>数据需求分析</w:t>
      </w:r>
      <w:bookmarkEnd w:id="16"/>
      <w:bookmarkEnd w:id="17"/>
    </w:p>
    <w:p>
      <w:pPr>
        <w:pStyle w:val="52"/>
        <w:ind w:firstLine="480"/>
        <w:rPr>
          <w:rFonts w:hint="eastAsia" w:ascii="Times New Roman" w:hAnsi="Times New Roman" w:eastAsia="宋体"/>
        </w:rPr>
      </w:pPr>
      <w:r>
        <w:rPr>
          <w:rFonts w:hint="eastAsia" w:ascii="Times New Roman" w:hAnsi="Times New Roman" w:eastAsia="宋体"/>
        </w:rPr>
        <w:t>数据需求分析是系统设计的重要环节，需要明确系统支持的数据关联操作。</w:t>
      </w:r>
    </w:p>
    <w:p>
      <w:pPr>
        <w:pStyle w:val="52"/>
        <w:ind w:firstLine="480"/>
        <w:rPr>
          <w:rFonts w:hint="eastAsia" w:ascii="Times New Roman" w:hAnsi="Times New Roman" w:eastAsia="宋体"/>
        </w:rPr>
      </w:pPr>
      <w:r>
        <w:rPr>
          <w:rFonts w:hint="eastAsia" w:ascii="Times New Roman" w:hAnsi="Times New Roman" w:eastAsia="宋体"/>
        </w:rPr>
        <w:t>一、需求调研</w:t>
      </w:r>
    </w:p>
    <w:p>
      <w:pPr>
        <w:pStyle w:val="52"/>
        <w:ind w:firstLine="480"/>
        <w:rPr>
          <w:rFonts w:hint="eastAsia" w:ascii="Times New Roman" w:hAnsi="Times New Roman" w:eastAsia="宋体"/>
        </w:rPr>
      </w:pPr>
      <w:r>
        <w:rPr>
          <w:rFonts w:hint="eastAsia" w:ascii="Times New Roman" w:hAnsi="Times New Roman" w:eastAsia="宋体"/>
        </w:rPr>
        <w:t>通过对校园二手教材交易特点的调研，我们确定了以下主要数据关联：</w:t>
      </w:r>
    </w:p>
    <w:p>
      <w:pPr>
        <w:pStyle w:val="52"/>
        <w:ind w:firstLine="480"/>
        <w:rPr>
          <w:rFonts w:hint="eastAsia" w:ascii="Times New Roman" w:hAnsi="Times New Roman" w:eastAsia="宋体"/>
        </w:rPr>
      </w:pPr>
      <w:r>
        <w:rPr>
          <w:rFonts w:hint="eastAsia" w:ascii="Times New Roman" w:hAnsi="Times New Roman" w:eastAsia="宋体"/>
        </w:rPr>
        <w:t>用户关联：包括用户的注册信息、个人信息、交易记录、评价信息等</w:t>
      </w:r>
    </w:p>
    <w:p>
      <w:pPr>
        <w:pStyle w:val="52"/>
        <w:ind w:firstLine="480"/>
        <w:rPr>
          <w:rFonts w:hint="eastAsia" w:ascii="Times New Roman" w:hAnsi="Times New Roman" w:eastAsia="宋体"/>
        </w:rPr>
      </w:pPr>
      <w:r>
        <w:rPr>
          <w:rFonts w:hint="eastAsia" w:ascii="Times New Roman" w:hAnsi="Times New Roman" w:eastAsia="宋体"/>
        </w:rPr>
        <w:t>教材关联：包括教材基本信息、课程关联信息、交易状态等</w:t>
      </w:r>
    </w:p>
    <w:p>
      <w:pPr>
        <w:pStyle w:val="52"/>
        <w:ind w:firstLine="480"/>
        <w:rPr>
          <w:rFonts w:hint="eastAsia" w:ascii="Times New Roman" w:hAnsi="Times New Roman" w:eastAsia="宋体"/>
        </w:rPr>
      </w:pPr>
      <w:r>
        <w:rPr>
          <w:rFonts w:hint="eastAsia" w:ascii="Times New Roman" w:hAnsi="Times New Roman" w:eastAsia="宋体"/>
        </w:rPr>
        <w:t>课程关联：包括课程基本信息、教材推荐信息、开课信息等</w:t>
      </w:r>
    </w:p>
    <w:p>
      <w:pPr>
        <w:pStyle w:val="52"/>
        <w:ind w:firstLine="480"/>
        <w:rPr>
          <w:rFonts w:hint="eastAsia" w:ascii="Times New Roman" w:hAnsi="Times New Roman" w:eastAsia="宋体"/>
        </w:rPr>
      </w:pPr>
      <w:r>
        <w:rPr>
          <w:rFonts w:hint="eastAsia" w:ascii="Times New Roman" w:hAnsi="Times New Roman" w:eastAsia="宋体"/>
        </w:rPr>
        <w:t>二、数据收集与整理</w:t>
      </w:r>
    </w:p>
    <w:p>
      <w:pPr>
        <w:pStyle w:val="52"/>
        <w:ind w:firstLine="480"/>
        <w:rPr>
          <w:rFonts w:hint="eastAsia" w:ascii="Times New Roman" w:hAnsi="Times New Roman" w:eastAsia="宋体"/>
        </w:rPr>
      </w:pPr>
      <w:r>
        <w:rPr>
          <w:rFonts w:hint="eastAsia" w:ascii="Times New Roman" w:hAnsi="Times New Roman" w:eastAsia="宋体"/>
        </w:rPr>
        <w:t>在明确数据关联后，我们对各类数据进行了收集和整理：</w:t>
      </w:r>
    </w:p>
    <w:p>
      <w:pPr>
        <w:pStyle w:val="52"/>
        <w:ind w:firstLine="480"/>
        <w:rPr>
          <w:rFonts w:hint="eastAsia" w:ascii="Times New Roman" w:hAnsi="Times New Roman" w:eastAsia="宋体"/>
        </w:rPr>
      </w:pPr>
      <w:r>
        <w:rPr>
          <w:rFonts w:hint="eastAsia" w:ascii="Times New Roman" w:hAnsi="Times New Roman" w:eastAsia="宋体"/>
        </w:rPr>
        <w:t>用户数据：包括身份信息、联系方式、信用评分等</w:t>
      </w:r>
    </w:p>
    <w:p>
      <w:pPr>
        <w:pStyle w:val="52"/>
        <w:ind w:firstLine="480"/>
        <w:rPr>
          <w:rFonts w:hint="eastAsia" w:ascii="Times New Roman" w:hAnsi="Times New Roman" w:eastAsia="宋体"/>
        </w:rPr>
      </w:pPr>
      <w:r>
        <w:rPr>
          <w:rFonts w:hint="eastAsia" w:ascii="Times New Roman" w:hAnsi="Times New Roman" w:eastAsia="宋体"/>
        </w:rPr>
        <w:t>教材数据：包括ISBN信息、成色描述、价格、课程关联等</w:t>
      </w:r>
    </w:p>
    <w:p>
      <w:pPr>
        <w:pStyle w:val="52"/>
        <w:ind w:firstLine="480"/>
        <w:rPr>
          <w:rFonts w:hint="eastAsia" w:ascii="Times New Roman" w:hAnsi="Times New Roman" w:eastAsia="宋体"/>
        </w:rPr>
      </w:pPr>
      <w:r>
        <w:rPr>
          <w:rFonts w:hint="eastAsia" w:ascii="Times New Roman" w:hAnsi="Times New Roman" w:eastAsia="宋体"/>
        </w:rPr>
        <w:t>课程数据：包括课程名称、开课院系、推荐教材等</w:t>
      </w:r>
    </w:p>
    <w:p>
      <w:pPr>
        <w:pStyle w:val="52"/>
        <w:ind w:firstLine="480"/>
        <w:rPr>
          <w:rFonts w:hint="eastAsia" w:ascii="Times New Roman" w:hAnsi="Times New Roman" w:eastAsia="宋体"/>
        </w:rPr>
      </w:pPr>
      <w:r>
        <w:rPr>
          <w:rFonts w:hint="eastAsia" w:ascii="Times New Roman" w:hAnsi="Times New Roman" w:eastAsia="宋体"/>
        </w:rPr>
        <w:t>交易数据：包括交易时间、地点、状态、评价等</w:t>
      </w:r>
    </w:p>
    <w:p>
      <w:pPr>
        <w:pStyle w:val="52"/>
        <w:ind w:firstLine="480"/>
        <w:rPr>
          <w:rFonts w:hint="eastAsia" w:ascii="Times New Roman" w:hAnsi="Times New Roman" w:eastAsia="宋体"/>
        </w:rPr>
      </w:pPr>
      <w:r>
        <w:rPr>
          <w:rFonts w:hint="eastAsia" w:ascii="Times New Roman" w:hAnsi="Times New Roman" w:eastAsia="宋体"/>
        </w:rPr>
        <w:t>三、数据审视与分类</w:t>
      </w:r>
    </w:p>
    <w:p>
      <w:pPr>
        <w:pStyle w:val="52"/>
        <w:ind w:firstLine="480"/>
        <w:rPr>
          <w:rFonts w:hint="eastAsia" w:ascii="Times New Roman" w:hAnsi="Times New Roman" w:eastAsia="宋体"/>
        </w:rPr>
      </w:pPr>
      <w:r>
        <w:rPr>
          <w:rFonts w:hint="eastAsia" w:ascii="Times New Roman" w:hAnsi="Times New Roman" w:eastAsia="宋体"/>
        </w:rPr>
        <w:t>对收集的数据进行审视和分类：</w:t>
      </w:r>
    </w:p>
    <w:p>
      <w:pPr>
        <w:pStyle w:val="52"/>
        <w:ind w:firstLine="480"/>
        <w:rPr>
          <w:rFonts w:hint="eastAsia" w:ascii="Times New Roman" w:hAnsi="Times New Roman" w:eastAsia="宋体"/>
        </w:rPr>
      </w:pPr>
      <w:r>
        <w:rPr>
          <w:rFonts w:hint="eastAsia" w:ascii="Times New Roman" w:hAnsi="Times New Roman" w:eastAsia="宋体"/>
        </w:rPr>
        <w:t>设计唯一标识符：用户ID、教材ID、课程ID等</w:t>
      </w:r>
    </w:p>
    <w:p>
      <w:pPr>
        <w:pStyle w:val="52"/>
        <w:ind w:firstLine="480"/>
        <w:rPr>
          <w:rFonts w:hint="eastAsia" w:ascii="Times New Roman" w:hAnsi="Times New Roman" w:eastAsia="宋体"/>
        </w:rPr>
      </w:pPr>
      <w:r>
        <w:rPr>
          <w:rFonts w:hint="eastAsia" w:ascii="Times New Roman" w:hAnsi="Times New Roman" w:eastAsia="宋体"/>
        </w:rPr>
        <w:t>建立数据表关系：确保各数据表之间的关联关系清晰</w:t>
      </w:r>
    </w:p>
    <w:p>
      <w:pPr>
        <w:pStyle w:val="52"/>
        <w:ind w:firstLine="480"/>
        <w:rPr>
          <w:rFonts w:hint="eastAsia" w:ascii="Times New Roman" w:hAnsi="Times New Roman" w:eastAsia="宋体"/>
        </w:rPr>
      </w:pPr>
      <w:r>
        <w:rPr>
          <w:rFonts w:hint="eastAsia" w:ascii="Times New Roman" w:hAnsi="Times New Roman" w:eastAsia="宋体"/>
        </w:rPr>
        <w:t>数据分类存储：将不同类型的数据归类到不同的数据表中</w:t>
      </w:r>
    </w:p>
    <w:p>
      <w:pPr>
        <w:pStyle w:val="52"/>
        <w:ind w:firstLine="480"/>
        <w:rPr>
          <w:rFonts w:ascii="Times New Roman" w:hAnsi="Times New Roman" w:eastAsia="宋体"/>
        </w:rPr>
      </w:pPr>
      <w:r>
        <w:rPr>
          <w:rFonts w:hint="eastAsia" w:ascii="Times New Roman" w:hAnsi="Times New Roman" w:eastAsia="宋体"/>
        </w:rPr>
        <w:t>通过以上需求分析，我们明确了系统需要支持的各项功能和数据需求，为后续的系统设计和实现奠定了基础。系统将致力于为高校师生提供安全、便捷的二手教材交易服务，促进教材资源的循环利用。</w:t>
      </w:r>
    </w:p>
    <w:p>
      <w:pPr>
        <w:pStyle w:val="3"/>
        <w:rPr>
          <w:rFonts w:eastAsia="宋体"/>
        </w:rPr>
      </w:pPr>
      <w:bookmarkStart w:id="18" w:name="_Toc165627484"/>
      <w:bookmarkStart w:id="19" w:name="_Toc80877828"/>
      <w:r>
        <w:rPr>
          <w:rFonts w:hint="eastAsia" w:eastAsia="宋体"/>
        </w:rPr>
        <w:t>系统非功能性需求分析</w:t>
      </w:r>
      <w:bookmarkEnd w:id="18"/>
      <w:bookmarkEnd w:id="19"/>
    </w:p>
    <w:p>
      <w:pPr>
        <w:pStyle w:val="4"/>
      </w:pPr>
      <w:bookmarkStart w:id="20" w:name="_Toc76425027"/>
      <w:bookmarkStart w:id="21" w:name="_Toc165627485"/>
      <w:r>
        <w:rPr>
          <w:rFonts w:hint="eastAsia"/>
        </w:rPr>
        <w:t>系统</w:t>
      </w:r>
      <w:r>
        <w:t>处理能力</w:t>
      </w:r>
      <w:r>
        <w:rPr>
          <w:rFonts w:hint="eastAsia"/>
        </w:rPr>
        <w:t>需求</w:t>
      </w:r>
      <w:bookmarkEnd w:id="20"/>
      <w:bookmarkEnd w:id="21"/>
    </w:p>
    <w:p>
      <w:pPr>
        <w:pStyle w:val="52"/>
        <w:ind w:firstLine="480"/>
        <w:rPr>
          <w:rFonts w:ascii="Times New Roman" w:hAnsi="Times New Roman" w:eastAsia="宋体"/>
        </w:rPr>
      </w:pPr>
      <w:r>
        <w:rPr>
          <w:rFonts w:hint="eastAsia" w:ascii="Times New Roman" w:hAnsi="Times New Roman" w:eastAsia="宋体"/>
        </w:rPr>
        <w:t>系统需要</w:t>
      </w:r>
      <w:r>
        <w:rPr>
          <w:rFonts w:ascii="Times New Roman" w:hAnsi="Times New Roman" w:eastAsia="宋体"/>
        </w:rPr>
        <w:t>具备</w:t>
      </w:r>
      <w:r>
        <w:rPr>
          <w:rFonts w:hint="eastAsia" w:ascii="Times New Roman" w:hAnsi="Times New Roman" w:eastAsia="宋体"/>
        </w:rPr>
        <w:t>大规模、高并发的处理能力，在云服务部署的情况下，系统</w:t>
      </w:r>
      <w:r>
        <w:rPr>
          <w:rFonts w:ascii="Times New Roman" w:hAnsi="Times New Roman" w:eastAsia="宋体"/>
        </w:rPr>
        <w:t>处理能力</w:t>
      </w:r>
      <w:r>
        <w:rPr>
          <w:rFonts w:hint="eastAsia" w:ascii="Times New Roman" w:hAnsi="Times New Roman" w:eastAsia="宋体"/>
        </w:rPr>
        <w:t>总</w:t>
      </w:r>
      <w:r>
        <w:rPr>
          <w:rFonts w:ascii="Times New Roman" w:hAnsi="Times New Roman" w:eastAsia="宋体"/>
        </w:rPr>
        <w:t>需求为：</w:t>
      </w:r>
    </w:p>
    <w:p>
      <w:pPr>
        <w:pStyle w:val="52"/>
        <w:numPr>
          <w:ilvl w:val="0"/>
          <w:numId w:val="2"/>
        </w:numPr>
        <w:ind w:left="0" w:firstLine="480"/>
        <w:rPr>
          <w:rFonts w:ascii="Times New Roman" w:hAnsi="Times New Roman" w:eastAsia="宋体"/>
        </w:rPr>
      </w:pPr>
      <w:r>
        <w:rPr>
          <w:rFonts w:hint="eastAsia" w:ascii="Times New Roman" w:hAnsi="Times New Roman" w:eastAsia="宋体"/>
        </w:rPr>
        <w:t>支持并行同时开展不同类型的数据检索1</w:t>
      </w:r>
      <w:r>
        <w:rPr>
          <w:rFonts w:ascii="Times New Roman" w:hAnsi="Times New Roman" w:eastAsia="宋体"/>
        </w:rPr>
        <w:t>00</w:t>
      </w:r>
      <w:r>
        <w:rPr>
          <w:rFonts w:hint="eastAsia" w:ascii="Times New Roman" w:hAnsi="Times New Roman" w:eastAsia="宋体"/>
        </w:rPr>
        <w:t>次/秒，支持并行接收、查看检索结果≥</w:t>
      </w:r>
      <w:r>
        <w:rPr>
          <w:rFonts w:ascii="Times New Roman" w:hAnsi="Times New Roman" w:eastAsia="宋体"/>
        </w:rPr>
        <w:t>100</w:t>
      </w:r>
      <w:r>
        <w:rPr>
          <w:rFonts w:hint="eastAsia" w:ascii="Times New Roman" w:hAnsi="Times New Roman" w:eastAsia="宋体"/>
        </w:rPr>
        <w:t>；</w:t>
      </w:r>
      <w:r>
        <w:rPr>
          <w:rFonts w:ascii="Times New Roman" w:hAnsi="Times New Roman" w:eastAsia="宋体"/>
        </w:rPr>
        <w:t xml:space="preserve"> </w:t>
      </w:r>
    </w:p>
    <w:p>
      <w:pPr>
        <w:pStyle w:val="52"/>
        <w:numPr>
          <w:ilvl w:val="0"/>
          <w:numId w:val="2"/>
        </w:numPr>
        <w:ind w:left="0" w:firstLine="480"/>
        <w:rPr>
          <w:rFonts w:ascii="Times New Roman" w:hAnsi="Times New Roman" w:eastAsia="宋体"/>
        </w:rPr>
      </w:pPr>
      <w:r>
        <w:rPr>
          <w:rFonts w:hint="eastAsia" w:ascii="Times New Roman" w:hAnsi="Times New Roman" w:eastAsia="宋体"/>
        </w:rPr>
        <w:t>并发量大于</w:t>
      </w:r>
      <w:r>
        <w:rPr>
          <w:rFonts w:ascii="Times New Roman" w:hAnsi="Times New Roman" w:eastAsia="宋体"/>
        </w:rPr>
        <w:t>100</w:t>
      </w:r>
      <w:r>
        <w:rPr>
          <w:rFonts w:hint="eastAsia" w:ascii="Times New Roman" w:hAnsi="Times New Roman" w:eastAsia="宋体"/>
        </w:rPr>
        <w:t>次/秒时，系统响应时间≤</w:t>
      </w:r>
      <w:r>
        <w:rPr>
          <w:rFonts w:ascii="Times New Roman" w:hAnsi="Times New Roman" w:eastAsia="宋体"/>
        </w:rPr>
        <w:t>1</w:t>
      </w:r>
      <w:r>
        <w:rPr>
          <w:rFonts w:hint="eastAsia" w:ascii="Times New Roman" w:hAnsi="Times New Roman" w:eastAsia="宋体"/>
        </w:rPr>
        <w:t>秒。</w:t>
      </w:r>
    </w:p>
    <w:p>
      <w:pPr>
        <w:pStyle w:val="4"/>
      </w:pPr>
      <w:bookmarkStart w:id="22" w:name="_Toc76425030"/>
      <w:bookmarkStart w:id="23" w:name="_Toc165627486"/>
      <w:r>
        <w:rPr>
          <w:rFonts w:hint="eastAsia"/>
        </w:rPr>
        <w:t>可靠性需求</w:t>
      </w:r>
      <w:bookmarkEnd w:id="22"/>
      <w:bookmarkEnd w:id="23"/>
    </w:p>
    <w:p>
      <w:pPr>
        <w:pStyle w:val="52"/>
        <w:ind w:firstLine="480"/>
        <w:rPr>
          <w:rFonts w:ascii="Times New Roman" w:hAnsi="Times New Roman" w:eastAsia="宋体"/>
        </w:rPr>
      </w:pPr>
      <w:r>
        <w:rPr>
          <w:rFonts w:hint="eastAsia" w:ascii="Times New Roman" w:hAnsi="Times New Roman" w:eastAsia="宋体"/>
        </w:rPr>
        <w:t>软件可靠性是指软件产品在规定条件下和规定时间内完成规定功能的能力。 由于功能的持续能力具有概率统计特性， 可靠性也可以定义为产品在规定条件下和规定时间内完成规定功能的概率。</w:t>
      </w:r>
      <w:r>
        <w:rPr>
          <w:rFonts w:ascii="Times New Roman" w:hAnsi="Times New Roman" w:eastAsia="宋体"/>
        </w:rPr>
        <w:t>为保证</w:t>
      </w:r>
      <w:r>
        <w:rPr>
          <w:rFonts w:hint="eastAsia" w:ascii="Times New Roman" w:hAnsi="Times New Roman" w:eastAsia="宋体"/>
        </w:rPr>
        <w:t>数据库检索</w:t>
      </w:r>
      <w:r>
        <w:rPr>
          <w:rFonts w:ascii="Times New Roman" w:hAnsi="Times New Roman" w:eastAsia="宋体"/>
        </w:rPr>
        <w:t>工作</w:t>
      </w:r>
      <w:r>
        <w:rPr>
          <w:rFonts w:hint="eastAsia" w:ascii="Times New Roman" w:hAnsi="Times New Roman" w:eastAsia="宋体"/>
        </w:rPr>
        <w:t>的高效</w:t>
      </w:r>
      <w:r>
        <w:rPr>
          <w:rFonts w:ascii="Times New Roman" w:hAnsi="Times New Roman" w:eastAsia="宋体"/>
        </w:rPr>
        <w:t>完成，</w:t>
      </w:r>
      <w:r>
        <w:rPr>
          <w:rFonts w:hint="eastAsia" w:ascii="Times New Roman" w:hAnsi="Times New Roman" w:eastAsia="宋体"/>
        </w:rPr>
        <w:t>系统软件</w:t>
      </w:r>
      <w:r>
        <w:rPr>
          <w:rFonts w:ascii="Times New Roman" w:hAnsi="Times New Roman" w:eastAsia="宋体"/>
        </w:rPr>
        <w:t>和数据库需要有较高的可靠性：</w:t>
      </w:r>
    </w:p>
    <w:p>
      <w:pPr>
        <w:pStyle w:val="52"/>
        <w:ind w:firstLine="480"/>
        <w:rPr>
          <w:rFonts w:ascii="Times New Roman" w:hAnsi="Times New Roman" w:eastAsia="宋体"/>
        </w:rPr>
      </w:pPr>
      <w:r>
        <w:rPr>
          <w:rFonts w:hint="eastAsia" w:ascii="Times New Roman" w:hAnsi="Times New Roman" w:eastAsia="宋体"/>
        </w:rPr>
        <w:t>1.后台服务系统持续性</w:t>
      </w:r>
      <w:r>
        <w:rPr>
          <w:rFonts w:ascii="Times New Roman" w:hAnsi="Times New Roman" w:eastAsia="宋体"/>
        </w:rPr>
        <w:t>要求</w:t>
      </w:r>
      <w:r>
        <w:rPr>
          <w:rFonts w:hint="eastAsia" w:ascii="Times New Roman" w:hAnsi="Times New Roman" w:eastAsia="宋体"/>
        </w:rPr>
        <w:t>：7*24小时不间断；</w:t>
      </w:r>
    </w:p>
    <w:p>
      <w:pPr>
        <w:pStyle w:val="52"/>
        <w:ind w:firstLine="480"/>
        <w:rPr>
          <w:rFonts w:ascii="Times New Roman" w:hAnsi="Times New Roman" w:eastAsia="宋体"/>
        </w:rPr>
      </w:pPr>
      <w:r>
        <w:rPr>
          <w:rFonts w:hint="eastAsia" w:ascii="Times New Roman" w:hAnsi="Times New Roman" w:eastAsia="宋体"/>
        </w:rPr>
        <w:t>2.系统有效工作时间≥99%；</w:t>
      </w:r>
    </w:p>
    <w:p>
      <w:pPr>
        <w:pStyle w:val="52"/>
        <w:ind w:firstLine="480"/>
        <w:rPr>
          <w:rFonts w:ascii="Times New Roman" w:hAnsi="Times New Roman" w:eastAsia="宋体"/>
        </w:rPr>
      </w:pPr>
      <w:r>
        <w:rPr>
          <w:rFonts w:hint="eastAsia" w:ascii="Times New Roman" w:hAnsi="Times New Roman" w:eastAsia="宋体"/>
        </w:rPr>
        <w:t>3.系统不间断运行30天，运行效率不会明显降低；</w:t>
      </w:r>
    </w:p>
    <w:p>
      <w:pPr>
        <w:pStyle w:val="52"/>
        <w:ind w:firstLine="480"/>
        <w:rPr>
          <w:rFonts w:ascii="Times New Roman" w:hAnsi="Times New Roman" w:eastAsia="宋体"/>
        </w:rPr>
      </w:pPr>
      <w:r>
        <w:rPr>
          <w:rFonts w:hint="eastAsia" w:ascii="Times New Roman" w:hAnsi="Times New Roman" w:eastAsia="宋体"/>
        </w:rPr>
        <w:t>4.系统故障平均间隔时间≥300天。</w:t>
      </w:r>
    </w:p>
    <w:p>
      <w:pPr>
        <w:pStyle w:val="4"/>
      </w:pPr>
      <w:bookmarkStart w:id="24" w:name="_Toc165627487"/>
      <w:bookmarkStart w:id="25" w:name="_Toc76425031"/>
      <w:r>
        <w:rPr>
          <w:rFonts w:hint="eastAsia"/>
        </w:rPr>
        <w:t>可用性需求</w:t>
      </w:r>
      <w:bookmarkEnd w:id="24"/>
      <w:bookmarkEnd w:id="25"/>
    </w:p>
    <w:p>
      <w:pPr>
        <w:pStyle w:val="52"/>
        <w:ind w:firstLine="480"/>
        <w:rPr>
          <w:rFonts w:ascii="Times New Roman" w:hAnsi="Times New Roman" w:eastAsia="宋体"/>
        </w:rPr>
      </w:pPr>
      <w:r>
        <w:rPr>
          <w:rFonts w:hint="eastAsia" w:ascii="Times New Roman" w:hAnsi="Times New Roman" w:eastAsia="宋体"/>
        </w:rPr>
        <w:t>软件</w:t>
      </w:r>
      <w:r>
        <w:rPr>
          <w:rFonts w:ascii="Times New Roman" w:hAnsi="Times New Roman" w:eastAsia="宋体"/>
        </w:rPr>
        <w:t>可用性是对软件系统易学、易用</w:t>
      </w:r>
      <w:r>
        <w:rPr>
          <w:rFonts w:hint="eastAsia" w:ascii="Times New Roman" w:hAnsi="Times New Roman" w:eastAsia="宋体"/>
        </w:rPr>
        <w:t>、</w:t>
      </w:r>
      <w:r>
        <w:rPr>
          <w:rFonts w:ascii="Times New Roman" w:hAnsi="Times New Roman" w:eastAsia="宋体"/>
        </w:rPr>
        <w:t>用户</w:t>
      </w:r>
      <w:r>
        <w:rPr>
          <w:rFonts w:hint="eastAsia" w:ascii="Times New Roman" w:hAnsi="Times New Roman" w:eastAsia="宋体"/>
        </w:rPr>
        <w:t>满意</w:t>
      </w:r>
      <w:r>
        <w:rPr>
          <w:rFonts w:ascii="Times New Roman" w:hAnsi="Times New Roman" w:eastAsia="宋体"/>
        </w:rPr>
        <w:t>等方面的评价</w:t>
      </w:r>
      <w:r>
        <w:rPr>
          <w:rFonts w:hint="eastAsia" w:ascii="Times New Roman" w:hAnsi="Times New Roman" w:eastAsia="宋体"/>
        </w:rPr>
        <w:t>。系统</w:t>
      </w:r>
      <w:r>
        <w:rPr>
          <w:rFonts w:ascii="Times New Roman" w:hAnsi="Times New Roman" w:eastAsia="宋体"/>
        </w:rPr>
        <w:t>用户设计管理人员、技术人员、</w:t>
      </w:r>
      <w:r>
        <w:rPr>
          <w:rFonts w:hint="eastAsia" w:ascii="Times New Roman" w:hAnsi="Times New Roman" w:eastAsia="宋体"/>
        </w:rPr>
        <w:t>社会人员</w:t>
      </w:r>
      <w:r>
        <w:rPr>
          <w:rFonts w:ascii="Times New Roman" w:hAnsi="Times New Roman" w:eastAsia="宋体"/>
        </w:rPr>
        <w:t>等，</w:t>
      </w:r>
      <w:r>
        <w:rPr>
          <w:rFonts w:hint="eastAsia" w:ascii="Times New Roman" w:hAnsi="Times New Roman" w:eastAsia="宋体"/>
        </w:rPr>
        <w:t>人员</w:t>
      </w:r>
      <w:r>
        <w:rPr>
          <w:rFonts w:ascii="Times New Roman" w:hAnsi="Times New Roman" w:eastAsia="宋体"/>
        </w:rPr>
        <w:t>素质</w:t>
      </w:r>
      <w:r>
        <w:rPr>
          <w:rFonts w:hint="eastAsia" w:ascii="Times New Roman" w:hAnsi="Times New Roman" w:eastAsia="宋体"/>
        </w:rPr>
        <w:t>参差</w:t>
      </w:r>
      <w:r>
        <w:rPr>
          <w:rFonts w:ascii="Times New Roman" w:hAnsi="Times New Roman" w:eastAsia="宋体"/>
        </w:rPr>
        <w:t>不齐，需要软件具有较高的可用性：</w:t>
      </w:r>
    </w:p>
    <w:p>
      <w:pPr>
        <w:pStyle w:val="52"/>
        <w:ind w:firstLine="480"/>
        <w:rPr>
          <w:rFonts w:ascii="Times New Roman" w:hAnsi="Times New Roman" w:eastAsia="宋体"/>
        </w:rPr>
      </w:pPr>
      <w:r>
        <w:rPr>
          <w:rFonts w:hint="eastAsia" w:ascii="Times New Roman" w:hAnsi="Times New Roman" w:eastAsia="宋体"/>
        </w:rPr>
        <w:t>1.系统人机</w:t>
      </w:r>
      <w:r>
        <w:rPr>
          <w:rFonts w:ascii="Times New Roman" w:hAnsi="Times New Roman" w:eastAsia="宋体"/>
        </w:rPr>
        <w:t>交互</w:t>
      </w:r>
      <w:r>
        <w:rPr>
          <w:rFonts w:hint="eastAsia" w:ascii="Times New Roman" w:hAnsi="Times New Roman" w:eastAsia="宋体"/>
        </w:rPr>
        <w:t>界面</w:t>
      </w:r>
      <w:r>
        <w:rPr>
          <w:rFonts w:ascii="Times New Roman" w:hAnsi="Times New Roman" w:eastAsia="宋体"/>
        </w:rPr>
        <w:t>友好，</w:t>
      </w:r>
      <w:r>
        <w:rPr>
          <w:rFonts w:hint="eastAsia" w:ascii="Times New Roman" w:hAnsi="Times New Roman" w:eastAsia="宋体"/>
        </w:rPr>
        <w:t>便于使用；</w:t>
      </w:r>
    </w:p>
    <w:p>
      <w:pPr>
        <w:pStyle w:val="52"/>
        <w:ind w:firstLine="480"/>
        <w:rPr>
          <w:rFonts w:ascii="Times New Roman" w:hAnsi="Times New Roman" w:eastAsia="宋体"/>
        </w:rPr>
      </w:pPr>
      <w:r>
        <w:rPr>
          <w:rFonts w:hint="eastAsia" w:ascii="Times New Roman" w:hAnsi="Times New Roman" w:eastAsia="宋体"/>
        </w:rPr>
        <w:t>2.对于PC</w:t>
      </w:r>
      <w:r>
        <w:rPr>
          <w:rFonts w:ascii="Times New Roman" w:hAnsi="Times New Roman" w:eastAsia="宋体"/>
        </w:rPr>
        <w:t>端</w:t>
      </w:r>
      <w:r>
        <w:rPr>
          <w:rFonts w:hint="eastAsia" w:ascii="Times New Roman" w:hAnsi="Times New Roman" w:eastAsia="宋体"/>
        </w:rPr>
        <w:t>业务</w:t>
      </w:r>
      <w:r>
        <w:rPr>
          <w:rFonts w:ascii="Times New Roman" w:hAnsi="Times New Roman" w:eastAsia="宋体"/>
        </w:rPr>
        <w:t>处理软件</w:t>
      </w:r>
      <w:r>
        <w:rPr>
          <w:rFonts w:hint="eastAsia" w:ascii="Times New Roman" w:hAnsi="Times New Roman" w:eastAsia="宋体"/>
        </w:rPr>
        <w:t>，</w:t>
      </w:r>
      <w:r>
        <w:rPr>
          <w:rFonts w:ascii="Times New Roman" w:hAnsi="Times New Roman" w:eastAsia="宋体"/>
        </w:rPr>
        <w:t>具有相关专业知识的用户在接收</w:t>
      </w:r>
      <w:r>
        <w:rPr>
          <w:rFonts w:hint="eastAsia" w:ascii="Times New Roman" w:hAnsi="Times New Roman" w:eastAsia="宋体"/>
        </w:rPr>
        <w:t>10个</w:t>
      </w:r>
      <w:r>
        <w:rPr>
          <w:rFonts w:ascii="Times New Roman" w:hAnsi="Times New Roman" w:eastAsia="宋体"/>
        </w:rPr>
        <w:t>工作日以内的培训后，</w:t>
      </w:r>
      <w:r>
        <w:rPr>
          <w:rFonts w:hint="eastAsia" w:ascii="Times New Roman" w:hAnsi="Times New Roman" w:eastAsia="宋体"/>
        </w:rPr>
        <w:t>90</w:t>
      </w:r>
      <w:r>
        <w:rPr>
          <w:rFonts w:ascii="Times New Roman" w:hAnsi="Times New Roman" w:eastAsia="宋体"/>
        </w:rPr>
        <w:t>%</w:t>
      </w:r>
      <w:r>
        <w:rPr>
          <w:rFonts w:hint="eastAsia" w:ascii="Times New Roman" w:hAnsi="Times New Roman" w:eastAsia="宋体"/>
        </w:rPr>
        <w:t>的</w:t>
      </w:r>
      <w:r>
        <w:rPr>
          <w:rFonts w:ascii="Times New Roman" w:hAnsi="Times New Roman" w:eastAsia="宋体"/>
        </w:rPr>
        <w:t>用户能够独立使用</w:t>
      </w:r>
      <w:r>
        <w:rPr>
          <w:rFonts w:hint="eastAsia" w:ascii="Times New Roman" w:hAnsi="Times New Roman" w:eastAsia="宋体"/>
        </w:rPr>
        <w:t>。</w:t>
      </w:r>
    </w:p>
    <w:p>
      <w:pPr>
        <w:pStyle w:val="4"/>
      </w:pPr>
      <w:bookmarkStart w:id="26" w:name="_Toc165627488"/>
      <w:bookmarkStart w:id="27" w:name="_Toc76425032"/>
      <w:r>
        <w:rPr>
          <w:rFonts w:hint="eastAsia"/>
        </w:rPr>
        <w:t>维修性需求</w:t>
      </w:r>
      <w:bookmarkEnd w:id="26"/>
      <w:bookmarkEnd w:id="27"/>
    </w:p>
    <w:p>
      <w:pPr>
        <w:pStyle w:val="52"/>
        <w:ind w:firstLine="480"/>
        <w:rPr>
          <w:rFonts w:ascii="Times New Roman" w:hAnsi="Times New Roman" w:eastAsia="宋体"/>
        </w:rPr>
      </w:pPr>
      <w:r>
        <w:rPr>
          <w:rFonts w:hint="eastAsia" w:ascii="Times New Roman" w:hAnsi="Times New Roman" w:eastAsia="宋体"/>
        </w:rPr>
        <w:t>软件</w:t>
      </w:r>
      <w:r>
        <w:rPr>
          <w:rFonts w:ascii="Times New Roman" w:hAnsi="Times New Roman" w:eastAsia="宋体"/>
        </w:rPr>
        <w:t>的维修性</w:t>
      </w:r>
      <w:r>
        <w:rPr>
          <w:rFonts w:hint="eastAsia" w:ascii="Times New Roman" w:hAnsi="Times New Roman" w:eastAsia="宋体"/>
        </w:rPr>
        <w:t>是指软件产品在规定的条件下和规定的时间内， 按规定的程序和方法进行维修时，保持或恢复到规定状态的能力。</w:t>
      </w:r>
      <w:r>
        <w:rPr>
          <w:rFonts w:ascii="Times New Roman" w:hAnsi="Times New Roman" w:eastAsia="宋体"/>
        </w:rPr>
        <w:t>在</w:t>
      </w:r>
      <w:r>
        <w:rPr>
          <w:rFonts w:hint="eastAsia" w:ascii="Times New Roman" w:hAnsi="Times New Roman" w:eastAsia="宋体"/>
        </w:rPr>
        <w:t>发生</w:t>
      </w:r>
      <w:r>
        <w:rPr>
          <w:rFonts w:ascii="Times New Roman" w:hAnsi="Times New Roman" w:eastAsia="宋体"/>
        </w:rPr>
        <w:t>故障时，软件应具备较高的可维修性，保障普查工作顺利进行：</w:t>
      </w:r>
    </w:p>
    <w:p>
      <w:pPr>
        <w:pStyle w:val="52"/>
        <w:ind w:firstLine="480"/>
        <w:rPr>
          <w:rFonts w:ascii="Times New Roman" w:hAnsi="Times New Roman" w:eastAsia="宋体"/>
        </w:rPr>
      </w:pPr>
      <w:r>
        <w:rPr>
          <w:rFonts w:hint="eastAsia" w:ascii="Times New Roman" w:hAnsi="Times New Roman" w:eastAsia="宋体"/>
        </w:rPr>
        <w:t>1.软件系统后台</w:t>
      </w:r>
      <w:r>
        <w:rPr>
          <w:rFonts w:ascii="Times New Roman" w:hAnsi="Times New Roman" w:eastAsia="宋体"/>
        </w:rPr>
        <w:t>服务具备自动故障恢复功能，</w:t>
      </w:r>
      <w:r>
        <w:rPr>
          <w:rFonts w:hint="eastAsia" w:ascii="Times New Roman" w:hAnsi="Times New Roman" w:eastAsia="宋体"/>
        </w:rPr>
        <w:t>单个</w:t>
      </w:r>
      <w:r>
        <w:rPr>
          <w:rFonts w:ascii="Times New Roman" w:hAnsi="Times New Roman" w:eastAsia="宋体"/>
        </w:rPr>
        <w:t>部署节点发生</w:t>
      </w:r>
      <w:r>
        <w:rPr>
          <w:rFonts w:hint="eastAsia" w:ascii="Times New Roman" w:hAnsi="Times New Roman" w:eastAsia="宋体"/>
        </w:rPr>
        <w:t>故障时，自动恢复时间&lt;15分钟，手工恢复时间&lt;2小时；</w:t>
      </w:r>
    </w:p>
    <w:p>
      <w:pPr>
        <w:pStyle w:val="52"/>
        <w:ind w:firstLine="480"/>
        <w:rPr>
          <w:rFonts w:ascii="Times New Roman" w:hAnsi="Times New Roman" w:eastAsia="宋体"/>
        </w:rPr>
      </w:pPr>
      <w:r>
        <w:rPr>
          <w:rFonts w:hint="eastAsia" w:ascii="Times New Roman" w:hAnsi="Times New Roman" w:eastAsia="宋体"/>
        </w:rPr>
        <w:t>2.软件系统支撑</w:t>
      </w:r>
      <w:r>
        <w:rPr>
          <w:rFonts w:ascii="Times New Roman" w:hAnsi="Times New Roman" w:eastAsia="宋体"/>
        </w:rPr>
        <w:t>各项功能</w:t>
      </w:r>
      <w:r>
        <w:rPr>
          <w:rFonts w:hint="eastAsia" w:ascii="Times New Roman" w:hAnsi="Times New Roman" w:eastAsia="宋体"/>
        </w:rPr>
        <w:t>的在线更新、</w:t>
      </w:r>
      <w:r>
        <w:rPr>
          <w:rFonts w:ascii="Times New Roman" w:hAnsi="Times New Roman" w:eastAsia="宋体"/>
        </w:rPr>
        <w:t>迭代、</w:t>
      </w:r>
      <w:r>
        <w:rPr>
          <w:rFonts w:hint="eastAsia" w:ascii="Times New Roman" w:hAnsi="Times New Roman" w:eastAsia="宋体"/>
        </w:rPr>
        <w:t>升级和</w:t>
      </w:r>
      <w:r>
        <w:rPr>
          <w:rFonts w:ascii="Times New Roman" w:hAnsi="Times New Roman" w:eastAsia="宋体"/>
        </w:rPr>
        <w:t>扩充</w:t>
      </w:r>
      <w:r>
        <w:rPr>
          <w:rFonts w:hint="eastAsia" w:ascii="Times New Roman" w:hAnsi="Times New Roman" w:eastAsia="宋体"/>
        </w:rPr>
        <w:t>，</w:t>
      </w:r>
      <w:r>
        <w:rPr>
          <w:rFonts w:ascii="Times New Roman" w:hAnsi="Times New Roman" w:eastAsia="宋体"/>
        </w:rPr>
        <w:t>新功能</w:t>
      </w:r>
      <w:r>
        <w:rPr>
          <w:rFonts w:hint="eastAsia" w:ascii="Times New Roman" w:hAnsi="Times New Roman" w:eastAsia="宋体"/>
        </w:rPr>
        <w:t>开发</w:t>
      </w:r>
      <w:r>
        <w:rPr>
          <w:rFonts w:ascii="Times New Roman" w:hAnsi="Times New Roman" w:eastAsia="宋体"/>
        </w:rPr>
        <w:t>测试</w:t>
      </w:r>
      <w:r>
        <w:rPr>
          <w:rFonts w:hint="eastAsia" w:ascii="Times New Roman" w:hAnsi="Times New Roman" w:eastAsia="宋体"/>
        </w:rPr>
        <w:t>完成</w:t>
      </w:r>
      <w:r>
        <w:rPr>
          <w:rFonts w:ascii="Times New Roman" w:hAnsi="Times New Roman" w:eastAsia="宋体"/>
        </w:rPr>
        <w:t>后，</w:t>
      </w:r>
      <w:r>
        <w:rPr>
          <w:rFonts w:hint="eastAsia" w:ascii="Times New Roman" w:hAnsi="Times New Roman" w:eastAsia="宋体"/>
        </w:rPr>
        <w:t>更新集成时间≤</w:t>
      </w:r>
      <w:r>
        <w:rPr>
          <w:rFonts w:ascii="Times New Roman" w:hAnsi="Times New Roman" w:eastAsia="宋体"/>
        </w:rPr>
        <w:t>5</w:t>
      </w:r>
      <w:r>
        <w:rPr>
          <w:rFonts w:hint="eastAsia" w:ascii="Times New Roman" w:hAnsi="Times New Roman" w:eastAsia="宋体"/>
        </w:rPr>
        <w:t>个</w:t>
      </w:r>
      <w:r>
        <w:rPr>
          <w:rFonts w:ascii="Times New Roman" w:hAnsi="Times New Roman" w:eastAsia="宋体"/>
        </w:rPr>
        <w:t>工作日</w:t>
      </w:r>
      <w:r>
        <w:rPr>
          <w:rFonts w:hint="eastAsia" w:ascii="Times New Roman" w:hAnsi="Times New Roman" w:eastAsia="宋体"/>
        </w:rPr>
        <w:t>，</w:t>
      </w:r>
      <w:r>
        <w:rPr>
          <w:rFonts w:ascii="Times New Roman" w:hAnsi="Times New Roman" w:eastAsia="宋体"/>
        </w:rPr>
        <w:t>且</w:t>
      </w:r>
      <w:r>
        <w:rPr>
          <w:rFonts w:hint="eastAsia" w:ascii="Times New Roman" w:hAnsi="Times New Roman" w:eastAsia="宋体"/>
        </w:rPr>
        <w:t>升级过程中</w:t>
      </w:r>
      <w:r>
        <w:rPr>
          <w:rFonts w:ascii="Times New Roman" w:hAnsi="Times New Roman" w:eastAsia="宋体"/>
        </w:rPr>
        <w:t>，</w:t>
      </w:r>
      <w:r>
        <w:rPr>
          <w:rFonts w:hint="eastAsia" w:ascii="Times New Roman" w:hAnsi="Times New Roman" w:eastAsia="宋体"/>
        </w:rPr>
        <w:t>用户日常使用不受版本更新和维护的影响。</w:t>
      </w:r>
    </w:p>
    <w:p>
      <w:pPr>
        <w:pStyle w:val="4"/>
      </w:pPr>
      <w:bookmarkStart w:id="28" w:name="_Toc165627489"/>
      <w:bookmarkStart w:id="29" w:name="_Toc76425034"/>
      <w:r>
        <w:t>环境适</w:t>
      </w:r>
      <w:r>
        <w:rPr>
          <w:rFonts w:hint="eastAsia"/>
        </w:rPr>
        <w:t>配需求</w:t>
      </w:r>
      <w:bookmarkEnd w:id="28"/>
      <w:bookmarkEnd w:id="29"/>
    </w:p>
    <w:p>
      <w:pPr>
        <w:pStyle w:val="52"/>
        <w:ind w:firstLine="480"/>
        <w:rPr>
          <w:rFonts w:hint="eastAsia" w:ascii="Times New Roman" w:hAnsi="Times New Roman" w:eastAsia="宋体"/>
        </w:rPr>
      </w:pPr>
      <w:r>
        <w:rPr>
          <w:rFonts w:hint="eastAsia" w:ascii="Times New Roman" w:hAnsi="Times New Roman" w:eastAsia="宋体"/>
        </w:rPr>
        <w:t>基于校园信息化建设现状，系统环境适配需求包括：</w:t>
      </w:r>
    </w:p>
    <w:p>
      <w:pPr>
        <w:pStyle w:val="52"/>
        <w:ind w:firstLine="480"/>
        <w:rPr>
          <w:rFonts w:hint="eastAsia" w:ascii="Times New Roman" w:hAnsi="Times New Roman" w:eastAsia="宋体"/>
        </w:rPr>
      </w:pPr>
      <w:r>
        <w:rPr>
          <w:rFonts w:hint="eastAsia" w:ascii="Times New Roman" w:hAnsi="Times New Roman" w:eastAsia="宋体"/>
        </w:rPr>
        <w:t>硬件适配：支持x86/ARM架构服务器部署</w:t>
      </w:r>
    </w:p>
    <w:p>
      <w:pPr>
        <w:pStyle w:val="52"/>
        <w:ind w:firstLine="480"/>
        <w:rPr>
          <w:rFonts w:hint="eastAsia" w:ascii="Times New Roman" w:hAnsi="Times New Roman" w:eastAsia="宋体"/>
        </w:rPr>
      </w:pPr>
      <w:r>
        <w:rPr>
          <w:rFonts w:hint="eastAsia" w:ascii="Times New Roman" w:hAnsi="Times New Roman" w:eastAsia="宋体"/>
        </w:rPr>
        <w:t>数据库兼容：除SQLite外，兼容MySQL/MariaDB</w:t>
      </w:r>
    </w:p>
    <w:p>
      <w:pPr>
        <w:pStyle w:val="52"/>
        <w:ind w:firstLine="480"/>
        <w:rPr>
          <w:rFonts w:hint="eastAsia" w:ascii="Times New Roman" w:hAnsi="Times New Roman" w:eastAsia="宋体"/>
        </w:rPr>
      </w:pPr>
      <w:r>
        <w:rPr>
          <w:rFonts w:hint="eastAsia" w:ascii="Times New Roman" w:hAnsi="Times New Roman" w:eastAsia="宋体"/>
        </w:rPr>
        <w:t>浏览器支持：全面兼容Chrome/Firefox/Edge（最新3个版本）</w:t>
      </w:r>
    </w:p>
    <w:p>
      <w:pPr>
        <w:pStyle w:val="52"/>
        <w:ind w:firstLine="480"/>
        <w:rPr>
          <w:rFonts w:ascii="Times New Roman" w:hAnsi="Times New Roman" w:eastAsia="宋体"/>
        </w:rPr>
      </w:pPr>
      <w:r>
        <w:rPr>
          <w:rFonts w:hint="eastAsia" w:ascii="Times New Roman" w:hAnsi="Times New Roman" w:eastAsia="宋体"/>
        </w:rPr>
        <w:t>移动端适配：在iOS/Android主流设备上显示正常</w:t>
      </w:r>
    </w:p>
    <w:p>
      <w:pPr>
        <w:widowControl/>
        <w:jc w:val="left"/>
        <w:rPr>
          <w:rFonts w:asciiTheme="minorEastAsia" w:hAnsiTheme="minorEastAsia"/>
          <w:sz w:val="24"/>
          <w:szCs w:val="24"/>
        </w:rPr>
      </w:pPr>
    </w:p>
    <w:p>
      <w:pPr>
        <w:pStyle w:val="2"/>
      </w:pPr>
      <w:bookmarkStart w:id="30" w:name="_Toc165627526"/>
      <w:r>
        <w:rPr>
          <w:rFonts w:hint="eastAsia"/>
        </w:rPr>
        <w:t>总结与展望</w:t>
      </w:r>
      <w:bookmarkEnd w:id="30"/>
    </w:p>
    <w:p>
      <w:pPr>
        <w:pStyle w:val="52"/>
        <w:ind w:firstLine="480"/>
        <w:rPr>
          <w:rFonts w:hint="eastAsia" w:ascii="Times New Roman" w:hAnsi="Times New Roman" w:eastAsia="宋体"/>
        </w:rPr>
      </w:pPr>
      <w:r>
        <w:rPr>
          <w:rFonts w:hint="eastAsia" w:ascii="Times New Roman" w:hAnsi="Times New Roman" w:eastAsia="宋体"/>
        </w:rPr>
        <w:t>本文基于Python+SQLite技术栈设计了校园二手教材交易平台，采用前后端分离架构实现了教材管理、课程关联、交易服务等核心功能，并通过轻量化设计满足了校园场景的特殊需求。相比传统方案，本系统具有以下优势：</w:t>
      </w:r>
    </w:p>
    <w:p>
      <w:pPr>
        <w:pStyle w:val="52"/>
        <w:ind w:firstLine="480"/>
        <w:rPr>
          <w:rFonts w:hint="eastAsia" w:ascii="Times New Roman" w:hAnsi="Times New Roman" w:eastAsia="宋体"/>
        </w:rPr>
      </w:pPr>
      <w:r>
        <w:rPr>
          <w:rFonts w:hint="eastAsia" w:ascii="Times New Roman" w:hAnsi="Times New Roman" w:eastAsia="宋体"/>
        </w:rPr>
        <w:t>部署简单：单文件数据库设计，降低运维复杂度</w:t>
      </w:r>
    </w:p>
    <w:p>
      <w:pPr>
        <w:pStyle w:val="52"/>
        <w:ind w:firstLine="480"/>
        <w:rPr>
          <w:rFonts w:hint="eastAsia" w:ascii="Times New Roman" w:hAnsi="Times New Roman" w:eastAsia="宋体"/>
        </w:rPr>
      </w:pPr>
      <w:r>
        <w:rPr>
          <w:rFonts w:hint="eastAsia" w:ascii="Times New Roman" w:hAnsi="Times New Roman" w:eastAsia="宋体"/>
        </w:rPr>
        <w:t>响应快速：关键操作平均响应时间&lt;1秒</w:t>
      </w:r>
    </w:p>
    <w:p>
      <w:pPr>
        <w:pStyle w:val="52"/>
        <w:ind w:firstLine="480"/>
        <w:rPr>
          <w:rFonts w:hint="eastAsia" w:ascii="Times New Roman" w:hAnsi="Times New Roman" w:eastAsia="宋体"/>
        </w:rPr>
      </w:pPr>
      <w:r>
        <w:rPr>
          <w:rFonts w:hint="eastAsia" w:ascii="Times New Roman" w:hAnsi="Times New Roman" w:eastAsia="宋体"/>
        </w:rPr>
        <w:t>适配性强：完美支持校园网络环境和硬件配置</w:t>
      </w:r>
    </w:p>
    <w:p>
      <w:pPr>
        <w:pStyle w:val="52"/>
        <w:ind w:firstLine="480"/>
        <w:rPr>
          <w:rFonts w:hint="eastAsia" w:ascii="Times New Roman" w:hAnsi="Times New Roman" w:eastAsia="宋体"/>
        </w:rPr>
      </w:pPr>
      <w:r>
        <w:rPr>
          <w:rFonts w:hint="eastAsia" w:ascii="Times New Roman" w:hAnsi="Times New Roman" w:eastAsia="宋体"/>
        </w:rPr>
        <w:t>然而，随着教育信息化的深入发展，系统仍有优化空间：</w:t>
      </w:r>
    </w:p>
    <w:p>
      <w:pPr>
        <w:pStyle w:val="52"/>
        <w:ind w:firstLine="480"/>
        <w:rPr>
          <w:rFonts w:hint="eastAsia" w:ascii="Times New Roman" w:hAnsi="Times New Roman" w:eastAsia="宋体"/>
        </w:rPr>
      </w:pPr>
      <w:r>
        <w:rPr>
          <w:rFonts w:hint="eastAsia" w:ascii="Times New Roman" w:hAnsi="Times New Roman" w:eastAsia="宋体"/>
        </w:rPr>
        <w:t>（1）用户体验优化：引入更专业的UI设计规范，提升视觉一致性和操作流畅度</w:t>
      </w:r>
    </w:p>
    <w:p>
      <w:pPr>
        <w:pStyle w:val="52"/>
        <w:ind w:firstLine="480"/>
        <w:rPr>
          <w:rFonts w:hint="eastAsia" w:ascii="Times New Roman" w:hAnsi="Times New Roman" w:eastAsia="宋体"/>
        </w:rPr>
      </w:pPr>
      <w:r>
        <w:rPr>
          <w:rFonts w:hint="eastAsia" w:ascii="Times New Roman" w:hAnsi="Times New Roman" w:eastAsia="宋体"/>
        </w:rPr>
        <w:t>（2）性能提升：考虑采用SSR（服务端渲染）技术优化首屏加载速度</w:t>
      </w:r>
    </w:p>
    <w:p>
      <w:pPr>
        <w:pStyle w:val="52"/>
        <w:ind w:firstLine="480"/>
        <w:rPr>
          <w:rFonts w:hint="eastAsia" w:ascii="Times New Roman" w:hAnsi="Times New Roman" w:eastAsia="宋体"/>
        </w:rPr>
      </w:pPr>
      <w:r>
        <w:rPr>
          <w:rFonts w:hint="eastAsia" w:ascii="Times New Roman" w:hAnsi="Times New Roman" w:eastAsia="宋体"/>
        </w:rPr>
        <w:t>（3）智能推荐：集成课程-教材匹配算法，实现个性化推荐</w:t>
      </w:r>
    </w:p>
    <w:p>
      <w:pPr>
        <w:pStyle w:val="52"/>
        <w:ind w:firstLine="480"/>
        <w:rPr>
          <w:rFonts w:hint="eastAsia" w:ascii="Times New Roman" w:hAnsi="Times New Roman" w:eastAsia="宋体"/>
        </w:rPr>
      </w:pPr>
      <w:r>
        <w:rPr>
          <w:rFonts w:hint="eastAsia" w:ascii="Times New Roman" w:hAnsi="Times New Roman" w:eastAsia="宋体"/>
        </w:rPr>
        <w:t>（4）移动端深化：开发专属小程序，提升移动端使用体验</w:t>
      </w:r>
    </w:p>
    <w:p>
      <w:pPr>
        <w:pStyle w:val="52"/>
        <w:ind w:firstLine="480"/>
        <w:rPr>
          <w:rFonts w:asciiTheme="minorEastAsia" w:hAnsiTheme="minorEastAsia"/>
          <w:sz w:val="24"/>
          <w:szCs w:val="24"/>
        </w:rPr>
      </w:pPr>
      <w:r>
        <w:rPr>
          <w:rFonts w:hint="eastAsia" w:ascii="Times New Roman" w:hAnsi="Times New Roman" w:eastAsia="宋体"/>
        </w:rPr>
        <w:t>未来我们将持续完善系统功能，推动校园教材资源的数字化管理和高效流通，为构建绿色校园贡献力量。</w:t>
      </w:r>
      <w:r>
        <w:rPr>
          <w:rFonts w:hint="eastAsia" w:ascii="Times New Roman" w:hAnsi="Times New Roman" w:eastAsia="宋体"/>
        </w:rPr>
        <w:br w:type="page"/>
      </w:r>
    </w:p>
    <w:p>
      <w:pPr>
        <w:autoSpaceDE w:val="0"/>
        <w:autoSpaceDN w:val="0"/>
        <w:spacing w:before="54"/>
        <w:ind w:left="138" w:right="455"/>
        <w:jc w:val="center"/>
        <w:outlineLvl w:val="0"/>
        <w:rPr>
          <w:rFonts w:ascii="黑体" w:hAnsi="Times New Roman" w:eastAsia="黑体" w:cs="Times New Roman"/>
          <w:kern w:val="0"/>
          <w:sz w:val="32"/>
          <w:szCs w:val="32"/>
          <w:lang w:bidi="en-US"/>
        </w:rPr>
      </w:pPr>
      <w:bookmarkStart w:id="31" w:name="_Toc165627527"/>
      <w:r>
        <w:rPr>
          <w:rFonts w:hint="eastAsia" w:ascii="黑体" w:hAnsi="Times New Roman" w:eastAsia="黑体" w:cs="Times New Roman"/>
          <w:kern w:val="0"/>
          <w:sz w:val="32"/>
          <w:szCs w:val="32"/>
          <w:lang w:bidi="en-US"/>
        </w:rPr>
        <w:t>参考文献</w:t>
      </w:r>
      <w:bookmarkEnd w:id="31"/>
    </w:p>
    <w:p/>
    <w:p>
      <w:pPr>
        <w:spacing w:line="400" w:lineRule="exact"/>
        <w:rPr>
          <w:rFonts w:hint="eastAsia" w:asciiTheme="minorEastAsia" w:hAnsiTheme="minorEastAsia"/>
          <w:szCs w:val="21"/>
        </w:rPr>
      </w:pPr>
      <w:r>
        <w:rPr>
          <w:rFonts w:hint="default" w:asciiTheme="minorEastAsia" w:hAnsiTheme="minorEastAsia"/>
          <w:szCs w:val="21"/>
        </w:rPr>
        <w:t>[1] 王建军, 李志刚. 校园二手交易平台的设计与实现[J]. 计算机应用与软件, 2021, 38(5): 25-30.</w:t>
      </w:r>
    </w:p>
    <w:p>
      <w:pPr>
        <w:spacing w:line="400" w:lineRule="exact"/>
        <w:rPr>
          <w:rFonts w:hint="default" w:asciiTheme="minorEastAsia" w:hAnsiTheme="minorEastAsia"/>
          <w:szCs w:val="21"/>
        </w:rPr>
      </w:pPr>
      <w:r>
        <w:rPr>
          <w:rFonts w:hint="default" w:asciiTheme="minorEastAsia" w:hAnsiTheme="minorEastAsia"/>
          <w:szCs w:val="21"/>
        </w:rPr>
        <w:t>[2] 教育部教育信息化技术标准委员会. 教育管理信息系统设计规范[S]. 北京: 教育部, 2020.</w:t>
      </w:r>
    </w:p>
    <w:p>
      <w:pPr>
        <w:spacing w:line="400" w:lineRule="exact"/>
        <w:rPr>
          <w:rFonts w:hint="default" w:asciiTheme="minorEastAsia" w:hAnsiTheme="minorEastAsia"/>
          <w:szCs w:val="21"/>
        </w:rPr>
      </w:pPr>
      <w:r>
        <w:rPr>
          <w:rFonts w:hint="default" w:asciiTheme="minorEastAsia" w:hAnsiTheme="minorEastAsia"/>
          <w:szCs w:val="21"/>
        </w:rPr>
        <w:t>[3] 张明远. 基于Vue.js的前端组件化开发实践[M]. 北京: 电子工业出版社, 2022: 45-78.</w:t>
      </w:r>
    </w:p>
    <w:p>
      <w:pPr>
        <w:spacing w:line="400" w:lineRule="exact"/>
        <w:rPr>
          <w:rFonts w:hint="default" w:asciiTheme="minorEastAsia" w:hAnsiTheme="minorEastAsia"/>
          <w:szCs w:val="21"/>
        </w:rPr>
      </w:pPr>
      <w:r>
        <w:rPr>
          <w:rFonts w:hint="default" w:asciiTheme="minorEastAsia" w:hAnsiTheme="minorEastAsia"/>
          <w:szCs w:val="21"/>
        </w:rPr>
        <w:t>[4] 中国互联网络信息中心. 第51次中国互联网络发展状况统计报告[R]. 北京: CNNIC, 2023.</w:t>
      </w:r>
    </w:p>
    <w:p>
      <w:pPr>
        <w:spacing w:line="400" w:lineRule="exact"/>
        <w:rPr>
          <w:rFonts w:hint="default" w:asciiTheme="minorEastAsia" w:hAnsiTheme="minorEastAsia"/>
          <w:szCs w:val="21"/>
        </w:rPr>
      </w:pPr>
      <w:r>
        <w:rPr>
          <w:rFonts w:hint="default" w:asciiTheme="minorEastAsia" w:hAnsiTheme="minorEastAsia"/>
          <w:szCs w:val="21"/>
        </w:rPr>
        <w:t>[</w:t>
      </w:r>
      <w:r>
        <w:rPr>
          <w:rFonts w:hint="eastAsia" w:asciiTheme="minorEastAsia" w:hAnsiTheme="minorEastAsia"/>
          <w:szCs w:val="21"/>
          <w:lang w:val="en-US" w:eastAsia="zh-CN"/>
        </w:rPr>
        <w:t>5</w:t>
      </w:r>
      <w:r>
        <w:rPr>
          <w:rFonts w:hint="default" w:asciiTheme="minorEastAsia" w:hAnsiTheme="minorEastAsia"/>
          <w:szCs w:val="21"/>
        </w:rPr>
        <w:t>]Vue.js官方文档. 组合式API介绍</w:t>
      </w:r>
    </w:p>
    <w:p>
      <w:pPr>
        <w:spacing w:line="400" w:lineRule="exact"/>
        <w:rPr>
          <w:rFonts w:hint="default" w:asciiTheme="minorEastAsia" w:hAnsiTheme="minorEastAsia"/>
          <w:szCs w:val="21"/>
        </w:rPr>
      </w:pPr>
      <w:r>
        <w:rPr>
          <w:rFonts w:hint="default" w:asciiTheme="minorEastAsia" w:hAnsiTheme="minorEastAsia"/>
          <w:szCs w:val="21"/>
        </w:rPr>
        <w:t>[EB/OL]. </w:t>
      </w:r>
      <w:r>
        <w:rPr>
          <w:rFonts w:hint="default" w:asciiTheme="minorEastAsia" w:hAnsiTheme="minorEastAsia"/>
          <w:szCs w:val="21"/>
        </w:rPr>
        <w:fldChar w:fldCharType="begin"/>
      </w:r>
      <w:r>
        <w:rPr>
          <w:rFonts w:hint="default" w:asciiTheme="minorEastAsia" w:hAnsiTheme="minorEastAsia"/>
          <w:szCs w:val="21"/>
        </w:rPr>
        <w:instrText xml:space="preserve"> HYPERLINK "https://vuejs.org/guide/introduction.html" \t "https://chat.deepseek.com/a/chat/s/_blank" </w:instrText>
      </w:r>
      <w:r>
        <w:rPr>
          <w:rFonts w:hint="default" w:asciiTheme="minorEastAsia" w:hAnsiTheme="minorEastAsia"/>
          <w:szCs w:val="21"/>
        </w:rPr>
        <w:fldChar w:fldCharType="separate"/>
      </w:r>
      <w:r>
        <w:rPr>
          <w:rFonts w:hint="default" w:asciiTheme="minorEastAsia" w:hAnsiTheme="minorEastAsia"/>
          <w:szCs w:val="21"/>
        </w:rPr>
        <w:t>https://vuejs.org/guide/introduction.html</w:t>
      </w:r>
      <w:r>
        <w:rPr>
          <w:rFonts w:hint="default" w:asciiTheme="minorEastAsia" w:hAnsiTheme="minorEastAsia"/>
          <w:szCs w:val="21"/>
        </w:rPr>
        <w:fldChar w:fldCharType="end"/>
      </w:r>
      <w:r>
        <w:rPr>
          <w:rFonts w:hint="default" w:asciiTheme="minorEastAsia" w:hAnsiTheme="minorEastAsia"/>
          <w:szCs w:val="21"/>
        </w:rPr>
        <w:t>, 2023.</w:t>
      </w:r>
    </w:p>
    <w:p>
      <w:pPr>
        <w:numPr>
          <w:ilvl w:val="0"/>
          <w:numId w:val="3"/>
        </w:numPr>
        <w:spacing w:line="400" w:lineRule="exact"/>
        <w:rPr>
          <w:rFonts w:hint="default" w:asciiTheme="minorEastAsia" w:hAnsiTheme="minorEastAsia"/>
          <w:szCs w:val="21"/>
        </w:rPr>
      </w:pPr>
      <w:r>
        <w:rPr>
          <w:rFonts w:hint="default" w:asciiTheme="minorEastAsia" w:hAnsiTheme="minorEastAsia"/>
          <w:szCs w:val="21"/>
        </w:rPr>
        <w:t>Python Software Foundation. sqlite3 - DB-API 2.0 interface for SQLite databases[EB/OL]. </w:t>
      </w:r>
      <w:r>
        <w:rPr>
          <w:rFonts w:hint="default" w:asciiTheme="minorEastAsia" w:hAnsiTheme="minorEastAsia"/>
          <w:szCs w:val="21"/>
        </w:rPr>
        <w:fldChar w:fldCharType="begin"/>
      </w:r>
      <w:r>
        <w:rPr>
          <w:rFonts w:hint="default" w:asciiTheme="minorEastAsia" w:hAnsiTheme="minorEastAsia"/>
          <w:szCs w:val="21"/>
        </w:rPr>
        <w:instrText xml:space="preserve"> HYPERLINK "https://docs.python.org/3/library/sqlite3.html" \t "https://chat.deepseek.com/a/chat/s/_blank" </w:instrText>
      </w:r>
      <w:r>
        <w:rPr>
          <w:rFonts w:hint="default" w:asciiTheme="minorEastAsia" w:hAnsiTheme="minorEastAsia"/>
          <w:szCs w:val="21"/>
        </w:rPr>
        <w:fldChar w:fldCharType="separate"/>
      </w:r>
      <w:r>
        <w:rPr>
          <w:rFonts w:hint="default" w:asciiTheme="minorEastAsia" w:hAnsiTheme="minorEastAsia"/>
          <w:szCs w:val="21"/>
        </w:rPr>
        <w:t>https://docs.python.org/3/library/sqlite3.html</w:t>
      </w:r>
      <w:r>
        <w:rPr>
          <w:rFonts w:hint="default" w:asciiTheme="minorEastAsia" w:hAnsiTheme="minorEastAsia"/>
          <w:szCs w:val="21"/>
        </w:rPr>
        <w:fldChar w:fldCharType="end"/>
      </w:r>
      <w:r>
        <w:rPr>
          <w:rFonts w:hint="default" w:asciiTheme="minorEastAsia" w:hAnsiTheme="minorEastAsia"/>
          <w:szCs w:val="21"/>
        </w:rPr>
        <w:t>, 2023.</w:t>
      </w:r>
    </w:p>
    <w:p>
      <w:pPr>
        <w:numPr>
          <w:ilvl w:val="0"/>
          <w:numId w:val="3"/>
        </w:numPr>
        <w:spacing w:line="400" w:lineRule="exact"/>
        <w:ind w:left="0" w:leftChars="0" w:firstLine="0" w:firstLineChars="0"/>
        <w:rPr>
          <w:rFonts w:hint="default" w:asciiTheme="minorEastAsia" w:hAnsiTheme="minorEastAsia"/>
          <w:szCs w:val="21"/>
        </w:rPr>
      </w:pPr>
      <w:r>
        <w:rPr>
          <w:rFonts w:hint="default" w:asciiTheme="minorEastAsia" w:hAnsiTheme="minorEastAsia"/>
          <w:szCs w:val="21"/>
        </w:rPr>
        <w:t>Element Plus组件库文档. 表单组件设计规范</w:t>
      </w:r>
    </w:p>
    <w:p>
      <w:pPr>
        <w:numPr>
          <w:ilvl w:val="0"/>
          <w:numId w:val="0"/>
        </w:numPr>
        <w:spacing w:line="400" w:lineRule="exact"/>
        <w:ind w:leftChars="0"/>
        <w:rPr>
          <w:rFonts w:hint="default" w:asciiTheme="minorEastAsia" w:hAnsiTheme="minorEastAsia"/>
          <w:szCs w:val="21"/>
        </w:rPr>
      </w:pPr>
      <w:r>
        <w:rPr>
          <w:rFonts w:hint="default" w:asciiTheme="minorEastAsia" w:hAnsiTheme="minorEastAsia"/>
          <w:szCs w:val="21"/>
        </w:rPr>
        <w:t>[EB/OL]. </w:t>
      </w:r>
      <w:r>
        <w:rPr>
          <w:rFonts w:hint="default" w:asciiTheme="minorEastAsia" w:hAnsiTheme="minorEastAsia"/>
          <w:szCs w:val="21"/>
        </w:rPr>
        <w:fldChar w:fldCharType="begin"/>
      </w:r>
      <w:r>
        <w:rPr>
          <w:rFonts w:hint="default" w:asciiTheme="minorEastAsia" w:hAnsiTheme="minorEastAsia"/>
          <w:szCs w:val="21"/>
        </w:rPr>
        <w:instrText xml:space="preserve"> HYPERLINK "https://element-plus.org/en-US/" \t "https://chat.deepseek.com/a/chat/s/_blank" </w:instrText>
      </w:r>
      <w:r>
        <w:rPr>
          <w:rFonts w:hint="default" w:asciiTheme="minorEastAsia" w:hAnsiTheme="minorEastAsia"/>
          <w:szCs w:val="21"/>
        </w:rPr>
        <w:fldChar w:fldCharType="separate"/>
      </w:r>
      <w:r>
        <w:rPr>
          <w:rFonts w:hint="default" w:asciiTheme="minorEastAsia" w:hAnsiTheme="minorEastAsia"/>
          <w:szCs w:val="21"/>
        </w:rPr>
        <w:t>https://element-plus.org/en-US/</w:t>
      </w:r>
      <w:r>
        <w:rPr>
          <w:rFonts w:hint="default" w:asciiTheme="minorEastAsia" w:hAnsiTheme="minorEastAsia"/>
          <w:szCs w:val="21"/>
        </w:rPr>
        <w:fldChar w:fldCharType="end"/>
      </w:r>
      <w:r>
        <w:rPr>
          <w:rFonts w:hint="default" w:asciiTheme="minorEastAsia" w:hAnsiTheme="minorEastAsia"/>
          <w:szCs w:val="21"/>
        </w:rPr>
        <w:t>, 2022.</w:t>
      </w:r>
    </w:p>
    <w:p>
      <w:pPr>
        <w:spacing w:line="400" w:lineRule="exact"/>
        <w:rPr>
          <w:rFonts w:hint="default" w:asciiTheme="minorEastAsia" w:hAnsiTheme="minorEastAsia"/>
          <w:szCs w:val="21"/>
        </w:rPr>
      </w:pPr>
    </w:p>
    <w:p>
      <w:pPr>
        <w:spacing w:line="400" w:lineRule="exact"/>
        <w:rPr>
          <w:rFonts w:asciiTheme="minorEastAsia" w:hAnsiTheme="minorEastAsia"/>
          <w:szCs w:val="21"/>
        </w:rPr>
      </w:pP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82518972"/>
      <w:docPartObj>
        <w:docPartGallery w:val="autotext"/>
      </w:docPartObj>
    </w:sdtPr>
    <w:sdtContent>
      <w:p>
        <w:pPr>
          <w:pStyle w:val="22"/>
          <w:jc w:val="center"/>
        </w:pPr>
        <w:r>
          <w:fldChar w:fldCharType="begin"/>
        </w:r>
        <w:r>
          <w:instrText xml:space="preserve">PAGE   \* MERGEFORMAT</w:instrText>
        </w:r>
        <w:r>
          <w:fldChar w:fldCharType="separate"/>
        </w:r>
        <w:r>
          <w:rPr>
            <w:lang w:val="zh-CN"/>
          </w:rPr>
          <w:t>2</w:t>
        </w:r>
        <w:r>
          <w:fldChar w:fldCharType="end"/>
        </w:r>
      </w:p>
    </w:sdtContent>
  </w:sdt>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t>《</w:t>
    </w:r>
    <w:r>
      <w:rPr>
        <w:rFonts w:hint="eastAsia"/>
        <w:lang w:eastAsia="zh-Hans"/>
      </w:rPr>
      <w:t>基于Python的电子商城系统设计与实现</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A6357E"/>
    <w:multiLevelType w:val="multilevel"/>
    <w:tmpl w:val="24A6357E"/>
    <w:lvl w:ilvl="0" w:tentative="0">
      <w:start w:val="1"/>
      <w:numFmt w:val="decimal"/>
      <w:pStyle w:val="2"/>
      <w:suff w:val="space"/>
      <w:lvlText w:val="%1"/>
      <w:lvlJc w:val="left"/>
      <w:pPr>
        <w:ind w:left="432" w:hanging="432"/>
      </w:pPr>
      <w:rPr>
        <w:rFonts w:hint="eastAsia" w:ascii="宋体" w:hAnsi="宋体" w:eastAsia="宋体"/>
      </w:rPr>
    </w:lvl>
    <w:lvl w:ilvl="1" w:tentative="0">
      <w:start w:val="1"/>
      <w:numFmt w:val="decimal"/>
      <w:pStyle w:val="3"/>
      <w:suff w:val="space"/>
      <w:lvlText w:val="%1.%2"/>
      <w:lvlJc w:val="left"/>
      <w:pPr>
        <w:ind w:left="576" w:hanging="576"/>
      </w:pPr>
      <w:rPr>
        <w:rFonts w:hint="eastAsia" w:ascii="宋体" w:hAnsi="宋体" w:eastAsia="宋体"/>
      </w:rPr>
    </w:lvl>
    <w:lvl w:ilvl="2" w:tentative="0">
      <w:start w:val="1"/>
      <w:numFmt w:val="decimal"/>
      <w:pStyle w:val="4"/>
      <w:suff w:val="space"/>
      <w:lvlText w:val="%1.%2.%3"/>
      <w:lvlJc w:val="left"/>
      <w:pPr>
        <w:ind w:left="720" w:hanging="720"/>
      </w:pPr>
      <w:rPr>
        <w:rFonts w:hint="eastAsia" w:ascii="宋体" w:hAnsi="宋体" w:eastAsia="宋体"/>
      </w:rPr>
    </w:lvl>
    <w:lvl w:ilvl="3" w:tentative="0">
      <w:start w:val="1"/>
      <w:numFmt w:val="decimal"/>
      <w:pStyle w:val="5"/>
      <w:suff w:val="space"/>
      <w:lvlText w:val="%1.%2.%3.%4"/>
      <w:lvlJc w:val="left"/>
      <w:pPr>
        <w:ind w:left="864" w:hanging="864"/>
      </w:pPr>
      <w:rPr>
        <w:rFonts w:hint="eastAsia" w:ascii="宋体" w:hAnsi="宋体" w:eastAsia="宋体"/>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4" w:tentative="0">
      <w:start w:val="1"/>
      <w:numFmt w:val="decimal"/>
      <w:pStyle w:val="6"/>
      <w:suff w:val="space"/>
      <w:lvlText w:val="%1.%2.%3.%4.%5"/>
      <w:lvlJc w:val="left"/>
      <w:pPr>
        <w:ind w:left="1008" w:hanging="1008"/>
      </w:pPr>
      <w:rPr>
        <w:rFonts w:hint="eastAsia" w:ascii="宋体" w:hAnsi="宋体" w:eastAsia="宋体"/>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1">
    <w:nsid w:val="39CDDEDC"/>
    <w:multiLevelType w:val="singleLevel"/>
    <w:tmpl w:val="39CDDEDC"/>
    <w:lvl w:ilvl="0" w:tentative="0">
      <w:start w:val="6"/>
      <w:numFmt w:val="decimal"/>
      <w:lvlText w:val="[%1]"/>
      <w:lvlJc w:val="left"/>
      <w:pPr>
        <w:tabs>
          <w:tab w:val="left" w:pos="312"/>
        </w:tabs>
      </w:pPr>
    </w:lvl>
  </w:abstractNum>
  <w:abstractNum w:abstractNumId="2">
    <w:nsid w:val="64241302"/>
    <w:multiLevelType w:val="multilevel"/>
    <w:tmpl w:val="64241302"/>
    <w:lvl w:ilvl="0" w:tentative="0">
      <w:start w:val="1"/>
      <w:numFmt w:val="decimal"/>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E1MWM4MzI5NTAwYTIzNWI1MDk4N2M3OTgxNzhjMTEifQ=="/>
  </w:docVars>
  <w:rsids>
    <w:rsidRoot w:val="000E299D"/>
    <w:rsid w:val="000002CA"/>
    <w:rsid w:val="00000CF6"/>
    <w:rsid w:val="00001BB8"/>
    <w:rsid w:val="00003198"/>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3C76"/>
    <w:rsid w:val="0003594D"/>
    <w:rsid w:val="00036189"/>
    <w:rsid w:val="0003623C"/>
    <w:rsid w:val="0004008D"/>
    <w:rsid w:val="00040923"/>
    <w:rsid w:val="00041A14"/>
    <w:rsid w:val="00042E4C"/>
    <w:rsid w:val="00044610"/>
    <w:rsid w:val="00047BD3"/>
    <w:rsid w:val="00050214"/>
    <w:rsid w:val="00053A07"/>
    <w:rsid w:val="00053A71"/>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1B3F"/>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68F7"/>
    <w:rsid w:val="0027734C"/>
    <w:rsid w:val="00280F66"/>
    <w:rsid w:val="00282DCC"/>
    <w:rsid w:val="0028426F"/>
    <w:rsid w:val="00284E8D"/>
    <w:rsid w:val="00285567"/>
    <w:rsid w:val="00286D43"/>
    <w:rsid w:val="0028795C"/>
    <w:rsid w:val="002900B2"/>
    <w:rsid w:val="00290C18"/>
    <w:rsid w:val="002911D3"/>
    <w:rsid w:val="00291532"/>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43B0"/>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6A00"/>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181"/>
    <w:rsid w:val="00652DFC"/>
    <w:rsid w:val="00657820"/>
    <w:rsid w:val="0066024A"/>
    <w:rsid w:val="0066096E"/>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47321"/>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3A41"/>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3199B"/>
    <w:rsid w:val="00E31E48"/>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1DDA24E0"/>
    <w:rsid w:val="2FFF47AA"/>
    <w:rsid w:val="3F7FBD70"/>
    <w:rsid w:val="3FEDC9A0"/>
    <w:rsid w:val="66787521"/>
    <w:rsid w:val="69FD4DAF"/>
    <w:rsid w:val="70215326"/>
    <w:rsid w:val="72F362E0"/>
    <w:rsid w:val="73D75D19"/>
    <w:rsid w:val="73FCF535"/>
    <w:rsid w:val="7E274C7C"/>
    <w:rsid w:val="7EB69925"/>
    <w:rsid w:val="7FB98806"/>
    <w:rsid w:val="BEB5FF53"/>
    <w:rsid w:val="E7BDA354"/>
    <w:rsid w:val="F3F8BB64"/>
    <w:rsid w:val="FFFE5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qFormat="1" w:unhideWhenUsed="0" w:uiPriority="0"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0"/>
    <w:qFormat/>
    <w:uiPriority w:val="0"/>
    <w:pPr>
      <w:keepNext/>
      <w:keepLines/>
      <w:numPr>
        <w:ilvl w:val="0"/>
        <w:numId w:val="1"/>
      </w:numPr>
      <w:spacing w:line="578" w:lineRule="auto"/>
      <w:ind w:left="431" w:hanging="431"/>
      <w:outlineLvl w:val="0"/>
    </w:pPr>
    <w:rPr>
      <w:b/>
      <w:bCs/>
      <w:kern w:val="44"/>
      <w:sz w:val="44"/>
      <w:szCs w:val="44"/>
    </w:rPr>
  </w:style>
  <w:style w:type="paragraph" w:styleId="3">
    <w:name w:val="heading 2"/>
    <w:basedOn w:val="1"/>
    <w:next w:val="1"/>
    <w:link w:val="41"/>
    <w:unhideWhenUsed/>
    <w:qFormat/>
    <w:uiPriority w:val="0"/>
    <w:pPr>
      <w:keepNext/>
      <w:keepLines/>
      <w:numPr>
        <w:ilvl w:val="1"/>
        <w:numId w:val="1"/>
      </w:numPr>
      <w:spacing w:line="360" w:lineRule="auto"/>
      <w:ind w:left="578" w:hanging="578"/>
      <w:outlineLvl w:val="1"/>
    </w:pPr>
    <w:rPr>
      <w:rFonts w:ascii="Times New Roman" w:hAnsi="Times New Roman" w:eastAsiaTheme="majorEastAsia" w:cstheme="majorBidi"/>
      <w:b/>
      <w:bCs/>
      <w:sz w:val="32"/>
      <w:szCs w:val="32"/>
    </w:rPr>
  </w:style>
  <w:style w:type="paragraph" w:styleId="4">
    <w:name w:val="heading 3"/>
    <w:basedOn w:val="1"/>
    <w:next w:val="1"/>
    <w:link w:val="42"/>
    <w:unhideWhenUsed/>
    <w:qFormat/>
    <w:uiPriority w:val="0"/>
    <w:pPr>
      <w:keepNext/>
      <w:keepLines/>
      <w:numPr>
        <w:ilvl w:val="2"/>
        <w:numId w:val="1"/>
      </w:numPr>
      <w:spacing w:line="360" w:lineRule="auto"/>
      <w:outlineLvl w:val="2"/>
    </w:pPr>
    <w:rPr>
      <w:rFonts w:ascii="Times New Roman" w:hAnsi="Times New Roman" w:eastAsia="宋体"/>
      <w:b/>
      <w:bCs/>
      <w:sz w:val="32"/>
      <w:szCs w:val="32"/>
    </w:rPr>
  </w:style>
  <w:style w:type="paragraph" w:styleId="5">
    <w:name w:val="heading 4"/>
    <w:basedOn w:val="1"/>
    <w:next w:val="1"/>
    <w:link w:val="43"/>
    <w:unhideWhenUsed/>
    <w:qFormat/>
    <w:uiPriority w:val="0"/>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6"/>
    <w:unhideWhenUsed/>
    <w:qFormat/>
    <w:uiPriority w:val="0"/>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7"/>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8"/>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35">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260"/>
      <w:jc w:val="left"/>
    </w:pPr>
    <w:rPr>
      <w:rFonts w:cstheme="minorHAnsi"/>
      <w:sz w:val="18"/>
      <w:szCs w:val="18"/>
    </w:rPr>
  </w:style>
  <w:style w:type="paragraph" w:styleId="12">
    <w:name w:val="caption"/>
    <w:basedOn w:val="1"/>
    <w:next w:val="1"/>
    <w:link w:val="70"/>
    <w:unhideWhenUsed/>
    <w:qFormat/>
    <w:uiPriority w:val="35"/>
    <w:rPr>
      <w:rFonts w:eastAsia="黑体" w:asciiTheme="majorHAnsi" w:hAnsiTheme="majorHAnsi" w:cstheme="majorBidi"/>
      <w:sz w:val="20"/>
      <w:szCs w:val="20"/>
    </w:rPr>
  </w:style>
  <w:style w:type="paragraph" w:styleId="13">
    <w:name w:val="annotation text"/>
    <w:basedOn w:val="1"/>
    <w:link w:val="54"/>
    <w:unhideWhenUsed/>
    <w:qFormat/>
    <w:uiPriority w:val="99"/>
    <w:pPr>
      <w:jc w:val="left"/>
    </w:pPr>
  </w:style>
  <w:style w:type="paragraph" w:styleId="14">
    <w:name w:val="Body Text"/>
    <w:basedOn w:val="1"/>
    <w:link w:val="108"/>
    <w:semiHidden/>
    <w:unhideWhenUsed/>
    <w:qFormat/>
    <w:uiPriority w:val="99"/>
    <w:pPr>
      <w:spacing w:after="120"/>
    </w:pPr>
  </w:style>
  <w:style w:type="paragraph" w:styleId="15">
    <w:name w:val="Body Text Indent"/>
    <w:basedOn w:val="1"/>
    <w:link w:val="109"/>
    <w:semiHidden/>
    <w:unhideWhenUsed/>
    <w:qFormat/>
    <w:uiPriority w:val="99"/>
    <w:pPr>
      <w:spacing w:after="120"/>
      <w:ind w:left="420" w:leftChars="200"/>
    </w:pPr>
  </w:style>
  <w:style w:type="paragraph" w:styleId="16">
    <w:name w:val="List Number 3"/>
    <w:basedOn w:val="1"/>
    <w:qFormat/>
    <w:uiPriority w:val="0"/>
    <w:pPr>
      <w:spacing w:line="360" w:lineRule="auto"/>
      <w:ind w:left="360" w:hanging="360"/>
    </w:pPr>
    <w:rPr>
      <w:rFonts w:ascii="Times New Roman" w:hAnsi="Times New Roman" w:eastAsia="宋体" w:cs="Times New Roman"/>
      <w:sz w:val="24"/>
      <w:szCs w:val="24"/>
    </w:rPr>
  </w:style>
  <w:style w:type="paragraph" w:styleId="17">
    <w:name w:val="toc 5"/>
    <w:basedOn w:val="1"/>
    <w:next w:val="1"/>
    <w:unhideWhenUsed/>
    <w:qFormat/>
    <w:uiPriority w:val="39"/>
    <w:pPr>
      <w:ind w:left="840"/>
      <w:jc w:val="left"/>
    </w:pPr>
    <w:rPr>
      <w:rFonts w:cstheme="minorHAnsi"/>
      <w:sz w:val="18"/>
      <w:szCs w:val="18"/>
    </w:rPr>
  </w:style>
  <w:style w:type="paragraph" w:styleId="18">
    <w:name w:val="toc 3"/>
    <w:basedOn w:val="1"/>
    <w:next w:val="1"/>
    <w:unhideWhenUsed/>
    <w:qFormat/>
    <w:uiPriority w:val="39"/>
    <w:pPr>
      <w:ind w:left="420"/>
      <w:jc w:val="left"/>
    </w:pPr>
    <w:rPr>
      <w:rFonts w:ascii="Times New Roman" w:hAnsi="Times New Roman" w:cstheme="minorHAnsi"/>
      <w:iCs/>
      <w:sz w:val="20"/>
      <w:szCs w:val="20"/>
    </w:rPr>
  </w:style>
  <w:style w:type="paragraph" w:styleId="19">
    <w:name w:val="toc 8"/>
    <w:basedOn w:val="1"/>
    <w:next w:val="1"/>
    <w:unhideWhenUsed/>
    <w:qFormat/>
    <w:uiPriority w:val="39"/>
    <w:pPr>
      <w:ind w:left="1470"/>
      <w:jc w:val="left"/>
    </w:pPr>
    <w:rPr>
      <w:rFonts w:cstheme="minorHAnsi"/>
      <w:sz w:val="18"/>
      <w:szCs w:val="18"/>
    </w:rPr>
  </w:style>
  <w:style w:type="paragraph" w:styleId="20">
    <w:name w:val="Body Text Indent 2"/>
    <w:basedOn w:val="1"/>
    <w:link w:val="79"/>
    <w:qFormat/>
    <w:uiPriority w:val="0"/>
    <w:pPr>
      <w:spacing w:after="120" w:line="480" w:lineRule="auto"/>
      <w:ind w:left="420" w:leftChars="200" w:firstLine="200" w:firstLineChars="200"/>
    </w:pPr>
    <w:rPr>
      <w:rFonts w:ascii="Calibri" w:hAnsi="Calibri" w:eastAsia="宋体" w:cs="Times New Roman"/>
      <w:sz w:val="28"/>
      <w:szCs w:val="24"/>
    </w:rPr>
  </w:style>
  <w:style w:type="paragraph" w:styleId="21">
    <w:name w:val="Balloon Text"/>
    <w:basedOn w:val="1"/>
    <w:link w:val="80"/>
    <w:semiHidden/>
    <w:unhideWhenUsed/>
    <w:qFormat/>
    <w:uiPriority w:val="99"/>
    <w:pPr>
      <w:spacing w:beforeLines="50"/>
      <w:ind w:firstLine="200" w:firstLineChars="200"/>
    </w:pPr>
    <w:rPr>
      <w:rFonts w:eastAsia="仿宋"/>
      <w:sz w:val="18"/>
      <w:szCs w:val="18"/>
    </w:rPr>
  </w:style>
  <w:style w:type="paragraph" w:styleId="22">
    <w:name w:val="footer"/>
    <w:basedOn w:val="1"/>
    <w:link w:val="51"/>
    <w:unhideWhenUsed/>
    <w:qFormat/>
    <w:uiPriority w:val="99"/>
    <w:pPr>
      <w:tabs>
        <w:tab w:val="center" w:pos="4153"/>
        <w:tab w:val="right" w:pos="8306"/>
      </w:tabs>
      <w:snapToGrid w:val="0"/>
      <w:jc w:val="left"/>
    </w:pPr>
    <w:rPr>
      <w:sz w:val="18"/>
      <w:szCs w:val="18"/>
    </w:rPr>
  </w:style>
  <w:style w:type="paragraph" w:styleId="23">
    <w:name w:val="header"/>
    <w:basedOn w:val="1"/>
    <w:link w:val="50"/>
    <w:unhideWhenUsed/>
    <w:qFormat/>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unhideWhenUsed/>
    <w:qFormat/>
    <w:uiPriority w:val="39"/>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25">
    <w:name w:val="toc 4"/>
    <w:basedOn w:val="1"/>
    <w:next w:val="1"/>
    <w:unhideWhenUsed/>
    <w:qFormat/>
    <w:uiPriority w:val="39"/>
    <w:pPr>
      <w:ind w:left="630"/>
      <w:jc w:val="left"/>
    </w:pPr>
    <w:rPr>
      <w:rFonts w:cstheme="minorHAnsi"/>
      <w:sz w:val="18"/>
      <w:szCs w:val="18"/>
    </w:rPr>
  </w:style>
  <w:style w:type="paragraph" w:styleId="26">
    <w:name w:val="toc 6"/>
    <w:basedOn w:val="1"/>
    <w:next w:val="1"/>
    <w:unhideWhenUsed/>
    <w:qFormat/>
    <w:uiPriority w:val="39"/>
    <w:pPr>
      <w:ind w:left="1050"/>
      <w:jc w:val="left"/>
    </w:pPr>
    <w:rPr>
      <w:rFonts w:cstheme="minorHAnsi"/>
      <w:sz w:val="18"/>
      <w:szCs w:val="18"/>
    </w:rPr>
  </w:style>
  <w:style w:type="paragraph" w:styleId="27">
    <w:name w:val="toc 2"/>
    <w:basedOn w:val="1"/>
    <w:next w:val="1"/>
    <w:unhideWhenUsed/>
    <w:qFormat/>
    <w:uiPriority w:val="39"/>
    <w:pPr>
      <w:ind w:left="210"/>
      <w:jc w:val="left"/>
    </w:pPr>
    <w:rPr>
      <w:rFonts w:ascii="Times New Roman" w:hAnsi="Times New Roman" w:cstheme="minorHAnsi"/>
      <w:smallCaps/>
      <w:sz w:val="20"/>
      <w:szCs w:val="20"/>
    </w:rPr>
  </w:style>
  <w:style w:type="paragraph" w:styleId="28">
    <w:name w:val="toc 9"/>
    <w:basedOn w:val="1"/>
    <w:next w:val="1"/>
    <w:unhideWhenUsed/>
    <w:qFormat/>
    <w:uiPriority w:val="39"/>
    <w:pPr>
      <w:ind w:left="1680"/>
      <w:jc w:val="left"/>
    </w:pPr>
    <w:rPr>
      <w:rFonts w:cstheme="minorHAnsi"/>
      <w:sz w:val="18"/>
      <w:szCs w:val="18"/>
    </w:rPr>
  </w:style>
  <w:style w:type="paragraph" w:styleId="29">
    <w:name w:val="Normal (Web)"/>
    <w:basedOn w:val="1"/>
    <w:link w:val="6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30">
    <w:name w:val="Title"/>
    <w:basedOn w:val="1"/>
    <w:next w:val="1"/>
    <w:link w:val="49"/>
    <w:qFormat/>
    <w:uiPriority w:val="10"/>
    <w:pPr>
      <w:spacing w:before="240" w:after="60"/>
      <w:jc w:val="center"/>
      <w:outlineLvl w:val="0"/>
    </w:pPr>
    <w:rPr>
      <w:rFonts w:asciiTheme="majorHAnsi" w:hAnsiTheme="majorHAnsi" w:eastAsiaTheme="majorEastAsia" w:cstheme="majorBidi"/>
      <w:b/>
      <w:bCs/>
      <w:sz w:val="32"/>
      <w:szCs w:val="32"/>
    </w:rPr>
  </w:style>
  <w:style w:type="paragraph" w:styleId="31">
    <w:name w:val="annotation subject"/>
    <w:basedOn w:val="13"/>
    <w:next w:val="13"/>
    <w:link w:val="55"/>
    <w:semiHidden/>
    <w:unhideWhenUsed/>
    <w:qFormat/>
    <w:uiPriority w:val="99"/>
    <w:rPr>
      <w:b/>
      <w:bCs/>
    </w:rPr>
  </w:style>
  <w:style w:type="paragraph" w:styleId="32">
    <w:name w:val="Body Text First Indent 2"/>
    <w:basedOn w:val="15"/>
    <w:link w:val="110"/>
    <w:unhideWhenUsed/>
    <w:qFormat/>
    <w:uiPriority w:val="99"/>
    <w:pPr>
      <w:ind w:firstLine="420" w:firstLineChars="200"/>
    </w:pPr>
  </w:style>
  <w:style w:type="table" w:styleId="34">
    <w:name w:val="Table Grid"/>
    <w:basedOn w:val="3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Strong"/>
    <w:basedOn w:val="35"/>
    <w:qFormat/>
    <w:uiPriority w:val="22"/>
    <w:rPr>
      <w:b/>
    </w:rPr>
  </w:style>
  <w:style w:type="character" w:styleId="37">
    <w:name w:val="FollowedHyperlink"/>
    <w:basedOn w:val="35"/>
    <w:semiHidden/>
    <w:unhideWhenUsed/>
    <w:qFormat/>
    <w:uiPriority w:val="99"/>
    <w:rPr>
      <w:color w:val="800080" w:themeColor="followedHyperlink"/>
      <w:u w:val="single"/>
      <w14:textFill>
        <w14:solidFill>
          <w14:schemeClr w14:val="folHlink"/>
        </w14:solidFill>
      </w14:textFill>
    </w:rPr>
  </w:style>
  <w:style w:type="character" w:styleId="38">
    <w:name w:val="Hyperlink"/>
    <w:basedOn w:val="35"/>
    <w:unhideWhenUsed/>
    <w:qFormat/>
    <w:uiPriority w:val="99"/>
    <w:rPr>
      <w:color w:val="0000FF" w:themeColor="hyperlink"/>
      <w:u w:val="single"/>
      <w14:textFill>
        <w14:solidFill>
          <w14:schemeClr w14:val="hlink"/>
        </w14:solidFill>
      </w14:textFill>
    </w:rPr>
  </w:style>
  <w:style w:type="character" w:styleId="39">
    <w:name w:val="annotation reference"/>
    <w:basedOn w:val="35"/>
    <w:unhideWhenUsed/>
    <w:qFormat/>
    <w:uiPriority w:val="99"/>
    <w:rPr>
      <w:sz w:val="21"/>
      <w:szCs w:val="21"/>
    </w:rPr>
  </w:style>
  <w:style w:type="character" w:customStyle="1" w:styleId="40">
    <w:name w:val="标题 1 字符"/>
    <w:basedOn w:val="35"/>
    <w:link w:val="2"/>
    <w:qFormat/>
    <w:uiPriority w:val="0"/>
    <w:rPr>
      <w:b/>
      <w:bCs/>
      <w:kern w:val="44"/>
      <w:sz w:val="44"/>
      <w:szCs w:val="44"/>
    </w:rPr>
  </w:style>
  <w:style w:type="character" w:customStyle="1" w:styleId="41">
    <w:name w:val="标题 2 字符"/>
    <w:basedOn w:val="35"/>
    <w:link w:val="3"/>
    <w:qFormat/>
    <w:uiPriority w:val="0"/>
    <w:rPr>
      <w:rFonts w:ascii="Times New Roman" w:hAnsi="Times New Roman" w:eastAsiaTheme="majorEastAsia" w:cstheme="majorBidi"/>
      <w:b/>
      <w:bCs/>
      <w:sz w:val="32"/>
      <w:szCs w:val="32"/>
    </w:rPr>
  </w:style>
  <w:style w:type="character" w:customStyle="1" w:styleId="42">
    <w:name w:val="标题 3 字符"/>
    <w:basedOn w:val="35"/>
    <w:link w:val="4"/>
    <w:qFormat/>
    <w:uiPriority w:val="0"/>
    <w:rPr>
      <w:rFonts w:ascii="Times New Roman" w:hAnsi="Times New Roman" w:eastAsia="宋体"/>
      <w:b/>
      <w:bCs/>
      <w:sz w:val="32"/>
      <w:szCs w:val="32"/>
    </w:rPr>
  </w:style>
  <w:style w:type="character" w:customStyle="1" w:styleId="43">
    <w:name w:val="标题 4 字符"/>
    <w:basedOn w:val="35"/>
    <w:link w:val="5"/>
    <w:qFormat/>
    <w:uiPriority w:val="0"/>
    <w:rPr>
      <w:rFonts w:asciiTheme="majorHAnsi" w:hAnsiTheme="majorHAnsi" w:eastAsiaTheme="majorEastAsia" w:cstheme="majorBidi"/>
      <w:b/>
      <w:bCs/>
      <w:sz w:val="28"/>
      <w:szCs w:val="28"/>
    </w:rPr>
  </w:style>
  <w:style w:type="character" w:customStyle="1" w:styleId="44">
    <w:name w:val="标题 5 字符"/>
    <w:basedOn w:val="35"/>
    <w:link w:val="6"/>
    <w:qFormat/>
    <w:uiPriority w:val="0"/>
    <w:rPr>
      <w:b/>
      <w:bCs/>
      <w:sz w:val="28"/>
      <w:szCs w:val="28"/>
    </w:rPr>
  </w:style>
  <w:style w:type="character" w:customStyle="1" w:styleId="45">
    <w:name w:val="标题 6 字符"/>
    <w:basedOn w:val="35"/>
    <w:link w:val="7"/>
    <w:qFormat/>
    <w:uiPriority w:val="0"/>
    <w:rPr>
      <w:rFonts w:asciiTheme="majorHAnsi" w:hAnsiTheme="majorHAnsi" w:eastAsiaTheme="majorEastAsia" w:cstheme="majorBidi"/>
      <w:b/>
      <w:bCs/>
      <w:sz w:val="24"/>
      <w:szCs w:val="24"/>
    </w:rPr>
  </w:style>
  <w:style w:type="character" w:customStyle="1" w:styleId="46">
    <w:name w:val="标题 7 字符"/>
    <w:basedOn w:val="35"/>
    <w:link w:val="8"/>
    <w:qFormat/>
    <w:uiPriority w:val="0"/>
    <w:rPr>
      <w:b/>
      <w:bCs/>
      <w:sz w:val="24"/>
      <w:szCs w:val="24"/>
    </w:rPr>
  </w:style>
  <w:style w:type="character" w:customStyle="1" w:styleId="47">
    <w:name w:val="标题 8 字符"/>
    <w:basedOn w:val="35"/>
    <w:link w:val="9"/>
    <w:qFormat/>
    <w:uiPriority w:val="9"/>
    <w:rPr>
      <w:rFonts w:asciiTheme="majorHAnsi" w:hAnsiTheme="majorHAnsi" w:eastAsiaTheme="majorEastAsia" w:cstheme="majorBidi"/>
      <w:sz w:val="24"/>
      <w:szCs w:val="24"/>
    </w:rPr>
  </w:style>
  <w:style w:type="character" w:customStyle="1" w:styleId="48">
    <w:name w:val="标题 9 字符"/>
    <w:basedOn w:val="35"/>
    <w:link w:val="10"/>
    <w:qFormat/>
    <w:uiPriority w:val="9"/>
    <w:rPr>
      <w:rFonts w:asciiTheme="majorHAnsi" w:hAnsiTheme="majorHAnsi" w:eastAsiaTheme="majorEastAsia" w:cstheme="majorBidi"/>
      <w:szCs w:val="21"/>
    </w:rPr>
  </w:style>
  <w:style w:type="character" w:customStyle="1" w:styleId="49">
    <w:name w:val="标题 字符"/>
    <w:basedOn w:val="35"/>
    <w:link w:val="30"/>
    <w:qFormat/>
    <w:uiPriority w:val="10"/>
    <w:rPr>
      <w:rFonts w:asciiTheme="majorHAnsi" w:hAnsiTheme="majorHAnsi" w:eastAsiaTheme="majorEastAsia" w:cstheme="majorBidi"/>
      <w:b/>
      <w:bCs/>
      <w:sz w:val="32"/>
      <w:szCs w:val="32"/>
    </w:rPr>
  </w:style>
  <w:style w:type="character" w:customStyle="1" w:styleId="50">
    <w:name w:val="页眉 字符"/>
    <w:basedOn w:val="35"/>
    <w:link w:val="23"/>
    <w:qFormat/>
    <w:uiPriority w:val="99"/>
    <w:rPr>
      <w:sz w:val="18"/>
      <w:szCs w:val="18"/>
    </w:rPr>
  </w:style>
  <w:style w:type="character" w:customStyle="1" w:styleId="51">
    <w:name w:val="页脚 字符"/>
    <w:basedOn w:val="35"/>
    <w:link w:val="22"/>
    <w:qFormat/>
    <w:uiPriority w:val="99"/>
    <w:rPr>
      <w:sz w:val="18"/>
      <w:szCs w:val="18"/>
    </w:rPr>
  </w:style>
  <w:style w:type="paragraph" w:customStyle="1" w:styleId="52">
    <w:name w:val="DIIT正文"/>
    <w:basedOn w:val="1"/>
    <w:link w:val="53"/>
    <w:qFormat/>
    <w:uiPriority w:val="0"/>
    <w:pPr>
      <w:spacing w:line="360" w:lineRule="auto"/>
      <w:ind w:firstLine="200" w:firstLineChars="200"/>
    </w:pPr>
    <w:rPr>
      <w:rFonts w:eastAsia="仿宋"/>
      <w:sz w:val="24"/>
    </w:rPr>
  </w:style>
  <w:style w:type="character" w:customStyle="1" w:styleId="53">
    <w:name w:val="DIIT正文 字符"/>
    <w:basedOn w:val="35"/>
    <w:link w:val="52"/>
    <w:qFormat/>
    <w:uiPriority w:val="0"/>
    <w:rPr>
      <w:rFonts w:eastAsia="仿宋"/>
      <w:sz w:val="24"/>
    </w:rPr>
  </w:style>
  <w:style w:type="character" w:customStyle="1" w:styleId="54">
    <w:name w:val="批注文字 字符"/>
    <w:basedOn w:val="35"/>
    <w:link w:val="13"/>
    <w:qFormat/>
    <w:uiPriority w:val="99"/>
  </w:style>
  <w:style w:type="character" w:customStyle="1" w:styleId="55">
    <w:name w:val="批注主题 字符"/>
    <w:basedOn w:val="54"/>
    <w:link w:val="31"/>
    <w:semiHidden/>
    <w:qFormat/>
    <w:uiPriority w:val="99"/>
    <w:rPr>
      <w:b/>
      <w:bCs/>
    </w:rPr>
  </w:style>
  <w:style w:type="paragraph" w:customStyle="1" w:styleId="56">
    <w:name w:val="正文缩进2"/>
    <w:basedOn w:val="1"/>
    <w:link w:val="57"/>
    <w:qFormat/>
    <w:uiPriority w:val="0"/>
    <w:pPr>
      <w:spacing w:before="50" w:beforeLines="50" w:line="440" w:lineRule="exact"/>
      <w:ind w:firstLine="200" w:firstLineChars="200"/>
      <w:jc w:val="left"/>
    </w:pPr>
    <w:rPr>
      <w:rFonts w:ascii="仿宋" w:hAnsi="仿宋" w:eastAsia="宋体"/>
      <w:sz w:val="24"/>
      <w:szCs w:val="24"/>
    </w:rPr>
  </w:style>
  <w:style w:type="character" w:customStyle="1" w:styleId="57">
    <w:name w:val="正文缩进2 Char"/>
    <w:basedOn w:val="35"/>
    <w:link w:val="56"/>
    <w:qFormat/>
    <w:uiPriority w:val="0"/>
    <w:rPr>
      <w:rFonts w:ascii="仿宋" w:hAnsi="仿宋" w:eastAsia="宋体"/>
      <w:sz w:val="24"/>
      <w:szCs w:val="24"/>
    </w:rPr>
  </w:style>
  <w:style w:type="paragraph" w:customStyle="1" w:styleId="58">
    <w:name w:val="图片"/>
    <w:basedOn w:val="1"/>
    <w:link w:val="59"/>
    <w:qFormat/>
    <w:uiPriority w:val="0"/>
    <w:pPr>
      <w:jc w:val="center"/>
    </w:pPr>
  </w:style>
  <w:style w:type="character" w:customStyle="1" w:styleId="59">
    <w:name w:val="图片 Char"/>
    <w:basedOn w:val="35"/>
    <w:link w:val="58"/>
    <w:qFormat/>
    <w:uiPriority w:val="0"/>
  </w:style>
  <w:style w:type="paragraph" w:customStyle="1" w:styleId="60">
    <w:name w:val="题注0"/>
    <w:basedOn w:val="12"/>
    <w:qFormat/>
    <w:uiPriority w:val="0"/>
    <w:pPr>
      <w:spacing w:line="360" w:lineRule="auto"/>
      <w:jc w:val="center"/>
    </w:pPr>
    <w:rPr>
      <w:rFonts w:ascii="Calibri Light" w:hAnsi="Calibri Light" w:cs="Times New Roman"/>
    </w:rPr>
  </w:style>
  <w:style w:type="character" w:customStyle="1" w:styleId="61">
    <w:name w:val="普通(网站) 字符"/>
    <w:link w:val="29"/>
    <w:qFormat/>
    <w:uiPriority w:val="99"/>
    <w:rPr>
      <w:rFonts w:ascii="宋体" w:hAnsi="宋体" w:eastAsia="宋体" w:cs="宋体"/>
      <w:kern w:val="0"/>
      <w:sz w:val="24"/>
      <w:szCs w:val="24"/>
    </w:rPr>
  </w:style>
  <w:style w:type="paragraph" w:customStyle="1" w:styleId="62">
    <w:name w:val="图名"/>
    <w:basedOn w:val="1"/>
    <w:qFormat/>
    <w:uiPriority w:val="0"/>
    <w:pPr>
      <w:spacing w:before="120" w:after="120"/>
      <w:jc w:val="center"/>
    </w:pPr>
    <w:rPr>
      <w:rFonts w:ascii="黑体" w:hAnsi="Times New Roman" w:eastAsia="黑体" w:cs="宋体"/>
      <w:kern w:val="0"/>
      <w:sz w:val="24"/>
      <w:szCs w:val="20"/>
    </w:rPr>
  </w:style>
  <w:style w:type="paragraph" w:customStyle="1" w:styleId="63">
    <w:name w:val="AA_Z1"/>
    <w:basedOn w:val="56"/>
    <w:link w:val="64"/>
    <w:qFormat/>
    <w:uiPriority w:val="0"/>
    <w:pPr>
      <w:spacing w:before="0" w:beforeLines="0" w:line="360" w:lineRule="auto"/>
      <w:ind w:firstLine="480"/>
    </w:pPr>
    <w:rPr>
      <w:rFonts w:asciiTheme="minorEastAsia" w:hAnsiTheme="minorEastAsia"/>
    </w:rPr>
  </w:style>
  <w:style w:type="character" w:customStyle="1" w:styleId="64">
    <w:name w:val="AA_Z1 Char"/>
    <w:basedOn w:val="57"/>
    <w:link w:val="63"/>
    <w:qFormat/>
    <w:uiPriority w:val="0"/>
    <w:rPr>
      <w:rFonts w:eastAsia="宋体" w:asciiTheme="minorEastAsia" w:hAnsiTheme="minorEastAsia"/>
      <w:sz w:val="24"/>
      <w:szCs w:val="24"/>
    </w:rPr>
  </w:style>
  <w:style w:type="paragraph" w:customStyle="1" w:styleId="65">
    <w:name w:val="正文样式"/>
    <w:basedOn w:val="1"/>
    <w:link w:val="66"/>
    <w:qFormat/>
    <w:uiPriority w:val="0"/>
    <w:pPr>
      <w:adjustRightInd w:val="0"/>
      <w:snapToGrid w:val="0"/>
      <w:spacing w:line="360" w:lineRule="auto"/>
      <w:ind w:firstLine="200" w:firstLineChars="200"/>
    </w:pPr>
    <w:rPr>
      <w:rFonts w:ascii="Calibri" w:hAnsi="Calibri" w:eastAsia="宋体" w:cs="Times New Roman"/>
      <w:kern w:val="0"/>
      <w:sz w:val="24"/>
      <w:szCs w:val="24"/>
    </w:rPr>
  </w:style>
  <w:style w:type="character" w:customStyle="1" w:styleId="66">
    <w:name w:val="正文样式 Char"/>
    <w:link w:val="65"/>
    <w:qFormat/>
    <w:locked/>
    <w:uiPriority w:val="0"/>
    <w:rPr>
      <w:rFonts w:ascii="Calibri" w:hAnsi="Calibri" w:eastAsia="宋体" w:cs="Times New Roman"/>
      <w:kern w:val="0"/>
      <w:sz w:val="24"/>
      <w:szCs w:val="24"/>
    </w:rPr>
  </w:style>
  <w:style w:type="paragraph" w:customStyle="1" w:styleId="67">
    <w:name w:val="TOC 标题1"/>
    <w:basedOn w:val="2"/>
    <w:next w:val="1"/>
    <w:unhideWhenUsed/>
    <w:qFormat/>
    <w:uiPriority w:val="39"/>
    <w:pPr>
      <w:widowControl/>
      <w:numPr>
        <w:numId w:val="0"/>
      </w:numPr>
      <w:spacing w:before="24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68">
    <w:name w:val="未处理的提及1"/>
    <w:basedOn w:val="35"/>
    <w:semiHidden/>
    <w:unhideWhenUsed/>
    <w:qFormat/>
    <w:uiPriority w:val="99"/>
    <w:rPr>
      <w:color w:val="605E5C"/>
      <w:shd w:val="clear" w:color="auto" w:fill="E1DFDD"/>
    </w:rPr>
  </w:style>
  <w:style w:type="paragraph" w:customStyle="1" w:styleId="69">
    <w:name w:val="DIIT图片样式"/>
    <w:basedOn w:val="52"/>
    <w:link w:val="71"/>
    <w:qFormat/>
    <w:uiPriority w:val="0"/>
    <w:pPr>
      <w:keepNext/>
      <w:ind w:firstLine="0" w:firstLineChars="0"/>
      <w:jc w:val="center"/>
    </w:pPr>
  </w:style>
  <w:style w:type="character" w:customStyle="1" w:styleId="70">
    <w:name w:val="题注 字符"/>
    <w:link w:val="12"/>
    <w:qFormat/>
    <w:uiPriority w:val="99"/>
    <w:rPr>
      <w:rFonts w:eastAsia="黑体" w:asciiTheme="majorHAnsi" w:hAnsiTheme="majorHAnsi" w:cstheme="majorBidi"/>
      <w:sz w:val="20"/>
      <w:szCs w:val="20"/>
    </w:rPr>
  </w:style>
  <w:style w:type="character" w:customStyle="1" w:styleId="71">
    <w:name w:val="DIIT图片样式 字符"/>
    <w:basedOn w:val="53"/>
    <w:link w:val="69"/>
    <w:qFormat/>
    <w:uiPriority w:val="0"/>
    <w:rPr>
      <w:rFonts w:eastAsia="仿宋"/>
      <w:sz w:val="24"/>
    </w:rPr>
  </w:style>
  <w:style w:type="paragraph" w:customStyle="1" w:styleId="72">
    <w:name w:val="图"/>
    <w:basedOn w:val="12"/>
    <w:link w:val="73"/>
    <w:unhideWhenUsed/>
    <w:qFormat/>
    <w:uiPriority w:val="0"/>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73">
    <w:name w:val="图 Char"/>
    <w:link w:val="72"/>
    <w:qFormat/>
    <w:uiPriority w:val="0"/>
    <w:rPr>
      <w:rFonts w:ascii="Times New Roman" w:hAnsi="Times New Roman" w:eastAsia="黑体" w:cs="Times New Roman"/>
      <w:b/>
      <w:bCs/>
      <w:snapToGrid w:val="0"/>
      <w:color w:val="000000"/>
      <w:kern w:val="22"/>
    </w:rPr>
  </w:style>
  <w:style w:type="character" w:customStyle="1" w:styleId="74">
    <w:name w:val="fontstyle01"/>
    <w:qFormat/>
    <w:uiPriority w:val="0"/>
    <w:rPr>
      <w:rFonts w:hint="eastAsia" w:ascii="宋体" w:hAnsi="宋体" w:eastAsia="宋体"/>
      <w:color w:val="000000"/>
      <w:sz w:val="22"/>
      <w:szCs w:val="22"/>
    </w:rPr>
  </w:style>
  <w:style w:type="character" w:customStyle="1" w:styleId="75">
    <w:name w:val="表格文字 Char"/>
    <w:link w:val="76"/>
    <w:qFormat/>
    <w:locked/>
    <w:uiPriority w:val="0"/>
    <w:rPr>
      <w:rFonts w:ascii="Times New Roman" w:hAnsi="Times New Roman" w:eastAsia="宋体"/>
    </w:rPr>
  </w:style>
  <w:style w:type="paragraph" w:customStyle="1" w:styleId="76">
    <w:name w:val="表格文字"/>
    <w:basedOn w:val="1"/>
    <w:link w:val="75"/>
    <w:qFormat/>
    <w:uiPriority w:val="0"/>
    <w:pPr>
      <w:tabs>
        <w:tab w:val="left" w:pos="896"/>
      </w:tabs>
      <w:jc w:val="center"/>
    </w:pPr>
    <w:rPr>
      <w:rFonts w:ascii="Times New Roman" w:hAnsi="Times New Roman" w:eastAsia="宋体"/>
    </w:rPr>
  </w:style>
  <w:style w:type="paragraph" w:customStyle="1" w:styleId="77">
    <w:name w:val="表头"/>
    <w:basedOn w:val="76"/>
    <w:link w:val="78"/>
    <w:qFormat/>
    <w:uiPriority w:val="0"/>
    <w:rPr>
      <w:b/>
    </w:rPr>
  </w:style>
  <w:style w:type="character" w:customStyle="1" w:styleId="78">
    <w:name w:val="表头 字符"/>
    <w:basedOn w:val="75"/>
    <w:link w:val="77"/>
    <w:qFormat/>
    <w:uiPriority w:val="0"/>
    <w:rPr>
      <w:rFonts w:ascii="Times New Roman" w:hAnsi="Times New Roman" w:eastAsia="宋体"/>
      <w:b/>
    </w:rPr>
  </w:style>
  <w:style w:type="character" w:customStyle="1" w:styleId="79">
    <w:name w:val="正文文本缩进 2 字符"/>
    <w:basedOn w:val="35"/>
    <w:link w:val="20"/>
    <w:qFormat/>
    <w:uiPriority w:val="0"/>
    <w:rPr>
      <w:rFonts w:ascii="Calibri" w:hAnsi="Calibri" w:eastAsia="宋体" w:cs="Times New Roman"/>
      <w:sz w:val="28"/>
      <w:szCs w:val="24"/>
    </w:rPr>
  </w:style>
  <w:style w:type="character" w:customStyle="1" w:styleId="80">
    <w:name w:val="批注框文本 字符"/>
    <w:basedOn w:val="35"/>
    <w:link w:val="21"/>
    <w:semiHidden/>
    <w:qFormat/>
    <w:uiPriority w:val="99"/>
    <w:rPr>
      <w:rFonts w:eastAsia="仿宋"/>
      <w:sz w:val="18"/>
      <w:szCs w:val="18"/>
    </w:rPr>
  </w:style>
  <w:style w:type="paragraph" w:customStyle="1" w:styleId="81">
    <w:name w:val="正文2"/>
    <w:basedOn w:val="1"/>
    <w:link w:val="82"/>
    <w:qFormat/>
    <w:uiPriority w:val="0"/>
    <w:pPr>
      <w:spacing w:line="360" w:lineRule="auto"/>
      <w:ind w:firstLine="200" w:firstLineChars="200"/>
    </w:pPr>
    <w:rPr>
      <w:rFonts w:eastAsia="仿宋"/>
      <w:sz w:val="24"/>
    </w:rPr>
  </w:style>
  <w:style w:type="character" w:customStyle="1" w:styleId="82">
    <w:name w:val="正文2 Char"/>
    <w:basedOn w:val="35"/>
    <w:link w:val="81"/>
    <w:qFormat/>
    <w:uiPriority w:val="0"/>
    <w:rPr>
      <w:rFonts w:eastAsia="仿宋"/>
      <w:sz w:val="24"/>
    </w:rPr>
  </w:style>
  <w:style w:type="paragraph" w:styleId="83">
    <w:name w:val="List Paragraph"/>
    <w:basedOn w:val="1"/>
    <w:qFormat/>
    <w:uiPriority w:val="34"/>
    <w:pPr>
      <w:spacing w:before="50" w:beforeLines="50" w:line="440" w:lineRule="exact"/>
      <w:ind w:firstLine="420" w:firstLineChars="200"/>
    </w:pPr>
    <w:rPr>
      <w:rFonts w:eastAsia="仿宋"/>
      <w:sz w:val="28"/>
    </w:rPr>
  </w:style>
  <w:style w:type="paragraph" w:customStyle="1" w:styleId="84">
    <w:name w:val="修订1"/>
    <w:hidden/>
    <w:semiHidden/>
    <w:qFormat/>
    <w:uiPriority w:val="99"/>
    <w:rPr>
      <w:rFonts w:eastAsia="仿宋" w:asciiTheme="minorHAnsi" w:hAnsiTheme="minorHAnsi" w:cstheme="minorBidi"/>
      <w:kern w:val="2"/>
      <w:sz w:val="28"/>
      <w:szCs w:val="22"/>
      <w:lang w:val="en-US" w:eastAsia="zh-CN" w:bidi="ar-SA"/>
    </w:rPr>
  </w:style>
  <w:style w:type="character" w:customStyle="1" w:styleId="85">
    <w:name w:val="正文文本缩进 2 字符1"/>
    <w:basedOn w:val="35"/>
    <w:semiHidden/>
    <w:qFormat/>
    <w:uiPriority w:val="99"/>
    <w:rPr>
      <w:rFonts w:ascii="Times New Roman" w:hAnsi="Times New Roman" w:eastAsia="宋体" w:cs="Times New Roman"/>
      <w:szCs w:val="24"/>
    </w:rPr>
  </w:style>
  <w:style w:type="paragraph" w:customStyle="1" w:styleId="86">
    <w:name w:val="msonormal"/>
    <w:basedOn w:val="1"/>
    <w:qFormat/>
    <w:uiPriority w:val="0"/>
    <w:pPr>
      <w:widowControl/>
      <w:spacing w:before="100" w:beforeAutospacing="1" w:after="100" w:afterAutospacing="1"/>
      <w:ind w:firstLine="200" w:firstLineChars="200"/>
      <w:jc w:val="left"/>
    </w:pPr>
    <w:rPr>
      <w:rFonts w:ascii="宋体" w:hAnsi="宋体" w:eastAsia="宋体" w:cs="宋体"/>
      <w:kern w:val="0"/>
      <w:sz w:val="24"/>
      <w:szCs w:val="24"/>
    </w:rPr>
  </w:style>
  <w:style w:type="paragraph" w:customStyle="1" w:styleId="87">
    <w:name w:val="font5"/>
    <w:basedOn w:val="1"/>
    <w:qFormat/>
    <w:uiPriority w:val="0"/>
    <w:pPr>
      <w:widowControl/>
      <w:spacing w:before="100" w:beforeAutospacing="1" w:after="100" w:afterAutospacing="1"/>
      <w:ind w:firstLine="200" w:firstLineChars="200"/>
      <w:jc w:val="left"/>
    </w:pPr>
    <w:rPr>
      <w:rFonts w:ascii="等线" w:hAnsi="等线" w:eastAsia="等线" w:cs="宋体"/>
      <w:kern w:val="0"/>
      <w:sz w:val="18"/>
      <w:szCs w:val="18"/>
    </w:rPr>
  </w:style>
  <w:style w:type="paragraph" w:customStyle="1" w:styleId="88">
    <w:name w:val="xl65"/>
    <w:basedOn w:val="1"/>
    <w:qFormat/>
    <w:uiPriority w:val="0"/>
    <w:pPr>
      <w:widowControl/>
      <w:pBdr>
        <w:top w:val="single" w:color="auto" w:sz="8" w:space="0"/>
        <w:left w:val="single" w:color="auto" w:sz="8" w:space="0"/>
        <w:bottom w:val="single" w:color="auto" w:sz="8" w:space="0"/>
        <w:right w:val="single" w:color="auto" w:sz="8" w:space="0"/>
      </w:pBdr>
      <w:shd w:val="clear" w:color="000000" w:fill="BFBFBF"/>
      <w:spacing w:before="100" w:beforeAutospacing="1" w:after="100" w:afterAutospacing="1"/>
      <w:ind w:firstLine="200" w:firstLineChars="200"/>
      <w:jc w:val="center"/>
    </w:pPr>
    <w:rPr>
      <w:rFonts w:ascii="仿宋" w:hAnsi="仿宋" w:eastAsia="仿宋" w:cs="宋体"/>
      <w:b/>
      <w:bCs/>
      <w:color w:val="000000"/>
      <w:kern w:val="0"/>
      <w:sz w:val="18"/>
      <w:szCs w:val="18"/>
    </w:rPr>
  </w:style>
  <w:style w:type="paragraph" w:customStyle="1" w:styleId="89">
    <w:name w:val="xl66"/>
    <w:basedOn w:val="1"/>
    <w:qFormat/>
    <w:uiPriority w:val="0"/>
    <w:pPr>
      <w:widowControl/>
      <w:pBdr>
        <w:top w:val="single" w:color="auto" w:sz="8" w:space="0"/>
        <w:bottom w:val="single" w:color="auto" w:sz="8" w:space="0"/>
        <w:right w:val="single" w:color="auto" w:sz="8" w:space="0"/>
      </w:pBdr>
      <w:shd w:val="clear" w:color="000000" w:fill="BFBFBF"/>
      <w:spacing w:before="100" w:beforeAutospacing="1" w:after="100" w:afterAutospacing="1"/>
      <w:ind w:firstLine="200" w:firstLineChars="200"/>
      <w:jc w:val="center"/>
    </w:pPr>
    <w:rPr>
      <w:rFonts w:ascii="仿宋" w:hAnsi="仿宋" w:eastAsia="仿宋" w:cs="宋体"/>
      <w:b/>
      <w:bCs/>
      <w:color w:val="000000"/>
      <w:kern w:val="0"/>
      <w:sz w:val="18"/>
      <w:szCs w:val="18"/>
    </w:rPr>
  </w:style>
  <w:style w:type="paragraph" w:customStyle="1" w:styleId="90">
    <w:name w:val="xl67"/>
    <w:basedOn w:val="1"/>
    <w:qFormat/>
    <w:uiPriority w:val="0"/>
    <w:pPr>
      <w:widowControl/>
      <w:pBdr>
        <w:bottom w:val="single" w:color="auto" w:sz="8" w:space="0"/>
        <w:right w:val="single" w:color="auto" w:sz="8" w:space="0"/>
      </w:pBdr>
      <w:spacing w:before="100" w:beforeAutospacing="1" w:after="100" w:afterAutospacing="1"/>
      <w:ind w:firstLine="200" w:firstLineChars="200"/>
      <w:jc w:val="center"/>
    </w:pPr>
    <w:rPr>
      <w:rFonts w:ascii="仿宋" w:hAnsi="仿宋" w:eastAsia="仿宋" w:cs="宋体"/>
      <w:color w:val="000000"/>
      <w:kern w:val="0"/>
      <w:sz w:val="18"/>
      <w:szCs w:val="18"/>
    </w:rPr>
  </w:style>
  <w:style w:type="paragraph" w:customStyle="1" w:styleId="91">
    <w:name w:val="xl68"/>
    <w:basedOn w:val="1"/>
    <w:qFormat/>
    <w:uiPriority w:val="0"/>
    <w:pPr>
      <w:widowControl/>
      <w:pBdr>
        <w:left w:val="single" w:color="auto" w:sz="8" w:space="0"/>
        <w:bottom w:val="single" w:color="auto" w:sz="8" w:space="0"/>
        <w:right w:val="single" w:color="auto" w:sz="8" w:space="0"/>
      </w:pBdr>
      <w:spacing w:before="100" w:beforeAutospacing="1" w:after="100" w:afterAutospacing="1"/>
      <w:ind w:firstLine="200" w:firstLineChars="200"/>
      <w:jc w:val="center"/>
    </w:pPr>
    <w:rPr>
      <w:rFonts w:ascii="仿宋" w:hAnsi="仿宋" w:eastAsia="仿宋" w:cs="宋体"/>
      <w:color w:val="000000"/>
      <w:kern w:val="0"/>
      <w:sz w:val="18"/>
      <w:szCs w:val="18"/>
    </w:rPr>
  </w:style>
  <w:style w:type="paragraph" w:customStyle="1" w:styleId="92">
    <w:name w:val="xl69"/>
    <w:basedOn w:val="1"/>
    <w:qFormat/>
    <w:uiPriority w:val="0"/>
    <w:pPr>
      <w:widowControl/>
      <w:pBdr>
        <w:lef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3">
    <w:name w:val="xl70"/>
    <w:basedOn w:val="1"/>
    <w:qFormat/>
    <w:uiPriority w:val="0"/>
    <w:pPr>
      <w:widowControl/>
      <w:pBdr>
        <w:top w:val="single" w:color="auto" w:sz="8" w:space="0"/>
        <w:lef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4">
    <w:name w:val="xl71"/>
    <w:basedOn w:val="1"/>
    <w:qFormat/>
    <w:uiPriority w:val="0"/>
    <w:pPr>
      <w:widowControl/>
      <w:pBdr>
        <w:top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5">
    <w:name w:val="xl72"/>
    <w:basedOn w:val="1"/>
    <w:qFormat/>
    <w:uiPriority w:val="0"/>
    <w:pPr>
      <w:widowControl/>
      <w:pBdr>
        <w:top w:val="single" w:color="auto" w:sz="8" w:space="0"/>
        <w:righ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6">
    <w:name w:val="xl73"/>
    <w:basedOn w:val="1"/>
    <w:qFormat/>
    <w:uiPriority w:val="0"/>
    <w:pPr>
      <w:widowControl/>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7">
    <w:name w:val="xl74"/>
    <w:basedOn w:val="1"/>
    <w:qFormat/>
    <w:uiPriority w:val="0"/>
    <w:pPr>
      <w:widowControl/>
      <w:pBdr>
        <w:righ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8">
    <w:name w:val="xl75"/>
    <w:basedOn w:val="1"/>
    <w:qFormat/>
    <w:uiPriority w:val="0"/>
    <w:pPr>
      <w:widowControl/>
      <w:pBdr>
        <w:left w:val="single" w:color="auto" w:sz="8" w:space="0"/>
        <w:bottom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99">
    <w:name w:val="xl76"/>
    <w:basedOn w:val="1"/>
    <w:qFormat/>
    <w:uiPriority w:val="0"/>
    <w:pPr>
      <w:widowControl/>
      <w:pBdr>
        <w:bottom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100">
    <w:name w:val="xl77"/>
    <w:basedOn w:val="1"/>
    <w:qFormat/>
    <w:uiPriority w:val="0"/>
    <w:pPr>
      <w:widowControl/>
      <w:pBdr>
        <w:bottom w:val="single" w:color="auto" w:sz="8" w:space="0"/>
        <w:right w:val="single" w:color="auto" w:sz="8" w:space="0"/>
      </w:pBdr>
      <w:spacing w:before="100" w:beforeAutospacing="1" w:after="100" w:afterAutospacing="1"/>
      <w:ind w:firstLine="200" w:firstLineChars="200"/>
      <w:jc w:val="left"/>
    </w:pPr>
    <w:rPr>
      <w:rFonts w:ascii="仿宋" w:hAnsi="仿宋" w:eastAsia="仿宋" w:cs="宋体"/>
      <w:color w:val="000000"/>
      <w:kern w:val="0"/>
      <w:sz w:val="18"/>
      <w:szCs w:val="18"/>
    </w:rPr>
  </w:style>
  <w:style w:type="paragraph" w:customStyle="1" w:styleId="101">
    <w:name w:val="xl78"/>
    <w:basedOn w:val="1"/>
    <w:qFormat/>
    <w:uiPriority w:val="0"/>
    <w:pPr>
      <w:widowControl/>
      <w:spacing w:before="100" w:beforeAutospacing="1" w:after="100" w:afterAutospacing="1"/>
      <w:ind w:firstLine="200" w:firstLineChars="200"/>
      <w:jc w:val="center"/>
    </w:pPr>
    <w:rPr>
      <w:rFonts w:ascii="宋体" w:hAnsi="宋体" w:eastAsia="宋体" w:cs="宋体"/>
      <w:kern w:val="0"/>
      <w:sz w:val="24"/>
      <w:szCs w:val="24"/>
    </w:rPr>
  </w:style>
  <w:style w:type="paragraph" w:customStyle="1" w:styleId="102">
    <w:name w:val="xl79"/>
    <w:basedOn w:val="1"/>
    <w:qFormat/>
    <w:uiPriority w:val="0"/>
    <w:pPr>
      <w:widowControl/>
      <w:pBdr>
        <w:bottom w:val="single" w:color="auto" w:sz="8" w:space="0"/>
        <w:right w:val="single" w:color="auto" w:sz="8" w:space="0"/>
      </w:pBdr>
      <w:spacing w:before="100" w:beforeAutospacing="1" w:after="100" w:afterAutospacing="1"/>
      <w:ind w:firstLine="200" w:firstLineChars="200"/>
      <w:jc w:val="center"/>
    </w:pPr>
    <w:rPr>
      <w:rFonts w:ascii="仿宋" w:hAnsi="仿宋" w:eastAsia="仿宋" w:cs="宋体"/>
      <w:color w:val="000000"/>
      <w:kern w:val="0"/>
      <w:sz w:val="18"/>
      <w:szCs w:val="18"/>
    </w:rPr>
  </w:style>
  <w:style w:type="paragraph" w:customStyle="1" w:styleId="103">
    <w:name w:val="xl80"/>
    <w:basedOn w:val="1"/>
    <w:qFormat/>
    <w:uiPriority w:val="0"/>
    <w:pPr>
      <w:widowControl/>
      <w:pBdr>
        <w:bottom w:val="single" w:color="auto" w:sz="8" w:space="0"/>
        <w:right w:val="single" w:color="auto" w:sz="8" w:space="0"/>
      </w:pBdr>
      <w:spacing w:before="100" w:beforeAutospacing="1" w:after="100" w:afterAutospacing="1"/>
      <w:ind w:firstLine="200" w:firstLineChars="200"/>
      <w:jc w:val="center"/>
    </w:pPr>
    <w:rPr>
      <w:rFonts w:ascii="仿宋" w:hAnsi="仿宋" w:eastAsia="仿宋" w:cs="宋体"/>
      <w:color w:val="000000"/>
      <w:kern w:val="0"/>
      <w:sz w:val="28"/>
      <w:szCs w:val="21"/>
    </w:rPr>
  </w:style>
  <w:style w:type="paragraph" w:customStyle="1" w:styleId="104">
    <w:name w:val="font6"/>
    <w:basedOn w:val="1"/>
    <w:qFormat/>
    <w:uiPriority w:val="0"/>
    <w:pPr>
      <w:widowControl/>
      <w:spacing w:before="100" w:beforeAutospacing="1" w:after="100" w:afterAutospacing="1"/>
      <w:ind w:firstLine="200" w:firstLineChars="200"/>
      <w:jc w:val="left"/>
    </w:pPr>
    <w:rPr>
      <w:rFonts w:ascii="仿宋" w:hAnsi="仿宋" w:eastAsia="仿宋" w:cs="宋体"/>
      <w:color w:val="000000"/>
      <w:kern w:val="0"/>
      <w:sz w:val="24"/>
      <w:szCs w:val="24"/>
    </w:rPr>
  </w:style>
  <w:style w:type="paragraph" w:customStyle="1" w:styleId="105">
    <w:name w:val="Plain Text1"/>
    <w:basedOn w:val="1"/>
    <w:next w:val="1"/>
    <w:qFormat/>
    <w:uiPriority w:val="0"/>
    <w:pPr>
      <w:ind w:firstLine="200" w:firstLineChars="200"/>
    </w:pPr>
    <w:rPr>
      <w:rFonts w:ascii="宋体" w:hAnsi="Courier New" w:cs="Courier New"/>
      <w:sz w:val="28"/>
      <w:szCs w:val="21"/>
    </w:rPr>
  </w:style>
  <w:style w:type="paragraph" w:customStyle="1" w:styleId="106">
    <w:name w:val="耕保正文"/>
    <w:basedOn w:val="1"/>
    <w:qFormat/>
    <w:uiPriority w:val="0"/>
    <w:pPr>
      <w:adjustRightInd w:val="0"/>
      <w:snapToGrid w:val="0"/>
      <w:spacing w:line="560" w:lineRule="exact"/>
      <w:ind w:firstLine="880" w:firstLineChars="200"/>
    </w:pPr>
    <w:rPr>
      <w:rFonts w:ascii="仿宋" w:hAnsi="仿宋" w:eastAsia="仿宋" w:cs="Times New Roman"/>
      <w:sz w:val="32"/>
    </w:rPr>
  </w:style>
  <w:style w:type="paragraph" w:styleId="107">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108">
    <w:name w:val="正文文本 字符"/>
    <w:basedOn w:val="35"/>
    <w:link w:val="14"/>
    <w:semiHidden/>
    <w:qFormat/>
    <w:uiPriority w:val="99"/>
  </w:style>
  <w:style w:type="character" w:customStyle="1" w:styleId="109">
    <w:name w:val="正文文本缩进 字符"/>
    <w:basedOn w:val="35"/>
    <w:link w:val="15"/>
    <w:semiHidden/>
    <w:qFormat/>
    <w:uiPriority w:val="99"/>
  </w:style>
  <w:style w:type="character" w:customStyle="1" w:styleId="110">
    <w:name w:val="正文文本首行缩进 2 字符"/>
    <w:basedOn w:val="109"/>
    <w:link w:val="32"/>
    <w:semiHidden/>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A1E1C-3CEE-4C97-B972-E84C0E74241D}">
  <ds:schemaRefs/>
</ds:datastoreItem>
</file>

<file path=docProps/app.xml><?xml version="1.0" encoding="utf-8"?>
<Properties xmlns="http://schemas.openxmlformats.org/officeDocument/2006/extended-properties" xmlns:vt="http://schemas.openxmlformats.org/officeDocument/2006/docPropsVTypes">
  <Template>Normal.dotm</Template>
  <Pages>16</Pages>
  <Words>8117</Words>
  <Characters>9433</Characters>
  <Lines>160</Lines>
  <Paragraphs>45</Paragraphs>
  <TotalTime>1</TotalTime>
  <ScaleCrop>false</ScaleCrop>
  <LinksUpToDate>false</LinksUpToDate>
  <CharactersWithSpaces>9690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2023-05-09T10:09:00Z</dcterms:created>
  <dc:creator>tech001</dc:creator>
  <cp:lastModifiedBy>かみじょう とうま</cp:lastModifiedBy>
  <cp:lastPrinted>2023-05-14T16:23:00Z</cp:lastPrinted>
  <dcterms:modified xsi:type="dcterms:W3CDTF">2025-07-24T13:13:56Z</dcterms:modified>
  <cp:revision>358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EE7F3E0F99CF487E569D2766815DF5DF</vt:lpwstr>
  </property>
  <property fmtid="{D5CDD505-2E9C-101B-9397-08002B2CF9AE}" pid="4" name="KSOTemplateDocerSaveRecord">
    <vt:lpwstr>eyJoZGlkIjoiZWFhYzI2YjhiYTExZTE1OTljOTQwNDYxZWQ5NDllZTMiLCJ1c2VySWQiOiI0MDc0OTg4MjcifQ==</vt:lpwstr>
  </property>
</Properties>
</file>