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76A15B5">
      <w:pPr>
        <w:topLinePunct/>
        <w:adjustRightInd w:val="0"/>
        <w:snapToGrid w:val="0"/>
        <w:spacing w:line="300" w:lineRule="auto"/>
        <w:jc w:val="center"/>
        <w:rPr>
          <w:rFonts w:eastAsia="楷体_GB2312"/>
          <w:b/>
          <w:sz w:val="36"/>
          <w:szCs w:val="36"/>
        </w:rPr>
      </w:pPr>
    </w:p>
    <w:p w14:paraId="3BCFB1AC">
      <w:pPr>
        <w:topLinePunct/>
        <w:adjustRightInd w:val="0"/>
        <w:snapToGrid w:val="0"/>
        <w:spacing w:line="300" w:lineRule="auto"/>
        <w:jc w:val="center"/>
        <w:rPr>
          <w:rFonts w:eastAsia="楷体_GB2312"/>
          <w:b/>
          <w:sz w:val="36"/>
          <w:szCs w:val="36"/>
        </w:rPr>
      </w:pPr>
    </w:p>
    <w:p w14:paraId="29DFE323">
      <w:pPr>
        <w:topLinePunct/>
        <w:adjustRightInd w:val="0"/>
        <w:snapToGrid w:val="0"/>
        <w:spacing w:line="300" w:lineRule="auto"/>
        <w:jc w:val="center"/>
        <w:rPr>
          <w:rFonts w:eastAsia="楷体_GB2312"/>
          <w:b/>
          <w:sz w:val="36"/>
          <w:szCs w:val="36"/>
        </w:rPr>
      </w:pPr>
      <w:r>
        <w:fldChar w:fldCharType="begin"/>
      </w:r>
      <w:r>
        <w:instrText xml:space="preserve"> INCLUDEPICTURE "https://img0.baidu.com/it/u=2712423395,937714009&amp;fm=253&amp;app=138&amp;f=JPEG?w=824&amp;h=800" \* MERGEFORMATINET </w:instrText>
      </w:r>
      <w:r>
        <w:fldChar w:fldCharType="separate"/>
      </w:r>
      <w:r>
        <w:drawing>
          <wp:inline distT="0" distB="0" distL="0" distR="0">
            <wp:extent cx="1331595" cy="1292860"/>
            <wp:effectExtent l="0" t="0" r="1905" b="2540"/>
            <wp:docPr id="2118176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6743"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78411" cy="1337918"/>
                    </a:xfrm>
                    <a:prstGeom prst="rect">
                      <a:avLst/>
                    </a:prstGeom>
                    <a:noFill/>
                    <a:ln>
                      <a:noFill/>
                    </a:ln>
                  </pic:spPr>
                </pic:pic>
              </a:graphicData>
            </a:graphic>
          </wp:inline>
        </w:drawing>
      </w:r>
      <w:r>
        <w:fldChar w:fldCharType="end"/>
      </w:r>
    </w:p>
    <w:p w14:paraId="0D196C6A">
      <w:pPr>
        <w:topLinePunct/>
        <w:adjustRightInd w:val="0"/>
        <w:snapToGrid w:val="0"/>
        <w:spacing w:line="300" w:lineRule="auto"/>
        <w:jc w:val="center"/>
        <w:rPr>
          <w:rFonts w:ascii="黑体" w:hAnsi="黑体" w:eastAsia="黑体"/>
          <w:sz w:val="36"/>
          <w:szCs w:val="36"/>
        </w:rPr>
      </w:pPr>
      <w:r>
        <w:rPr>
          <w:rFonts w:ascii="黑体" w:hAnsi="黑体" w:eastAsia="黑体"/>
          <w:sz w:val="36"/>
          <w:szCs w:val="36"/>
        </w:rPr>
        <w:t>哈尔滨工业大学</w:t>
      </w:r>
    </w:p>
    <w:p w14:paraId="2360E8EA">
      <w:pPr>
        <w:topLinePunct/>
        <w:adjustRightInd w:val="0"/>
        <w:snapToGrid w:val="0"/>
        <w:spacing w:line="300" w:lineRule="auto"/>
        <w:jc w:val="center"/>
        <w:rPr>
          <w:rFonts w:eastAsia="楷体_GB2312"/>
          <w:b/>
          <w:sz w:val="36"/>
          <w:szCs w:val="36"/>
        </w:rPr>
      </w:pPr>
    </w:p>
    <w:p w14:paraId="57D41AA5">
      <w:pPr>
        <w:topLinePunct/>
        <w:adjustRightInd w:val="0"/>
        <w:snapToGrid w:val="0"/>
        <w:spacing w:line="300" w:lineRule="auto"/>
        <w:jc w:val="center"/>
        <w:rPr>
          <w:rFonts w:eastAsia="楷体_GB2312"/>
          <w:b/>
          <w:sz w:val="36"/>
          <w:szCs w:val="36"/>
        </w:rPr>
      </w:pPr>
      <w:r>
        <w:rPr>
          <w:rFonts w:eastAsia="楷体_GB2312"/>
          <w:b/>
          <w:sz w:val="36"/>
          <w:szCs w:val="36"/>
        </w:rPr>
        <w:t>计算</w:t>
      </w:r>
      <w:r>
        <w:rPr>
          <w:rFonts w:hint="eastAsia" w:eastAsia="楷体_GB2312"/>
          <w:b/>
          <w:sz w:val="36"/>
          <w:szCs w:val="36"/>
        </w:rPr>
        <w:t>学部</w:t>
      </w:r>
    </w:p>
    <w:p w14:paraId="7F0F0A46">
      <w:pPr>
        <w:topLinePunct/>
        <w:adjustRightInd w:val="0"/>
        <w:snapToGrid w:val="0"/>
        <w:spacing w:line="300" w:lineRule="auto"/>
        <w:jc w:val="center"/>
        <w:rPr>
          <w:rFonts w:eastAsia="楷体_GB2312"/>
          <w:b/>
          <w:sz w:val="36"/>
          <w:szCs w:val="36"/>
        </w:rPr>
      </w:pPr>
      <w:r>
        <w:rPr>
          <w:rFonts w:eastAsia="楷体_GB2312"/>
          <w:b/>
          <w:sz w:val="36"/>
          <w:szCs w:val="36"/>
        </w:rPr>
        <w:t>2026年</w:t>
      </w:r>
      <w:r>
        <w:rPr>
          <w:rFonts w:hint="eastAsia" w:eastAsia="楷体_GB2312"/>
          <w:b/>
          <w:sz w:val="36"/>
          <w:szCs w:val="36"/>
        </w:rPr>
        <w:t>春</w:t>
      </w:r>
      <w:r>
        <w:rPr>
          <w:rFonts w:eastAsia="楷体_GB2312"/>
          <w:b/>
          <w:sz w:val="36"/>
          <w:szCs w:val="36"/>
        </w:rPr>
        <w:t>季学期</w:t>
      </w:r>
    </w:p>
    <w:p w14:paraId="7F0A1391">
      <w:pPr>
        <w:topLinePunct/>
        <w:adjustRightInd w:val="0"/>
        <w:snapToGrid w:val="0"/>
        <w:spacing w:line="300" w:lineRule="auto"/>
        <w:jc w:val="center"/>
        <w:rPr>
          <w:rFonts w:eastAsia="楷体_GB2312"/>
          <w:b/>
          <w:sz w:val="36"/>
          <w:szCs w:val="36"/>
        </w:rPr>
      </w:pPr>
      <w:r>
        <w:rPr>
          <w:rFonts w:eastAsia="楷体_GB2312"/>
          <w:b/>
          <w:sz w:val="36"/>
          <w:szCs w:val="36"/>
        </w:rPr>
        <w:t>《软件</w:t>
      </w:r>
      <w:r>
        <w:rPr>
          <w:rFonts w:hint="eastAsia" w:eastAsia="楷体_GB2312"/>
          <w:b/>
          <w:sz w:val="36"/>
          <w:szCs w:val="36"/>
        </w:rPr>
        <w:t>架构与中间件</w:t>
      </w:r>
      <w:r>
        <w:rPr>
          <w:rFonts w:eastAsia="楷体_GB2312"/>
          <w:b/>
          <w:sz w:val="36"/>
          <w:szCs w:val="36"/>
        </w:rPr>
        <w:t>》</w:t>
      </w:r>
      <w:r>
        <w:rPr>
          <w:rFonts w:hint="eastAsia" w:eastAsia="楷体_GB2312"/>
          <w:b/>
          <w:sz w:val="36"/>
          <w:szCs w:val="36"/>
        </w:rPr>
        <w:t>课程</w:t>
      </w:r>
    </w:p>
    <w:p w14:paraId="409D907F">
      <w:pPr>
        <w:topLinePunct/>
        <w:adjustRightInd w:val="0"/>
        <w:snapToGrid w:val="0"/>
        <w:spacing w:line="300" w:lineRule="auto"/>
        <w:jc w:val="center"/>
        <w:rPr>
          <w:rFonts w:eastAsia="楷体_GB2312"/>
          <w:b/>
          <w:sz w:val="36"/>
          <w:szCs w:val="36"/>
        </w:rPr>
      </w:pPr>
    </w:p>
    <w:p w14:paraId="77BD247C">
      <w:pPr>
        <w:topLinePunct/>
        <w:adjustRightInd w:val="0"/>
        <w:snapToGrid w:val="0"/>
        <w:spacing w:line="300" w:lineRule="auto"/>
        <w:jc w:val="center"/>
        <w:rPr>
          <w:rFonts w:eastAsia="楷体_GB2312"/>
          <w:b/>
          <w:sz w:val="48"/>
          <w:szCs w:val="48"/>
        </w:rPr>
      </w:pPr>
      <w:r>
        <w:rPr>
          <w:rFonts w:hint="eastAsia" w:eastAsia="楷体_GB2312"/>
          <w:b/>
          <w:sz w:val="36"/>
          <w:szCs w:val="36"/>
        </w:rPr>
        <w:t>实验报告</w:t>
      </w:r>
    </w:p>
    <w:p w14:paraId="2E2DACC6">
      <w:pPr>
        <w:topLinePunct/>
        <w:adjustRightInd w:val="0"/>
        <w:snapToGrid w:val="0"/>
        <w:spacing w:line="300" w:lineRule="auto"/>
        <w:jc w:val="center"/>
        <w:rPr>
          <w:rFonts w:eastAsia="楷体_GB2312"/>
          <w:b/>
          <w:sz w:val="52"/>
          <w:szCs w:val="52"/>
        </w:rPr>
      </w:pPr>
    </w:p>
    <w:p w14:paraId="2949E7FF">
      <w:pPr>
        <w:topLinePunct/>
        <w:adjustRightInd w:val="0"/>
        <w:snapToGrid w:val="0"/>
        <w:spacing w:line="300" w:lineRule="auto"/>
        <w:jc w:val="center"/>
        <w:rPr>
          <w:rFonts w:eastAsia="楷体_GB2312"/>
          <w:b/>
          <w:sz w:val="36"/>
          <w:szCs w:val="36"/>
        </w:rPr>
      </w:pPr>
      <w:r>
        <w:rPr>
          <w:rFonts w:eastAsia="楷体_GB2312"/>
          <w:b/>
          <w:sz w:val="36"/>
          <w:szCs w:val="36"/>
        </w:rPr>
        <w:t>Lab 1：</w:t>
      </w:r>
      <w:r>
        <w:rPr>
          <w:rFonts w:hint="eastAsia" w:eastAsia="楷体_GB2312"/>
          <w:b/>
          <w:sz w:val="36"/>
          <w:szCs w:val="36"/>
        </w:rPr>
        <w:t>简易消息中间件开发</w:t>
      </w:r>
    </w:p>
    <w:p w14:paraId="1355E0BB">
      <w:pPr>
        <w:topLinePunct/>
        <w:adjustRightInd w:val="0"/>
        <w:snapToGrid w:val="0"/>
        <w:spacing w:line="300" w:lineRule="auto"/>
      </w:pPr>
    </w:p>
    <w:p w14:paraId="609B1729">
      <w:pPr>
        <w:topLinePunct/>
        <w:adjustRightInd w:val="0"/>
        <w:snapToGrid w:val="0"/>
        <w:spacing w:line="300" w:lineRule="auto"/>
      </w:pPr>
    </w:p>
    <w:p w14:paraId="38D466B2">
      <w:pPr>
        <w:topLinePunct/>
        <w:adjustRightInd w:val="0"/>
        <w:snapToGrid w:val="0"/>
        <w:spacing w:line="300" w:lineRule="auto"/>
      </w:pPr>
    </w:p>
    <w:p w14:paraId="47749C98">
      <w:pPr>
        <w:topLinePunct/>
        <w:adjustRightInd w:val="0"/>
        <w:snapToGrid w:val="0"/>
        <w:spacing w:line="300" w:lineRule="auto"/>
      </w:pPr>
    </w:p>
    <w:p w14:paraId="5FA85C91">
      <w:pPr>
        <w:topLinePunct/>
        <w:adjustRightInd w:val="0"/>
        <w:snapToGrid w:val="0"/>
        <w:spacing w:line="300" w:lineRule="auto"/>
      </w:pPr>
    </w:p>
    <w:p w14:paraId="58F40F59">
      <w:pPr>
        <w:topLinePunct/>
        <w:adjustRightInd w:val="0"/>
        <w:snapToGrid w:val="0"/>
        <w:spacing w:line="300" w:lineRule="auto"/>
      </w:pPr>
    </w:p>
    <w:p w14:paraId="25FDC005">
      <w:pPr>
        <w:topLinePunct/>
        <w:adjustRightInd w:val="0"/>
        <w:snapToGrid w:val="0"/>
        <w:spacing w:line="300" w:lineRule="auto"/>
      </w:pPr>
    </w:p>
    <w:p w14:paraId="12BC4EDE">
      <w:pPr>
        <w:topLinePunct/>
        <w:adjustRightInd w:val="0"/>
        <w:snapToGrid w:val="0"/>
        <w:spacing w:line="300" w:lineRule="auto"/>
      </w:pPr>
    </w:p>
    <w:p w14:paraId="5D2A6653">
      <w:pPr>
        <w:topLinePunct/>
        <w:adjustRightInd w:val="0"/>
        <w:snapToGrid w:val="0"/>
        <w:spacing w:line="300" w:lineRule="auto"/>
      </w:pPr>
    </w:p>
    <w:tbl>
      <w:tblPr>
        <w:tblStyle w:val="15"/>
        <w:tblW w:w="0" w:type="auto"/>
        <w:jc w:val="center"/>
        <w:tblLayout w:type="fixed"/>
        <w:tblCellMar>
          <w:top w:w="0" w:type="dxa"/>
          <w:left w:w="108" w:type="dxa"/>
          <w:bottom w:w="0" w:type="dxa"/>
          <w:right w:w="108" w:type="dxa"/>
        </w:tblCellMar>
      </w:tblPr>
      <w:tblGrid>
        <w:gridCol w:w="1404"/>
        <w:gridCol w:w="2247"/>
        <w:gridCol w:w="3969"/>
      </w:tblGrid>
      <w:tr w14:paraId="663CB302">
        <w:tblPrEx>
          <w:tblCellMar>
            <w:top w:w="0" w:type="dxa"/>
            <w:left w:w="108" w:type="dxa"/>
            <w:bottom w:w="0" w:type="dxa"/>
            <w:right w:w="108" w:type="dxa"/>
          </w:tblCellMar>
        </w:tblPrEx>
        <w:trPr>
          <w:jc w:val="center"/>
        </w:trPr>
        <w:tc>
          <w:tcPr>
            <w:tcW w:w="1404" w:type="dxa"/>
          </w:tcPr>
          <w:p w14:paraId="3EA46986">
            <w:pPr>
              <w:topLinePunct/>
              <w:adjustRightInd w:val="0"/>
              <w:snapToGrid w:val="0"/>
              <w:spacing w:line="300" w:lineRule="auto"/>
              <w:jc w:val="center"/>
              <w:rPr>
                <w:b/>
                <w:sz w:val="24"/>
                <w:szCs w:val="28"/>
              </w:rPr>
            </w:pPr>
            <w:r>
              <w:rPr>
                <w:b/>
                <w:sz w:val="24"/>
                <w:szCs w:val="28"/>
              </w:rPr>
              <w:t>姓名</w:t>
            </w:r>
          </w:p>
        </w:tc>
        <w:tc>
          <w:tcPr>
            <w:tcW w:w="2247" w:type="dxa"/>
          </w:tcPr>
          <w:p w14:paraId="44711EAF">
            <w:pPr>
              <w:topLinePunct/>
              <w:adjustRightInd w:val="0"/>
              <w:snapToGrid w:val="0"/>
              <w:spacing w:line="300" w:lineRule="auto"/>
              <w:jc w:val="center"/>
              <w:rPr>
                <w:b/>
                <w:sz w:val="24"/>
                <w:szCs w:val="28"/>
              </w:rPr>
            </w:pPr>
            <w:r>
              <w:rPr>
                <w:b/>
                <w:sz w:val="24"/>
                <w:szCs w:val="28"/>
              </w:rPr>
              <w:t>学号</w:t>
            </w:r>
          </w:p>
        </w:tc>
        <w:tc>
          <w:tcPr>
            <w:tcW w:w="3969" w:type="dxa"/>
          </w:tcPr>
          <w:p w14:paraId="42B2F3B8">
            <w:pPr>
              <w:topLinePunct/>
              <w:adjustRightInd w:val="0"/>
              <w:snapToGrid w:val="0"/>
              <w:spacing w:line="300" w:lineRule="auto"/>
              <w:jc w:val="center"/>
              <w:rPr>
                <w:b/>
                <w:sz w:val="24"/>
                <w:szCs w:val="28"/>
              </w:rPr>
            </w:pPr>
            <w:r>
              <w:rPr>
                <w:b/>
                <w:sz w:val="24"/>
                <w:szCs w:val="28"/>
              </w:rPr>
              <w:t>联系方式</w:t>
            </w:r>
          </w:p>
        </w:tc>
      </w:tr>
      <w:tr w14:paraId="7DE6D73F">
        <w:tblPrEx>
          <w:tblCellMar>
            <w:top w:w="0" w:type="dxa"/>
            <w:left w:w="108" w:type="dxa"/>
            <w:bottom w:w="0" w:type="dxa"/>
            <w:right w:w="108" w:type="dxa"/>
          </w:tblCellMar>
        </w:tblPrEx>
        <w:trPr>
          <w:jc w:val="center"/>
        </w:trPr>
        <w:tc>
          <w:tcPr>
            <w:tcW w:w="1404" w:type="dxa"/>
          </w:tcPr>
          <w:p w14:paraId="41AC3369">
            <w:pPr>
              <w:topLinePunct/>
              <w:adjustRightInd w:val="0"/>
              <w:snapToGrid w:val="0"/>
              <w:spacing w:line="300" w:lineRule="auto"/>
              <w:jc w:val="center"/>
              <w:rPr>
                <w:rFonts w:hint="eastAsia" w:eastAsia="宋体"/>
                <w:sz w:val="24"/>
                <w:szCs w:val="28"/>
                <w:lang w:eastAsia="zh-CN"/>
              </w:rPr>
            </w:pPr>
            <w:r>
              <w:rPr>
                <w:rFonts w:hint="eastAsia"/>
                <w:sz w:val="24"/>
                <w:szCs w:val="28"/>
                <w:lang w:val="en-US" w:eastAsia="zh-CN"/>
              </w:rPr>
              <w:t>张瑞瑞</w:t>
            </w:r>
          </w:p>
        </w:tc>
        <w:tc>
          <w:tcPr>
            <w:tcW w:w="2247" w:type="dxa"/>
          </w:tcPr>
          <w:p w14:paraId="063D1B44">
            <w:pPr>
              <w:topLinePunct/>
              <w:adjustRightInd w:val="0"/>
              <w:snapToGrid w:val="0"/>
              <w:spacing w:line="300" w:lineRule="auto"/>
              <w:jc w:val="center"/>
              <w:rPr>
                <w:rFonts w:hint="default" w:eastAsia="宋体"/>
                <w:sz w:val="24"/>
                <w:szCs w:val="28"/>
                <w:lang w:val="en-US" w:eastAsia="zh-CN"/>
              </w:rPr>
            </w:pPr>
            <w:r>
              <w:rPr>
                <w:rFonts w:hint="eastAsia"/>
                <w:sz w:val="24"/>
                <w:szCs w:val="28"/>
                <w:lang w:val="en-US" w:eastAsia="zh-CN"/>
              </w:rPr>
              <w:t>2023111074</w:t>
            </w:r>
          </w:p>
        </w:tc>
        <w:tc>
          <w:tcPr>
            <w:tcW w:w="3969" w:type="dxa"/>
          </w:tcPr>
          <w:p w14:paraId="714BA431">
            <w:pPr>
              <w:topLinePunct/>
              <w:adjustRightInd w:val="0"/>
              <w:snapToGrid w:val="0"/>
              <w:spacing w:line="300" w:lineRule="auto"/>
              <w:jc w:val="center"/>
              <w:rPr>
                <w:rFonts w:hint="eastAsia" w:eastAsia="宋体"/>
                <w:sz w:val="24"/>
                <w:szCs w:val="28"/>
                <w:lang w:eastAsia="zh-CN"/>
              </w:rPr>
            </w:pPr>
            <w:r>
              <w:rPr>
                <w:sz w:val="24"/>
                <w:szCs w:val="28"/>
              </w:rPr>
              <w:t>手机号码</w:t>
            </w:r>
            <w:r>
              <w:rPr>
                <w:rFonts w:hint="eastAsia"/>
                <w:sz w:val="24"/>
                <w:szCs w:val="28"/>
                <w:lang w:eastAsia="zh-CN"/>
              </w:rPr>
              <w:t>：18434058798</w:t>
            </w:r>
          </w:p>
        </w:tc>
      </w:tr>
      <w:tr w14:paraId="344563C0">
        <w:tblPrEx>
          <w:tblCellMar>
            <w:top w:w="0" w:type="dxa"/>
            <w:left w:w="108" w:type="dxa"/>
            <w:bottom w:w="0" w:type="dxa"/>
            <w:right w:w="108" w:type="dxa"/>
          </w:tblCellMar>
        </w:tblPrEx>
        <w:trPr>
          <w:jc w:val="center"/>
        </w:trPr>
        <w:tc>
          <w:tcPr>
            <w:tcW w:w="1404" w:type="dxa"/>
          </w:tcPr>
          <w:p w14:paraId="1BDC7803">
            <w:pPr>
              <w:topLinePunct/>
              <w:adjustRightInd w:val="0"/>
              <w:snapToGrid w:val="0"/>
              <w:spacing w:line="300" w:lineRule="auto"/>
              <w:jc w:val="center"/>
              <w:rPr>
                <w:rFonts w:hint="eastAsia" w:eastAsia="宋体"/>
                <w:sz w:val="24"/>
                <w:szCs w:val="28"/>
                <w:lang w:eastAsia="zh-CN"/>
              </w:rPr>
            </w:pPr>
            <w:r>
              <w:rPr>
                <w:rFonts w:hint="eastAsia"/>
                <w:sz w:val="24"/>
                <w:szCs w:val="28"/>
                <w:lang w:val="en-US" w:eastAsia="zh-CN"/>
              </w:rPr>
              <w:t>左思琪</w:t>
            </w:r>
          </w:p>
        </w:tc>
        <w:tc>
          <w:tcPr>
            <w:tcW w:w="2247" w:type="dxa"/>
          </w:tcPr>
          <w:p w14:paraId="73F4C2C2">
            <w:pPr>
              <w:topLinePunct/>
              <w:adjustRightInd w:val="0"/>
              <w:snapToGrid w:val="0"/>
              <w:spacing w:line="300" w:lineRule="auto"/>
              <w:jc w:val="center"/>
              <w:rPr>
                <w:rFonts w:hint="default" w:eastAsia="宋体"/>
                <w:sz w:val="24"/>
                <w:szCs w:val="28"/>
                <w:lang w:val="en-US" w:eastAsia="zh-CN"/>
              </w:rPr>
            </w:pPr>
            <w:r>
              <w:rPr>
                <w:rFonts w:hint="eastAsia"/>
                <w:sz w:val="24"/>
                <w:szCs w:val="28"/>
                <w:lang w:val="en-US" w:eastAsia="zh-CN"/>
              </w:rPr>
              <w:t>2023111445</w:t>
            </w:r>
          </w:p>
        </w:tc>
        <w:tc>
          <w:tcPr>
            <w:tcW w:w="3969" w:type="dxa"/>
          </w:tcPr>
          <w:p w14:paraId="0FE08B1C">
            <w:pPr>
              <w:topLinePunct/>
              <w:adjustRightInd w:val="0"/>
              <w:snapToGrid w:val="0"/>
              <w:spacing w:line="300" w:lineRule="auto"/>
              <w:jc w:val="center"/>
              <w:rPr>
                <w:rFonts w:hint="default" w:eastAsia="宋体"/>
                <w:sz w:val="24"/>
                <w:szCs w:val="28"/>
                <w:lang w:val="en-US" w:eastAsia="zh-CN"/>
              </w:rPr>
            </w:pPr>
            <w:r>
              <w:rPr>
                <w:sz w:val="24"/>
                <w:szCs w:val="28"/>
              </w:rPr>
              <w:t>手机号码</w:t>
            </w:r>
            <w:r>
              <w:rPr>
                <w:rFonts w:hint="eastAsia"/>
                <w:sz w:val="24"/>
                <w:szCs w:val="28"/>
                <w:lang w:eastAsia="zh-CN"/>
              </w:rPr>
              <w:t>：</w:t>
            </w:r>
            <w:r>
              <w:rPr>
                <w:rFonts w:hint="eastAsia"/>
                <w:sz w:val="24"/>
                <w:szCs w:val="28"/>
                <w:lang w:val="en-US" w:eastAsia="zh-CN"/>
              </w:rPr>
              <w:t>15045654892</w:t>
            </w:r>
          </w:p>
        </w:tc>
      </w:tr>
    </w:tbl>
    <w:p w14:paraId="27682069">
      <w:pPr>
        <w:topLinePunct/>
        <w:adjustRightInd w:val="0"/>
        <w:snapToGrid w:val="0"/>
        <w:spacing w:line="300" w:lineRule="auto"/>
      </w:pPr>
    </w:p>
    <w:p w14:paraId="60B02BCB">
      <w:pPr>
        <w:topLinePunct/>
        <w:adjustRightInd w:val="0"/>
        <w:snapToGrid w:val="0"/>
        <w:spacing w:line="300" w:lineRule="auto"/>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upperRoman" w:start="1"/>
          <w:cols w:space="720" w:num="1"/>
          <w:titlePg/>
          <w:docGrid w:type="lines" w:linePitch="312" w:charSpace="0"/>
        </w:sectPr>
      </w:pPr>
    </w:p>
    <w:tbl>
      <w:tblPr>
        <w:tblStyle w:val="15"/>
        <w:tblW w:w="7961" w:type="dxa"/>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5"/>
        <w:gridCol w:w="1988"/>
        <w:gridCol w:w="1985"/>
        <w:gridCol w:w="1276"/>
        <w:gridCol w:w="1417"/>
      </w:tblGrid>
      <w:tr w14:paraId="7F17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95" w:type="dxa"/>
            <w:shd w:val="clear" w:color="auto" w:fill="auto"/>
          </w:tcPr>
          <w:p w14:paraId="618CE7CE">
            <w:pPr>
              <w:rPr>
                <w:b/>
                <w:sz w:val="24"/>
              </w:rPr>
            </w:pPr>
            <w:r>
              <w:rPr>
                <w:rFonts w:hint="eastAsia"/>
                <w:b/>
                <w:sz w:val="24"/>
              </w:rPr>
              <w:t>学号：</w:t>
            </w:r>
          </w:p>
        </w:tc>
        <w:tc>
          <w:tcPr>
            <w:tcW w:w="1988" w:type="dxa"/>
            <w:shd w:val="clear" w:color="auto" w:fill="auto"/>
          </w:tcPr>
          <w:p w14:paraId="75A5BA9A">
            <w:pPr>
              <w:rPr>
                <w:b/>
                <w:bCs/>
                <w:sz w:val="24"/>
              </w:rPr>
            </w:pPr>
            <w:r>
              <w:rPr>
                <w:rFonts w:hint="eastAsia"/>
                <w:b/>
                <w:bCs/>
                <w:sz w:val="24"/>
                <w:szCs w:val="28"/>
                <w:lang w:val="en-US" w:eastAsia="zh-CN"/>
              </w:rPr>
              <w:t>2023111074</w:t>
            </w:r>
          </w:p>
        </w:tc>
        <w:tc>
          <w:tcPr>
            <w:tcW w:w="1985" w:type="dxa"/>
            <w:shd w:val="clear" w:color="auto" w:fill="auto"/>
          </w:tcPr>
          <w:p w14:paraId="71F48DF1">
            <w:pPr>
              <w:rPr>
                <w:b/>
                <w:sz w:val="24"/>
              </w:rPr>
            </w:pPr>
            <w:r>
              <w:rPr>
                <w:rFonts w:hint="eastAsia"/>
                <w:b/>
                <w:sz w:val="24"/>
              </w:rPr>
              <w:t>姓名：</w:t>
            </w:r>
          </w:p>
        </w:tc>
        <w:tc>
          <w:tcPr>
            <w:tcW w:w="2693" w:type="dxa"/>
            <w:gridSpan w:val="2"/>
            <w:shd w:val="clear" w:color="auto" w:fill="auto"/>
          </w:tcPr>
          <w:p w14:paraId="4DF65B40">
            <w:pPr>
              <w:rPr>
                <w:rFonts w:hint="eastAsia" w:eastAsia="宋体"/>
                <w:b w:val="0"/>
                <w:bCs/>
                <w:sz w:val="24"/>
                <w:lang w:val="en-US" w:eastAsia="zh-CN"/>
              </w:rPr>
            </w:pPr>
            <w:r>
              <w:rPr>
                <w:rFonts w:hint="eastAsia"/>
                <w:b w:val="0"/>
                <w:bCs/>
                <w:sz w:val="24"/>
                <w:lang w:val="en-US" w:eastAsia="zh-CN"/>
              </w:rPr>
              <w:t>张瑞瑞</w:t>
            </w:r>
          </w:p>
        </w:tc>
      </w:tr>
      <w:tr w14:paraId="757F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95" w:type="dxa"/>
            <w:shd w:val="clear" w:color="auto" w:fill="auto"/>
          </w:tcPr>
          <w:p w14:paraId="41CDD8B8">
            <w:pPr>
              <w:rPr>
                <w:b/>
                <w:sz w:val="24"/>
              </w:rPr>
            </w:pPr>
            <w:r>
              <w:rPr>
                <w:rFonts w:hint="eastAsia"/>
                <w:b/>
                <w:sz w:val="24"/>
              </w:rPr>
              <w:t>学号：</w:t>
            </w:r>
          </w:p>
        </w:tc>
        <w:tc>
          <w:tcPr>
            <w:tcW w:w="1988" w:type="dxa"/>
            <w:shd w:val="clear" w:color="auto" w:fill="auto"/>
          </w:tcPr>
          <w:p w14:paraId="10FFEB94">
            <w:pPr>
              <w:rPr>
                <w:b/>
                <w:bCs/>
                <w:sz w:val="24"/>
              </w:rPr>
            </w:pPr>
            <w:r>
              <w:rPr>
                <w:rFonts w:hint="eastAsia"/>
                <w:b/>
                <w:bCs/>
                <w:sz w:val="24"/>
                <w:szCs w:val="28"/>
                <w:lang w:val="en-US" w:eastAsia="zh-CN"/>
              </w:rPr>
              <w:t>2023111445</w:t>
            </w:r>
          </w:p>
        </w:tc>
        <w:tc>
          <w:tcPr>
            <w:tcW w:w="1985" w:type="dxa"/>
            <w:shd w:val="clear" w:color="auto" w:fill="auto"/>
          </w:tcPr>
          <w:p w14:paraId="44FD5359">
            <w:pPr>
              <w:rPr>
                <w:rFonts w:hint="eastAsia" w:eastAsia="宋体"/>
                <w:b/>
                <w:sz w:val="24"/>
                <w:lang w:eastAsia="zh-CN"/>
              </w:rPr>
            </w:pPr>
            <w:r>
              <w:rPr>
                <w:rFonts w:hint="eastAsia"/>
                <w:b/>
                <w:sz w:val="24"/>
              </w:rPr>
              <w:t>姓名</w:t>
            </w:r>
            <w:r>
              <w:rPr>
                <w:rFonts w:hint="eastAsia"/>
                <w:b/>
                <w:sz w:val="24"/>
                <w:lang w:eastAsia="zh-CN"/>
              </w:rPr>
              <w:t>：</w:t>
            </w:r>
          </w:p>
        </w:tc>
        <w:tc>
          <w:tcPr>
            <w:tcW w:w="2693" w:type="dxa"/>
            <w:gridSpan w:val="2"/>
            <w:shd w:val="clear" w:color="auto" w:fill="auto"/>
          </w:tcPr>
          <w:p w14:paraId="45735B38">
            <w:pPr>
              <w:rPr>
                <w:rFonts w:hint="eastAsia" w:eastAsia="宋体"/>
                <w:b w:val="0"/>
                <w:bCs/>
                <w:sz w:val="24"/>
                <w:lang w:val="en-US" w:eastAsia="zh-CN"/>
              </w:rPr>
            </w:pPr>
            <w:r>
              <w:rPr>
                <w:rFonts w:hint="eastAsia"/>
                <w:b w:val="0"/>
                <w:bCs/>
                <w:sz w:val="24"/>
                <w:lang w:val="en-US" w:eastAsia="zh-CN"/>
              </w:rPr>
              <w:t>左思琪</w:t>
            </w:r>
          </w:p>
        </w:tc>
      </w:tr>
      <w:tr w14:paraId="3D01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gridSpan w:val="4"/>
            <w:shd w:val="clear" w:color="auto" w:fill="auto"/>
          </w:tcPr>
          <w:p w14:paraId="2D6DD085">
            <w:pPr>
              <w:pStyle w:val="2"/>
              <w:numPr>
                <w:ilvl w:val="0"/>
                <w:numId w:val="2"/>
              </w:numPr>
              <w:topLinePunct/>
              <w:adjustRightInd w:val="0"/>
              <w:snapToGrid w:val="0"/>
              <w:spacing w:before="240" w:after="240" w:line="300" w:lineRule="auto"/>
              <w:rPr>
                <w:sz w:val="32"/>
                <w:szCs w:val="32"/>
                <w:lang w:eastAsia="zh-CN"/>
              </w:rPr>
            </w:pPr>
            <w:bookmarkStart w:id="0" w:name="_Toc258511502"/>
            <w:r>
              <w:rPr>
                <w:rFonts w:hint="eastAsia"/>
                <w:sz w:val="32"/>
                <w:szCs w:val="32"/>
                <w:lang w:eastAsia="zh-CN"/>
              </w:rPr>
              <w:t>实验</w:t>
            </w:r>
            <w:r>
              <w:rPr>
                <w:sz w:val="32"/>
                <w:szCs w:val="32"/>
                <w:lang w:eastAsia="zh-CN"/>
              </w:rPr>
              <w:t>概述</w:t>
            </w:r>
          </w:p>
        </w:tc>
        <w:tc>
          <w:tcPr>
            <w:tcW w:w="1417" w:type="dxa"/>
            <w:shd w:val="clear" w:color="auto" w:fill="auto"/>
          </w:tcPr>
          <w:p w14:paraId="68E53A7B">
            <w:pPr>
              <w:pStyle w:val="2"/>
              <w:topLinePunct/>
              <w:adjustRightInd w:val="0"/>
              <w:snapToGrid w:val="0"/>
              <w:spacing w:before="240" w:after="240" w:line="300" w:lineRule="auto"/>
              <w:rPr>
                <w:sz w:val="32"/>
                <w:szCs w:val="32"/>
                <w:lang w:eastAsia="zh-CN"/>
              </w:rPr>
            </w:pPr>
          </w:p>
        </w:tc>
      </w:tr>
      <w:tr w14:paraId="0884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7CE87F93">
            <w:pPr>
              <w:pStyle w:val="3"/>
              <w:numPr>
                <w:ilvl w:val="1"/>
                <w:numId w:val="2"/>
              </w:numPr>
              <w:topLinePunct/>
              <w:adjustRightInd w:val="0"/>
              <w:snapToGrid w:val="0"/>
              <w:spacing w:before="120" w:after="120" w:line="300" w:lineRule="auto"/>
              <w:ind w:left="810" w:hanging="810"/>
              <w:rPr>
                <w:rFonts w:ascii="Times New Roman" w:hAnsi="Times New Roman"/>
                <w:b w:val="0"/>
                <w:sz w:val="30"/>
                <w:szCs w:val="30"/>
                <w:lang w:eastAsia="zh-CN"/>
              </w:rPr>
            </w:pPr>
            <w:bookmarkStart w:id="1" w:name="_Toc4777526"/>
            <w:r>
              <w:rPr>
                <w:rFonts w:hint="eastAsia" w:ascii="Times New Roman" w:hAnsi="Times New Roman"/>
                <w:b w:val="0"/>
                <w:sz w:val="30"/>
                <w:szCs w:val="30"/>
                <w:lang w:eastAsia="zh-CN"/>
              </w:rPr>
              <w:t>实验目的</w:t>
            </w:r>
            <w:bookmarkEnd w:id="1"/>
          </w:p>
          <w:p w14:paraId="7E732415">
            <w:pPr>
              <w:spacing w:before="0" w:after="40" w:line="300" w:lineRule="auto"/>
              <w:jc w:val="left"/>
              <w:rPr>
                <w:rFonts w:ascii="Times New Roman" w:hAnsi="Times New Roman" w:eastAsia="宋体"/>
                <w:b w:val="0"/>
                <w:sz w:val="24"/>
              </w:rPr>
            </w:pPr>
            <w:r>
              <w:rPr>
                <w:rFonts w:ascii="Times New Roman" w:hAnsi="Times New Roman" w:eastAsia="宋体"/>
                <w:b w:val="0"/>
                <w:sz w:val="24"/>
              </w:rPr>
              <w:t>1）学习事件系统型软件架构风格</w:t>
            </w:r>
          </w:p>
          <w:p w14:paraId="223C393C">
            <w:pPr>
              <w:spacing w:before="0" w:after="40" w:line="300" w:lineRule="auto"/>
              <w:jc w:val="left"/>
              <w:rPr>
                <w:rFonts w:ascii="Times New Roman" w:hAnsi="Times New Roman" w:eastAsia="宋体"/>
                <w:b w:val="0"/>
                <w:sz w:val="24"/>
              </w:rPr>
            </w:pPr>
            <w:r>
              <w:rPr>
                <w:rFonts w:ascii="Times New Roman" w:hAnsi="Times New Roman" w:eastAsia="宋体"/>
                <w:b w:val="0"/>
                <w:sz w:val="24"/>
              </w:rPr>
              <w:t>2）学会使用观测者模式</w:t>
            </w:r>
            <w:r>
              <w:rPr>
                <w:rFonts w:hint="eastAsia" w:ascii="Times New Roman" w:hAnsi="Times New Roman" w:eastAsia="宋体"/>
                <w:b w:val="0"/>
                <w:sz w:val="24"/>
              </w:rPr>
              <w:t>或者订阅发布模式</w:t>
            </w:r>
            <w:r>
              <w:rPr>
                <w:rFonts w:ascii="Times New Roman" w:hAnsi="Times New Roman" w:eastAsia="宋体"/>
                <w:b w:val="0"/>
                <w:sz w:val="24"/>
              </w:rPr>
              <w:t>对事件系统进行建模分析</w:t>
            </w:r>
          </w:p>
          <w:p w14:paraId="7B6C7328">
            <w:pPr>
              <w:spacing w:before="0" w:after="40" w:line="300" w:lineRule="auto"/>
              <w:jc w:val="left"/>
              <w:rPr>
                <w:rFonts w:ascii="Times New Roman" w:hAnsi="Times New Roman" w:eastAsia="宋体"/>
                <w:b w:val="0"/>
                <w:sz w:val="24"/>
              </w:rPr>
            </w:pPr>
            <w:r>
              <w:rPr>
                <w:rFonts w:ascii="Times New Roman" w:hAnsi="Times New Roman" w:eastAsia="宋体"/>
                <w:b w:val="0"/>
                <w:sz w:val="24"/>
              </w:rPr>
              <w:t>3）能够独立开发简单的消息中间件</w:t>
            </w:r>
          </w:p>
          <w:p w14:paraId="0A8AC6DC">
            <w:pPr>
              <w:spacing w:before="0" w:after="40" w:line="300" w:lineRule="auto"/>
              <w:jc w:val="left"/>
              <w:rPr>
                <w:rFonts w:ascii="Times New Roman" w:hAnsi="Times New Roman" w:eastAsia="宋体"/>
                <w:b w:val="0"/>
                <w:sz w:val="24"/>
              </w:rPr>
            </w:pPr>
            <w:r>
              <w:rPr>
                <w:rFonts w:ascii="Times New Roman" w:hAnsi="Times New Roman" w:eastAsia="宋体"/>
                <w:b w:val="0"/>
                <w:sz w:val="24"/>
              </w:rPr>
              <w:t>4）能够灵活应用所开发的中间件到实际系统</w:t>
            </w:r>
          </w:p>
          <w:p w14:paraId="08FBAD2F">
            <w:pPr>
              <w:pStyle w:val="3"/>
              <w:numPr>
                <w:ilvl w:val="1"/>
                <w:numId w:val="2"/>
              </w:numPr>
              <w:topLinePunct/>
              <w:adjustRightInd w:val="0"/>
              <w:snapToGrid w:val="0"/>
              <w:spacing w:before="120" w:after="120" w:line="300" w:lineRule="auto"/>
              <w:ind w:left="810" w:hanging="810"/>
              <w:rPr>
                <w:rFonts w:ascii="Times New Roman" w:hAnsi="Times New Roman"/>
                <w:b w:val="0"/>
                <w:sz w:val="30"/>
                <w:szCs w:val="30"/>
                <w:lang w:eastAsia="zh-CN"/>
              </w:rPr>
            </w:pPr>
            <w:r>
              <w:rPr>
                <w:rFonts w:ascii="Times New Roman" w:hAnsi="Times New Roman"/>
                <w:b w:val="0"/>
                <w:sz w:val="30"/>
                <w:szCs w:val="30"/>
                <w:lang w:eastAsia="zh-CN"/>
              </w:rPr>
              <w:t>实验要求</w:t>
            </w:r>
          </w:p>
          <w:p w14:paraId="3A2F8D96">
            <w:pPr>
              <w:spacing w:before="0" w:after="40" w:line="300" w:lineRule="auto"/>
              <w:jc w:val="left"/>
              <w:rPr>
                <w:rFonts w:ascii="Times New Roman" w:hAnsi="Times New Roman" w:eastAsia="宋体"/>
                <w:b w:val="0"/>
                <w:sz w:val="24"/>
              </w:rPr>
            </w:pPr>
            <w:r>
              <w:rPr>
                <w:rFonts w:ascii="Times New Roman" w:hAnsi="Times New Roman" w:eastAsia="宋体"/>
                <w:b w:val="0"/>
                <w:sz w:val="24"/>
              </w:rPr>
              <w:t>1）2人结对成组</w:t>
            </w:r>
          </w:p>
          <w:p w14:paraId="4D577F18">
            <w:pPr>
              <w:spacing w:before="0" w:after="40" w:line="300" w:lineRule="auto"/>
              <w:jc w:val="left"/>
              <w:rPr>
                <w:rFonts w:ascii="Times New Roman" w:hAnsi="Times New Roman" w:eastAsia="宋体"/>
                <w:b w:val="0"/>
                <w:sz w:val="24"/>
              </w:rPr>
            </w:pPr>
            <w:r>
              <w:rPr>
                <w:rFonts w:ascii="Times New Roman" w:hAnsi="Times New Roman" w:eastAsia="宋体"/>
                <w:b w:val="0"/>
                <w:sz w:val="24"/>
              </w:rPr>
              <w:t>2）不可借助开源消息中间件框架</w:t>
            </w:r>
          </w:p>
          <w:p w14:paraId="30B3A020">
            <w:pPr>
              <w:spacing w:before="0" w:after="40" w:line="300" w:lineRule="auto"/>
              <w:jc w:val="left"/>
              <w:rPr>
                <w:rFonts w:ascii="Times New Roman" w:hAnsi="Times New Roman" w:eastAsia="宋体"/>
                <w:b w:val="0"/>
                <w:sz w:val="24"/>
              </w:rPr>
            </w:pPr>
            <w:r>
              <w:rPr>
                <w:rFonts w:ascii="Times New Roman" w:hAnsi="Times New Roman" w:eastAsia="宋体"/>
                <w:b w:val="0"/>
                <w:sz w:val="24"/>
              </w:rPr>
              <w:t>3）模拟实现一种简单的消息中间件，能达到对系统功能解耦的目的</w:t>
            </w:r>
          </w:p>
          <w:p w14:paraId="7612AE62">
            <w:pPr>
              <w:spacing w:before="0" w:after="40" w:line="300" w:lineRule="auto"/>
              <w:jc w:val="left"/>
              <w:rPr>
                <w:rFonts w:ascii="Times New Roman" w:hAnsi="Times New Roman" w:eastAsia="宋体"/>
                <w:b w:val="0"/>
                <w:sz w:val="24"/>
              </w:rPr>
            </w:pPr>
            <w:r>
              <w:rPr>
                <w:rFonts w:ascii="Times New Roman" w:hAnsi="Times New Roman" w:eastAsia="宋体"/>
                <w:b w:val="0"/>
                <w:sz w:val="24"/>
              </w:rPr>
              <w:t>4）分析消息中间件的吞吐率等非功能指标</w:t>
            </w:r>
          </w:p>
          <w:p w14:paraId="45B8DFBC">
            <w:pPr>
              <w:spacing w:before="0" w:after="40" w:line="300" w:lineRule="auto"/>
              <w:jc w:val="left"/>
              <w:rPr>
                <w:rFonts w:ascii="Times New Roman" w:hAnsi="Times New Roman" w:eastAsia="宋体"/>
                <w:b w:val="0"/>
                <w:sz w:val="24"/>
              </w:rPr>
            </w:pPr>
            <w:r>
              <w:rPr>
                <w:rFonts w:ascii="Times New Roman" w:hAnsi="Times New Roman" w:eastAsia="宋体"/>
                <w:b w:val="0"/>
                <w:sz w:val="24"/>
              </w:rPr>
              <w:t>5）应结合</w:t>
            </w:r>
            <w:r>
              <w:rPr>
                <w:rFonts w:hint="eastAsia" w:ascii="Times New Roman" w:hAnsi="Times New Roman" w:eastAsia="宋体"/>
                <w:b w:val="0"/>
                <w:sz w:val="24"/>
              </w:rPr>
              <w:t>前序</w:t>
            </w:r>
            <w:r>
              <w:rPr>
                <w:rFonts w:ascii="Times New Roman" w:hAnsi="Times New Roman" w:eastAsia="宋体"/>
                <w:b w:val="0"/>
                <w:sz w:val="24"/>
              </w:rPr>
              <w:t>课程中进销存系统(或其他实际软件系统)进行分析，给出哪些场景可以运用该消息中间件</w:t>
            </w:r>
          </w:p>
          <w:p w14:paraId="606C0C22">
            <w:pPr>
              <w:spacing w:before="0" w:after="40" w:line="300" w:lineRule="auto"/>
              <w:jc w:val="left"/>
              <w:rPr>
                <w:rFonts w:ascii="Times New Roman" w:hAnsi="Times New Roman" w:eastAsia="宋体"/>
                <w:b w:val="0"/>
                <w:sz w:val="24"/>
              </w:rPr>
            </w:pPr>
            <w:r>
              <w:rPr>
                <w:rFonts w:ascii="Times New Roman" w:hAnsi="Times New Roman" w:eastAsia="宋体"/>
                <w:b w:val="0"/>
                <w:sz w:val="24"/>
              </w:rPr>
              <w:t>6）应该出设计过程和实现细节</w:t>
            </w:r>
          </w:p>
          <w:p w14:paraId="2C1A5037">
            <w:pPr>
              <w:rPr>
                <w:lang w:val="zh-CN"/>
              </w:rPr>
            </w:pPr>
          </w:p>
        </w:tc>
      </w:tr>
      <w:tr w14:paraId="60DA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gridSpan w:val="4"/>
            <w:shd w:val="clear" w:color="auto" w:fill="auto"/>
          </w:tcPr>
          <w:p w14:paraId="4F324965">
            <w:pPr>
              <w:pStyle w:val="2"/>
              <w:numPr>
                <w:ilvl w:val="0"/>
                <w:numId w:val="2"/>
              </w:numPr>
              <w:topLinePunct/>
              <w:adjustRightInd w:val="0"/>
              <w:snapToGrid w:val="0"/>
              <w:spacing w:before="240" w:after="240" w:line="300" w:lineRule="auto"/>
              <w:rPr>
                <w:sz w:val="32"/>
                <w:szCs w:val="32"/>
                <w:lang w:eastAsia="zh-CN"/>
              </w:rPr>
            </w:pPr>
            <w:r>
              <w:rPr>
                <w:rFonts w:hint="eastAsia"/>
                <w:sz w:val="32"/>
                <w:szCs w:val="32"/>
                <w:lang w:eastAsia="zh-CN"/>
              </w:rPr>
              <w:t>设计方案</w:t>
            </w:r>
          </w:p>
        </w:tc>
        <w:tc>
          <w:tcPr>
            <w:tcW w:w="1417" w:type="dxa"/>
            <w:shd w:val="clear" w:color="auto" w:fill="auto"/>
          </w:tcPr>
          <w:p w14:paraId="57368008">
            <w:pPr>
              <w:pStyle w:val="2"/>
              <w:topLinePunct/>
              <w:adjustRightInd w:val="0"/>
              <w:snapToGrid w:val="0"/>
              <w:spacing w:before="240" w:after="240" w:line="300" w:lineRule="auto"/>
              <w:rPr>
                <w:sz w:val="32"/>
                <w:szCs w:val="32"/>
                <w:lang w:eastAsia="zh-CN"/>
              </w:rPr>
            </w:pPr>
          </w:p>
        </w:tc>
      </w:tr>
      <w:tr w14:paraId="33FE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23F90FB8">
            <w:pPr>
              <w:pStyle w:val="3"/>
              <w:spacing w:before="120" w:after="60" w:line="288" w:lineRule="auto"/>
            </w:pPr>
            <w:r>
              <w:rPr>
                <w:rFonts w:ascii="Times New Roman" w:hAnsi="Times New Roman" w:eastAsia="黑体"/>
                <w:b w:val="0"/>
                <w:sz w:val="30"/>
              </w:rPr>
              <w:t>2.1 总体设计思路</w:t>
            </w:r>
          </w:p>
          <w:p w14:paraId="4E7B49E4">
            <w:pPr>
              <w:spacing w:before="0" w:after="40" w:line="300" w:lineRule="auto"/>
              <w:ind w:firstLine="420"/>
            </w:pPr>
            <w:r>
              <w:rPr>
                <w:rFonts w:ascii="Times New Roman" w:hAnsi="Times New Roman" w:eastAsia="宋体"/>
                <w:b w:val="0"/>
                <w:sz w:val="24"/>
              </w:rPr>
              <w:t>本实验选择发布-订阅模式实现简易消息中间件。系统中的业务模块不直接调用后续处理模块，而是把业务动作抽象成事件消息，发布到指定主题。消息中间件Broker负责维护主题与订阅者之间的映射关系，并在消息到达后把消息分发给所有订阅该主题的消费者。</w:t>
            </w:r>
          </w:p>
          <w:p w14:paraId="148693F3">
            <w:pPr>
              <w:spacing w:before="0" w:after="40" w:line="300" w:lineRule="auto"/>
              <w:ind w:firstLine="420"/>
            </w:pPr>
            <w:r>
              <w:rPr>
                <w:rFonts w:ascii="Times New Roman" w:hAnsi="Times New Roman" w:eastAsia="宋体"/>
                <w:b w:val="0"/>
                <w:sz w:val="24"/>
              </w:rPr>
              <w:t>前置课程项目原本是以超市商品管理为核心的Web系统，主要围绕商品、供应商、顾客、员工、订单和库存等数据库表进行增删改查。为了体现消息中间件的实际价值，本实验选择“订单创建”作为改造点。订单模块在完成订单写入后发布order.created事件，日志消费者、库存消费者和通知消费者分别订阅该事件并执行后续处理。</w:t>
            </w:r>
          </w:p>
          <w:p w14:paraId="2E3EC8BD">
            <w:pPr>
              <w:spacing w:before="0" w:after="40" w:line="300" w:lineRule="auto"/>
              <w:ind w:firstLine="420"/>
            </w:pPr>
            <w:r>
              <w:rPr>
                <w:rFonts w:ascii="Times New Roman" w:hAnsi="Times New Roman" w:eastAsia="宋体"/>
                <w:b w:val="0"/>
                <w:sz w:val="24"/>
              </w:rPr>
              <w:t>系统最终采用多进程结构：Broker Server作为独立消息路由中心运行在 9000端口；Flask Web应用作为生产者，在8000端口提供超市管理系统；consumer_process.py作为独立消费者进程，包含三个业务消费者。进程之间采用TCP Socket进行真实网络通信，而不是进程内函数调用。</w:t>
            </w:r>
          </w:p>
          <w:p w14:paraId="612F0ED0">
            <w:pPr>
              <w:jc w:val="center"/>
              <w:rPr>
                <w:rFonts w:hint="eastAsia" w:eastAsia="宋体"/>
                <w:lang w:eastAsia="zh-CN"/>
              </w:rPr>
            </w:pPr>
            <w:r>
              <w:rPr>
                <w:rFonts w:hint="eastAsia" w:eastAsia="宋体"/>
                <w:lang w:eastAsia="zh-CN"/>
              </w:rPr>
              <w:drawing>
                <wp:inline distT="0" distB="0" distL="114300" distR="114300">
                  <wp:extent cx="2389505" cy="3336925"/>
                  <wp:effectExtent l="0" t="0" r="10795" b="3175"/>
                  <wp:docPr id="2" name="图片 2" descr="lab1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ab1架构"/>
                          <pic:cNvPicPr>
                            <a:picLocks noChangeAspect="1"/>
                          </pic:cNvPicPr>
                        </pic:nvPicPr>
                        <pic:blipFill>
                          <a:blip r:embed="rId12"/>
                          <a:stretch>
                            <a:fillRect/>
                          </a:stretch>
                        </pic:blipFill>
                        <pic:spPr>
                          <a:xfrm>
                            <a:off x="0" y="0"/>
                            <a:ext cx="2389505" cy="3336925"/>
                          </a:xfrm>
                          <a:prstGeom prst="rect">
                            <a:avLst/>
                          </a:prstGeom>
                        </pic:spPr>
                      </pic:pic>
                    </a:graphicData>
                  </a:graphic>
                </wp:inline>
              </w:drawing>
            </w:r>
          </w:p>
          <w:p w14:paraId="27EF4FD5">
            <w:pPr>
              <w:spacing w:before="0" w:after="60" w:line="264" w:lineRule="auto"/>
              <w:jc w:val="center"/>
            </w:pPr>
            <w:r>
              <w:rPr>
                <w:rFonts w:ascii="Times New Roman" w:hAnsi="Times New Roman" w:eastAsia="宋体"/>
                <w:b w:val="0"/>
                <w:sz w:val="21"/>
              </w:rPr>
              <w:t>图2-1 简易消息中间件多进程总体架构</w:t>
            </w:r>
          </w:p>
          <w:p w14:paraId="19138B0A">
            <w:pPr>
              <w:pStyle w:val="3"/>
              <w:spacing w:before="120" w:after="60" w:line="288" w:lineRule="auto"/>
            </w:pPr>
            <w:r>
              <w:rPr>
                <w:rFonts w:ascii="Times New Roman" w:hAnsi="Times New Roman" w:eastAsia="黑体"/>
                <w:b w:val="0"/>
                <w:sz w:val="30"/>
              </w:rPr>
              <w:t>2.2 观察者模式与发布-订阅建模</w:t>
            </w:r>
          </w:p>
          <w:p w14:paraId="6D97A84E">
            <w:pPr>
              <w:keepNext w:val="0"/>
              <w:keepLines w:val="0"/>
              <w:pageBreakBefore w:val="0"/>
              <w:widowControl w:val="0"/>
              <w:kinsoku/>
              <w:wordWrap w:val="0"/>
              <w:overflowPunct/>
              <w:topLinePunct w:val="0"/>
              <w:autoSpaceDE/>
              <w:autoSpaceDN/>
              <w:bidi w:val="0"/>
              <w:adjustRightInd/>
              <w:snapToGrid/>
              <w:spacing w:before="0" w:after="40" w:line="300" w:lineRule="auto"/>
              <w:ind w:firstLine="420"/>
              <w:textAlignment w:val="auto"/>
            </w:pPr>
            <w:r>
              <w:rPr>
                <w:rFonts w:ascii="Times New Roman" w:hAnsi="Times New Roman" w:eastAsia="宋体"/>
                <w:b w:val="0"/>
                <w:sz w:val="24"/>
              </w:rPr>
              <w:t>从设计模式角度看，Broker可以看作被观察对象和事件分发中心，Consumer是观察者，Topic是观察条件，Message是事件载体。不同于传统观察者模式中被观察对象直接保存观察者引用，本实验通过Broker统一管理订阅关系，使生产者与消费者之间没有直接依赖关系，因此更接近发布-订阅模式。</w:t>
            </w:r>
          </w:p>
          <w:tbl>
            <w:tblPr>
              <w:tblStyle w:val="16"/>
              <w:tblW w:w="784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9"/>
              <w:gridCol w:w="3436"/>
              <w:gridCol w:w="3178"/>
            </w:tblGrid>
            <w:tr w14:paraId="2E362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9" w:type="dxa"/>
                  <w:shd w:val="clear" w:color="auto" w:fill="D9EAF7"/>
                  <w:vAlign w:val="center"/>
                </w:tcPr>
                <w:p w14:paraId="05F561B8">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sz w:val="21"/>
                      <w:szCs w:val="21"/>
                    </w:rPr>
                    <w:t>建模元素</w:t>
                  </w:r>
                </w:p>
              </w:tc>
              <w:tc>
                <w:tcPr>
                  <w:tcW w:w="3436" w:type="dxa"/>
                  <w:shd w:val="clear" w:color="auto" w:fill="D9EAF7"/>
                  <w:vAlign w:val="center"/>
                </w:tcPr>
                <w:p w14:paraId="2E21C5C5">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sz w:val="21"/>
                      <w:szCs w:val="21"/>
                    </w:rPr>
                    <w:t>本实验中的实现</w:t>
                  </w:r>
                </w:p>
              </w:tc>
              <w:tc>
                <w:tcPr>
                  <w:tcW w:w="3178" w:type="dxa"/>
                  <w:shd w:val="clear" w:color="auto" w:fill="D9EAF7"/>
                  <w:vAlign w:val="center"/>
                </w:tcPr>
                <w:p w14:paraId="4F9387BA">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sz w:val="21"/>
                      <w:szCs w:val="21"/>
                    </w:rPr>
                    <w:t>职责说明</w:t>
                  </w:r>
                </w:p>
              </w:tc>
            </w:tr>
            <w:tr w14:paraId="7E1CD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9" w:type="dxa"/>
                  <w:vAlign w:val="center"/>
                </w:tcPr>
                <w:p w14:paraId="2B9D2A3A">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rFonts w:ascii="Times New Roman" w:hAnsi="Times New Roman" w:eastAsia="宋体"/>
                      <w:b w:val="0"/>
                      <w:sz w:val="21"/>
                      <w:szCs w:val="21"/>
                    </w:rPr>
                  </w:pPr>
                  <w:r>
                    <w:rPr>
                      <w:rFonts w:ascii="Times New Roman" w:hAnsi="Times New Roman" w:eastAsia="宋体"/>
                      <w:b w:val="0"/>
                      <w:sz w:val="21"/>
                      <w:szCs w:val="21"/>
                    </w:rPr>
                    <w:t>Subject/</w:t>
                  </w:r>
                </w:p>
                <w:p w14:paraId="48CC78D8">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Broker</w:t>
                  </w:r>
                </w:p>
              </w:tc>
              <w:tc>
                <w:tcPr>
                  <w:tcW w:w="3436" w:type="dxa"/>
                  <w:vAlign w:val="center"/>
                </w:tcPr>
                <w:p w14:paraId="04471375">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broker_server.py中的BrokerServer</w:t>
                  </w:r>
                </w:p>
              </w:tc>
              <w:tc>
                <w:tcPr>
                  <w:tcW w:w="3178" w:type="dxa"/>
                  <w:vAlign w:val="center"/>
                </w:tcPr>
                <w:p w14:paraId="6E2C9576">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监听客户端连接，维护订阅关系，接收并分发消息</w:t>
                  </w:r>
                </w:p>
              </w:tc>
            </w:tr>
            <w:tr w14:paraId="76548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9" w:type="dxa"/>
                  <w:vAlign w:val="center"/>
                </w:tcPr>
                <w:p w14:paraId="62105A3D">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rFonts w:ascii="Times New Roman" w:hAnsi="Times New Roman" w:eastAsia="宋体"/>
                      <w:b w:val="0"/>
                      <w:sz w:val="21"/>
                      <w:szCs w:val="21"/>
                    </w:rPr>
                  </w:pPr>
                  <w:r>
                    <w:rPr>
                      <w:rFonts w:ascii="Times New Roman" w:hAnsi="Times New Roman" w:eastAsia="宋体"/>
                      <w:b w:val="0"/>
                      <w:sz w:val="21"/>
                      <w:szCs w:val="21"/>
                    </w:rPr>
                    <w:t>Observer/</w:t>
                  </w:r>
                </w:p>
                <w:p w14:paraId="5ED1561E">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Consumer</w:t>
                  </w:r>
                </w:p>
              </w:tc>
              <w:tc>
                <w:tcPr>
                  <w:tcW w:w="3436" w:type="dxa"/>
                  <w:vAlign w:val="center"/>
                </w:tcPr>
                <w:p w14:paraId="286E29BB">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broker_client.py中Consumer，consumer_process.py中业务消费者</w:t>
                  </w:r>
                </w:p>
              </w:tc>
              <w:tc>
                <w:tcPr>
                  <w:tcW w:w="3178" w:type="dxa"/>
                  <w:vAlign w:val="center"/>
                </w:tcPr>
                <w:p w14:paraId="019C554C">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订阅指定Topic，收到消息后执行回调处理</w:t>
                  </w:r>
                </w:p>
              </w:tc>
            </w:tr>
            <w:tr w14:paraId="748F1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9" w:type="dxa"/>
                  <w:vAlign w:val="center"/>
                </w:tcPr>
                <w:p w14:paraId="64F79047">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rFonts w:ascii="Times New Roman" w:hAnsi="Times New Roman" w:eastAsia="宋体"/>
                      <w:b w:val="0"/>
                      <w:sz w:val="21"/>
                      <w:szCs w:val="21"/>
                    </w:rPr>
                  </w:pPr>
                  <w:r>
                    <w:rPr>
                      <w:rFonts w:ascii="Times New Roman" w:hAnsi="Times New Roman" w:eastAsia="宋体"/>
                      <w:b w:val="0"/>
                      <w:sz w:val="21"/>
                      <w:szCs w:val="21"/>
                    </w:rPr>
                    <w:t>Event/</w:t>
                  </w:r>
                </w:p>
                <w:p w14:paraId="791FFBBB">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Message</w:t>
                  </w:r>
                </w:p>
              </w:tc>
              <w:tc>
                <w:tcPr>
                  <w:tcW w:w="3436" w:type="dxa"/>
                  <w:vAlign w:val="center"/>
                </w:tcPr>
                <w:p w14:paraId="44184120">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JSON消息对象</w:t>
                  </w:r>
                </w:p>
              </w:tc>
              <w:tc>
                <w:tcPr>
                  <w:tcW w:w="3178" w:type="dxa"/>
                  <w:vAlign w:val="center"/>
                </w:tcPr>
                <w:p w14:paraId="21F93DCF">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封装action、topic、payload、sender_id、timestamp等字段</w:t>
                  </w:r>
                </w:p>
              </w:tc>
            </w:tr>
            <w:tr w14:paraId="25931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9" w:type="dxa"/>
                  <w:vAlign w:val="center"/>
                </w:tcPr>
                <w:p w14:paraId="4BC05E3F">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Topic</w:t>
                  </w:r>
                </w:p>
              </w:tc>
              <w:tc>
                <w:tcPr>
                  <w:tcW w:w="3436" w:type="dxa"/>
                  <w:vAlign w:val="center"/>
                </w:tcPr>
                <w:p w14:paraId="17C64895">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order.created</w:t>
                  </w:r>
                </w:p>
              </w:tc>
              <w:tc>
                <w:tcPr>
                  <w:tcW w:w="3178" w:type="dxa"/>
                  <w:vAlign w:val="center"/>
                </w:tcPr>
                <w:p w14:paraId="0BA5A0C2">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作为消息路由依据，决定消息投递范围</w:t>
                  </w:r>
                </w:p>
              </w:tc>
            </w:tr>
            <w:tr w14:paraId="77495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9" w:type="dxa"/>
                  <w:vAlign w:val="center"/>
                </w:tcPr>
                <w:p w14:paraId="295DBB98">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rFonts w:ascii="Times New Roman" w:hAnsi="Times New Roman" w:eastAsia="宋体"/>
                      <w:b w:val="0"/>
                      <w:sz w:val="21"/>
                      <w:szCs w:val="21"/>
                    </w:rPr>
                  </w:pPr>
                  <w:r>
                    <w:rPr>
                      <w:rFonts w:ascii="Times New Roman" w:hAnsi="Times New Roman" w:eastAsia="宋体"/>
                      <w:b w:val="0"/>
                      <w:sz w:val="21"/>
                      <w:szCs w:val="21"/>
                    </w:rPr>
                    <w:t>Publisher/</w:t>
                  </w:r>
                </w:p>
                <w:p w14:paraId="0DD0DEF5">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Producer</w:t>
                  </w:r>
                </w:p>
              </w:tc>
              <w:tc>
                <w:tcPr>
                  <w:tcW w:w="3436" w:type="dxa"/>
                  <w:vAlign w:val="center"/>
                </w:tcPr>
                <w:p w14:paraId="53EF57DF">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broker_client.py中Producer，app_web.py中订单模块</w:t>
                  </w:r>
                </w:p>
              </w:tc>
              <w:tc>
                <w:tcPr>
                  <w:tcW w:w="3178" w:type="dxa"/>
                  <w:vAlign w:val="center"/>
                </w:tcPr>
                <w:p w14:paraId="729E02B0">
                  <w:pPr>
                    <w:keepNext w:val="0"/>
                    <w:keepLines w:val="0"/>
                    <w:pageBreakBefore w:val="0"/>
                    <w:widowControl w:val="0"/>
                    <w:kinsoku/>
                    <w:wordWrap w:val="0"/>
                    <w:overflowPunct/>
                    <w:topLinePunct w:val="0"/>
                    <w:autoSpaceDE/>
                    <w:autoSpaceDN/>
                    <w:bidi w:val="0"/>
                    <w:adjustRightInd/>
                    <w:snapToGrid/>
                    <w:spacing w:before="0" w:after="0" w:line="259" w:lineRule="auto"/>
                    <w:jc w:val="center"/>
                    <w:textAlignment w:val="auto"/>
                    <w:rPr>
                      <w:sz w:val="21"/>
                      <w:szCs w:val="21"/>
                    </w:rPr>
                  </w:pPr>
                  <w:r>
                    <w:rPr>
                      <w:rFonts w:ascii="Times New Roman" w:hAnsi="Times New Roman" w:eastAsia="宋体"/>
                      <w:b w:val="0"/>
                      <w:sz w:val="21"/>
                      <w:szCs w:val="21"/>
                    </w:rPr>
                    <w:t>完成业务操作后向Broker发布事件</w:t>
                  </w:r>
                </w:p>
              </w:tc>
            </w:tr>
          </w:tbl>
          <w:p w14:paraId="21350EE1">
            <w:pPr>
              <w:keepNext w:val="0"/>
              <w:keepLines w:val="0"/>
              <w:pageBreakBefore w:val="0"/>
              <w:widowControl w:val="0"/>
              <w:kinsoku/>
              <w:wordWrap w:val="0"/>
              <w:overflowPunct/>
              <w:topLinePunct w:val="0"/>
              <w:autoSpaceDE/>
              <w:autoSpaceDN/>
              <w:bidi w:val="0"/>
              <w:adjustRightInd/>
              <w:snapToGrid/>
              <w:spacing w:before="0" w:after="60" w:line="264" w:lineRule="auto"/>
              <w:jc w:val="center"/>
              <w:textAlignment w:val="auto"/>
            </w:pPr>
            <w:r>
              <w:rPr>
                <w:rFonts w:ascii="Times New Roman" w:hAnsi="Times New Roman" w:eastAsia="宋体"/>
                <w:b w:val="0"/>
                <w:sz w:val="21"/>
              </w:rPr>
              <w:t>表2-1 发布-订阅模式建模关系</w:t>
            </w:r>
          </w:p>
          <w:p w14:paraId="1087386C">
            <w:pPr>
              <w:pStyle w:val="3"/>
              <w:spacing w:before="120" w:after="60" w:line="288" w:lineRule="auto"/>
            </w:pPr>
            <w:r>
              <w:rPr>
                <w:rFonts w:ascii="Times New Roman" w:hAnsi="Times New Roman" w:eastAsia="黑体"/>
                <w:b w:val="0"/>
                <w:sz w:val="30"/>
              </w:rPr>
              <w:t>2.3 核心业务流程设计</w:t>
            </w:r>
          </w:p>
          <w:p w14:paraId="70E14C92">
            <w:pPr>
              <w:spacing w:before="0" w:after="40" w:line="300" w:lineRule="auto"/>
              <w:ind w:firstLine="420"/>
              <w:rPr>
                <w:rFonts w:hint="eastAsia"/>
                <w:b w:val="0"/>
                <w:sz w:val="24"/>
                <w:lang w:eastAsia="zh-CN"/>
              </w:rPr>
            </w:pPr>
            <w:r>
              <w:rPr>
                <w:rFonts w:ascii="Times New Roman" w:hAnsi="Times New Roman" w:eastAsia="宋体"/>
                <w:b w:val="0"/>
                <w:sz w:val="24"/>
              </w:rPr>
              <w:t>核心流程分为五个阶段</w:t>
            </w:r>
            <w:r>
              <w:rPr>
                <w:rFonts w:hint="eastAsia"/>
                <w:b w:val="0"/>
                <w:sz w:val="24"/>
                <w:lang w:eastAsia="zh-CN"/>
              </w:rPr>
              <w:t>：</w:t>
            </w:r>
          </w:p>
          <w:p w14:paraId="5547859B">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第一，客户端连接Broker后发送register消息，Broker将client_id与 socket连接保存到clients表中。</w:t>
            </w:r>
          </w:p>
          <w:p w14:paraId="78573B9D">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第二，Consumer发送subscribe消息，Broker将subscriber_id记录到对应Topic的订阅表中。</w:t>
            </w:r>
          </w:p>
          <w:p w14:paraId="69A96CF6">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第三，Producer发布publish消息，Broker将消息封装为内部事件并写入message_queue。</w:t>
            </w:r>
          </w:p>
          <w:p w14:paraId="2C50B36E">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第四，分发线程_dispatch_loop从队列中取出事件，根据Topic查找订阅者并调用_deliver_event进行推送。</w:t>
            </w:r>
          </w:p>
          <w:p w14:paraId="1CFD01D3">
            <w:pPr>
              <w:spacing w:before="0" w:after="40" w:line="300" w:lineRule="auto"/>
              <w:ind w:firstLine="420"/>
            </w:pPr>
            <w:r>
              <w:rPr>
                <w:rFonts w:ascii="Times New Roman" w:hAnsi="Times New Roman" w:eastAsia="宋体"/>
                <w:b w:val="0"/>
                <w:sz w:val="24"/>
              </w:rPr>
              <w:t>第五，Consumer的接收线程收到Broker推送消息后，根据本地callbacks 表调用对应回调函数完成业务处理。</w:t>
            </w:r>
          </w:p>
          <w:p w14:paraId="4A41CB19">
            <w:pPr>
              <w:jc w:val="center"/>
              <w:rPr>
                <w:rFonts w:hint="eastAsia" w:eastAsia="宋体"/>
                <w:lang w:eastAsia="zh-CN"/>
              </w:rPr>
            </w:pPr>
            <w:r>
              <w:rPr>
                <w:rFonts w:hint="eastAsia" w:eastAsia="宋体"/>
                <w:lang w:eastAsia="zh-CN"/>
              </w:rPr>
              <w:drawing>
                <wp:inline distT="0" distB="0" distL="114300" distR="114300">
                  <wp:extent cx="4913630" cy="3218180"/>
                  <wp:effectExtent l="0" t="0" r="0" b="0"/>
                  <wp:docPr id="1" name="图片 1" descr="ChatGPT Image 2026年6月5日 22_18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6月5日 22_18_23"/>
                          <pic:cNvPicPr>
                            <a:picLocks noChangeAspect="1"/>
                          </pic:cNvPicPr>
                        </pic:nvPicPr>
                        <pic:blipFill>
                          <a:blip r:embed="rId13"/>
                          <a:srcRect t="7434"/>
                          <a:stretch>
                            <a:fillRect/>
                          </a:stretch>
                        </pic:blipFill>
                        <pic:spPr>
                          <a:xfrm>
                            <a:off x="0" y="0"/>
                            <a:ext cx="4913630" cy="3218180"/>
                          </a:xfrm>
                          <a:prstGeom prst="rect">
                            <a:avLst/>
                          </a:prstGeom>
                        </pic:spPr>
                      </pic:pic>
                    </a:graphicData>
                  </a:graphic>
                </wp:inline>
              </w:drawing>
            </w:r>
          </w:p>
          <w:p w14:paraId="16B5F255">
            <w:pPr>
              <w:spacing w:before="0" w:after="60" w:line="264" w:lineRule="auto"/>
              <w:jc w:val="center"/>
            </w:pPr>
            <w:r>
              <w:rPr>
                <w:rFonts w:ascii="Times New Roman" w:hAnsi="Times New Roman" w:eastAsia="宋体"/>
                <w:b w:val="0"/>
                <w:sz w:val="21"/>
              </w:rPr>
              <w:t>图2-2 订单创建事件的发布-订阅处理流程</w:t>
            </w:r>
          </w:p>
          <w:p w14:paraId="7D7FEF6D">
            <w:pPr>
              <w:pStyle w:val="3"/>
              <w:spacing w:before="120" w:after="60" w:line="288" w:lineRule="auto"/>
            </w:pPr>
            <w:r>
              <w:rPr>
                <w:rFonts w:ascii="Times New Roman" w:hAnsi="Times New Roman" w:eastAsia="黑体"/>
                <w:b w:val="0"/>
                <w:sz w:val="30"/>
              </w:rPr>
              <w:t>2.4 消息协议设计</w:t>
            </w:r>
          </w:p>
          <w:p w14:paraId="46E45F8E">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为保证进程间通信边界清晰，本实验采用</w:t>
            </w:r>
            <w:r>
              <w:rPr>
                <w:rFonts w:hint="eastAsia"/>
                <w:b w:val="0"/>
                <w:sz w:val="24"/>
                <w:lang w:eastAsia="zh-CN"/>
              </w:rPr>
              <w:t>“</w:t>
            </w:r>
            <w:r>
              <w:rPr>
                <w:rFonts w:ascii="Times New Roman" w:hAnsi="Times New Roman" w:eastAsia="宋体"/>
                <w:b w:val="0"/>
                <w:sz w:val="24"/>
              </w:rPr>
              <w:t>4字节长度前缀</w:t>
            </w:r>
            <w:r>
              <w:rPr>
                <w:rFonts w:hint="eastAsia"/>
                <w:b w:val="0"/>
                <w:sz w:val="24"/>
                <w:lang w:val="en-US" w:eastAsia="zh-CN"/>
              </w:rPr>
              <w:t>+</w:t>
            </w:r>
            <w:r>
              <w:rPr>
                <w:rFonts w:ascii="Times New Roman" w:hAnsi="Times New Roman" w:eastAsia="宋体"/>
                <w:b w:val="0"/>
                <w:sz w:val="24"/>
              </w:rPr>
              <w:t>JSON消息体</w:t>
            </w:r>
            <w:r>
              <w:rPr>
                <w:rFonts w:hint="eastAsia"/>
                <w:b w:val="0"/>
                <w:sz w:val="24"/>
                <w:lang w:eastAsia="zh-CN"/>
              </w:rPr>
              <w:t>”</w:t>
            </w:r>
            <w:r>
              <w:rPr>
                <w:rFonts w:ascii="Times New Roman" w:hAnsi="Times New Roman" w:eastAsia="宋体"/>
                <w:b w:val="0"/>
                <w:sz w:val="24"/>
              </w:rPr>
              <w:t>的自定义协议。发送方先把JSON消息编码为UTF-8字节流，再在前面附加4字节大端序长度字段；接收方先读取固定4字节长度，再按长度读取完整JSON数据。这种方式避免了TCP粘包和拆包导致的消息边界不明确问题。</w:t>
            </w:r>
          </w:p>
          <w:p w14:paraId="2CD15B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_send_message(self, sock: socket.socket, message: </w:t>
            </w:r>
            <w:r>
              <w:rPr>
                <w:rFonts w:hint="default" w:ascii="Consolas" w:hAnsi="Consolas" w:eastAsia="Consolas" w:cs="Consolas"/>
                <w:i w:val="0"/>
                <w:iCs w:val="0"/>
                <w:caps w:val="0"/>
                <w:color w:val="C18401"/>
                <w:spacing w:val="0"/>
                <w:kern w:val="0"/>
                <w:sz w:val="18"/>
                <w:szCs w:val="18"/>
                <w:shd w:val="clear" w:fill="FAFAFA"/>
                <w:lang w:val="en-US" w:eastAsia="zh-CN" w:bidi="ar"/>
              </w:rPr>
              <w:t>dict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1AA00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"""发送消息（带长度前缀）"""</w:t>
            </w:r>
          </w:p>
          <w:p w14:paraId="4572FB4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data = json.dumps(message, ensure_ascii=</w:t>
            </w:r>
            <w:r>
              <w:rPr>
                <w:rFonts w:hint="default" w:ascii="Consolas" w:hAnsi="Consolas" w:eastAsia="Consolas" w:cs="Consolas"/>
                <w:i w:val="0"/>
                <w:iCs w:val="0"/>
                <w:caps w:val="0"/>
                <w:color w:val="0184BB"/>
                <w:spacing w:val="0"/>
                <w:kern w:val="0"/>
                <w:sz w:val="18"/>
                <w:szCs w:val="18"/>
                <w:shd w:val="clear" w:fill="FAFAFA"/>
                <w:lang w:val="en-US" w:eastAsia="zh-CN" w:bidi="ar"/>
              </w:rPr>
              <w:t>False</w:t>
            </w:r>
            <w:r>
              <w:rPr>
                <w:rFonts w:hint="default" w:ascii="Consolas" w:hAnsi="Consolas" w:eastAsia="Consolas" w:cs="Consolas"/>
                <w:i w:val="0"/>
                <w:iCs w:val="0"/>
                <w:caps w:val="0"/>
                <w:color w:val="383A42"/>
                <w:spacing w:val="0"/>
                <w:kern w:val="0"/>
                <w:sz w:val="18"/>
                <w:szCs w:val="18"/>
                <w:shd w:val="clear" w:fill="FAFAFA"/>
                <w:lang w:val="en-US" w:eastAsia="zh-CN" w:bidi="ar"/>
              </w:rPr>
              <w:t>).encode(</w:t>
            </w:r>
            <w:r>
              <w:rPr>
                <w:rFonts w:hint="default" w:ascii="Consolas" w:hAnsi="Consolas" w:eastAsia="Consolas" w:cs="Consolas"/>
                <w:i w:val="0"/>
                <w:iCs w:val="0"/>
                <w:caps w:val="0"/>
                <w:color w:val="50A14F"/>
                <w:spacing w:val="0"/>
                <w:kern w:val="0"/>
                <w:sz w:val="18"/>
                <w:szCs w:val="18"/>
                <w:shd w:val="clear" w:fill="FAFAFA"/>
                <w:lang w:val="en-US" w:eastAsia="zh-CN" w:bidi="ar"/>
              </w:rPr>
              <w:t>'utf-8'</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24419F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length = </w:t>
            </w:r>
            <w:r>
              <w:rPr>
                <w:rFonts w:hint="default" w:ascii="Consolas" w:hAnsi="Consolas" w:eastAsia="Consolas" w:cs="Consolas"/>
                <w:i w:val="0"/>
                <w:iCs w:val="0"/>
                <w:caps w:val="0"/>
                <w:color w:val="C18401"/>
                <w:spacing w:val="0"/>
                <w:kern w:val="0"/>
                <w:sz w:val="18"/>
                <w:szCs w:val="18"/>
                <w:shd w:val="clear" w:fill="F8F8F8"/>
                <w:lang w:val="en-US" w:eastAsia="zh-CN" w:bidi="ar"/>
              </w:rPr>
              <w:t>len</w:t>
            </w:r>
            <w:r>
              <w:rPr>
                <w:rFonts w:hint="default" w:ascii="Consolas" w:hAnsi="Consolas" w:eastAsia="Consolas" w:cs="Consolas"/>
                <w:i w:val="0"/>
                <w:iCs w:val="0"/>
                <w:caps w:val="0"/>
                <w:color w:val="383A42"/>
                <w:spacing w:val="0"/>
                <w:kern w:val="0"/>
                <w:sz w:val="18"/>
                <w:szCs w:val="18"/>
                <w:shd w:val="clear" w:fill="F8F8F8"/>
                <w:lang w:val="en-US" w:eastAsia="zh-CN" w:bidi="ar"/>
              </w:rPr>
              <w:t>(data).to_bytes(</w:t>
            </w:r>
            <w:r>
              <w:rPr>
                <w:rFonts w:hint="default" w:ascii="Consolas" w:hAnsi="Consolas" w:eastAsia="Consolas" w:cs="Consolas"/>
                <w:i w:val="0"/>
                <w:iCs w:val="0"/>
                <w:caps w:val="0"/>
                <w:color w:val="986801"/>
                <w:spacing w:val="0"/>
                <w:kern w:val="0"/>
                <w:sz w:val="18"/>
                <w:szCs w:val="18"/>
                <w:shd w:val="clear" w:fill="F8F8F8"/>
                <w:lang w:val="en-US" w:eastAsia="zh-CN" w:bidi="ar"/>
              </w:rPr>
              <w:t>4</w:t>
            </w:r>
            <w:r>
              <w:rPr>
                <w:rFonts w:hint="default" w:ascii="Consolas" w:hAnsi="Consolas" w:eastAsia="Consolas" w:cs="Consolas"/>
                <w:i w:val="0"/>
                <w:iCs w:val="0"/>
                <w:caps w:val="0"/>
                <w:color w:val="383A42"/>
                <w:spacing w:val="0"/>
                <w:kern w:val="0"/>
                <w:sz w:val="18"/>
                <w:szCs w:val="18"/>
                <w:shd w:val="clear" w:fill="F8F8F8"/>
                <w:lang w:val="en-US" w:eastAsia="zh-CN" w:bidi="ar"/>
              </w:rPr>
              <w:t>, byteorder=</w:t>
            </w:r>
            <w:r>
              <w:rPr>
                <w:rFonts w:hint="default" w:ascii="Consolas" w:hAnsi="Consolas" w:eastAsia="Consolas" w:cs="Consolas"/>
                <w:i w:val="0"/>
                <w:iCs w:val="0"/>
                <w:caps w:val="0"/>
                <w:color w:val="50A14F"/>
                <w:spacing w:val="0"/>
                <w:kern w:val="0"/>
                <w:sz w:val="18"/>
                <w:szCs w:val="18"/>
                <w:shd w:val="clear" w:fill="F8F8F8"/>
                <w:lang w:val="en-US" w:eastAsia="zh-CN" w:bidi="ar"/>
              </w:rPr>
              <w:t>'big'</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ABCBE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sock.sendall(length + data)</w:t>
            </w:r>
          </w:p>
          <w:p w14:paraId="290D53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_recv_exact(self, sock: socket.socket, size: </w:t>
            </w:r>
            <w:r>
              <w:rPr>
                <w:rFonts w:hint="default" w:ascii="Consolas" w:hAnsi="Consolas" w:eastAsia="Consolas" w:cs="Consolas"/>
                <w:i w:val="0"/>
                <w:iCs w:val="0"/>
                <w:caps w:val="0"/>
                <w:color w:val="C18401"/>
                <w:spacing w:val="0"/>
                <w:kern w:val="0"/>
                <w:sz w:val="18"/>
                <w:szCs w:val="18"/>
                <w:shd w:val="clear" w:fill="FAFAFA"/>
                <w:lang w:val="en-US" w:eastAsia="zh-CN" w:bidi="ar"/>
              </w:rPr>
              <w:t>int</w:t>
            </w:r>
            <w:r>
              <w:rPr>
                <w:rFonts w:hint="default" w:ascii="Consolas" w:hAnsi="Consolas" w:eastAsia="Consolas" w:cs="Consolas"/>
                <w:i w:val="0"/>
                <w:iCs w:val="0"/>
                <w:caps w:val="0"/>
                <w:color w:val="383A42"/>
                <w:spacing w:val="0"/>
                <w:kern w:val="0"/>
                <w:sz w:val="18"/>
                <w:szCs w:val="18"/>
                <w:shd w:val="clear" w:fill="FAFAFA"/>
                <w:lang w:val="en-US" w:eastAsia="zh-CN" w:bidi="ar"/>
              </w:rPr>
              <w:t>) -&gt; </w:t>
            </w:r>
            <w:r>
              <w:rPr>
                <w:rFonts w:hint="default" w:ascii="Consolas" w:hAnsi="Consolas" w:eastAsia="Consolas" w:cs="Consolas"/>
                <w:i w:val="0"/>
                <w:iCs w:val="0"/>
                <w:caps w:val="0"/>
                <w:color w:val="C18401"/>
                <w:spacing w:val="0"/>
                <w:kern w:val="0"/>
                <w:sz w:val="18"/>
                <w:szCs w:val="18"/>
                <w:shd w:val="clear" w:fill="FAFAFA"/>
                <w:lang w:val="en-US" w:eastAsia="zh-CN" w:bidi="ar"/>
              </w:rPr>
              <w:t>bytes</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19C30C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"""精确接收指定字节数"""</w:t>
            </w:r>
          </w:p>
          <w:p w14:paraId="4522DD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data = </w:t>
            </w:r>
            <w:r>
              <w:rPr>
                <w:rFonts w:hint="default" w:ascii="Consolas" w:hAnsi="Consolas" w:eastAsia="Consolas" w:cs="Consolas"/>
                <w:i w:val="0"/>
                <w:iCs w:val="0"/>
                <w:caps w:val="0"/>
                <w:color w:val="50A14F"/>
                <w:spacing w:val="0"/>
                <w:kern w:val="0"/>
                <w:sz w:val="18"/>
                <w:szCs w:val="18"/>
                <w:shd w:val="clear" w:fill="FAFAFA"/>
                <w:lang w:val="en-US" w:eastAsia="zh-CN" w:bidi="ar"/>
              </w:rPr>
              <w:t>b''</w:t>
            </w:r>
          </w:p>
          <w:p w14:paraId="317CD74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while</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len</w:t>
            </w:r>
            <w:r>
              <w:rPr>
                <w:rFonts w:hint="default" w:ascii="Consolas" w:hAnsi="Consolas" w:eastAsia="Consolas" w:cs="Consolas"/>
                <w:i w:val="0"/>
                <w:iCs w:val="0"/>
                <w:caps w:val="0"/>
                <w:color w:val="383A42"/>
                <w:spacing w:val="0"/>
                <w:kern w:val="0"/>
                <w:sz w:val="18"/>
                <w:szCs w:val="18"/>
                <w:shd w:val="clear" w:fill="F8F8F8"/>
                <w:lang w:val="en-US" w:eastAsia="zh-CN" w:bidi="ar"/>
              </w:rPr>
              <w:t>(data) &lt; size:</w:t>
            </w:r>
          </w:p>
          <w:p w14:paraId="063693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chunk = sock.recv(size - </w:t>
            </w:r>
            <w:r>
              <w:rPr>
                <w:rFonts w:hint="default" w:ascii="Consolas" w:hAnsi="Consolas" w:eastAsia="Consolas" w:cs="Consolas"/>
                <w:i w:val="0"/>
                <w:iCs w:val="0"/>
                <w:caps w:val="0"/>
                <w:color w:val="C18401"/>
                <w:spacing w:val="0"/>
                <w:kern w:val="0"/>
                <w:sz w:val="18"/>
                <w:szCs w:val="18"/>
                <w:shd w:val="clear" w:fill="FAFAFA"/>
                <w:lang w:val="en-US" w:eastAsia="zh-CN" w:bidi="ar"/>
              </w:rPr>
              <w:t>len</w:t>
            </w:r>
            <w:r>
              <w:rPr>
                <w:rFonts w:hint="default" w:ascii="Consolas" w:hAnsi="Consolas" w:eastAsia="Consolas" w:cs="Consolas"/>
                <w:i w:val="0"/>
                <w:iCs w:val="0"/>
                <w:caps w:val="0"/>
                <w:color w:val="383A42"/>
                <w:spacing w:val="0"/>
                <w:kern w:val="0"/>
                <w:sz w:val="18"/>
                <w:szCs w:val="18"/>
                <w:shd w:val="clear" w:fill="FAFAFA"/>
                <w:lang w:val="en-US" w:eastAsia="zh-CN" w:bidi="ar"/>
              </w:rPr>
              <w:t>(data))</w:t>
            </w:r>
          </w:p>
          <w:p w14:paraId="68708E4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if</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not</w:t>
            </w:r>
            <w:r>
              <w:rPr>
                <w:rFonts w:hint="default" w:ascii="Consolas" w:hAnsi="Consolas" w:eastAsia="Consolas" w:cs="Consolas"/>
                <w:i w:val="0"/>
                <w:iCs w:val="0"/>
                <w:caps w:val="0"/>
                <w:color w:val="383A42"/>
                <w:spacing w:val="0"/>
                <w:kern w:val="0"/>
                <w:sz w:val="18"/>
                <w:szCs w:val="18"/>
                <w:shd w:val="clear" w:fill="F8F8F8"/>
                <w:lang w:val="en-US" w:eastAsia="zh-CN" w:bidi="ar"/>
              </w:rPr>
              <w:t> chunk:</w:t>
            </w:r>
          </w:p>
          <w:p w14:paraId="1687F9F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return</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b''</w:t>
            </w:r>
          </w:p>
          <w:p w14:paraId="3E0EB3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data += chunk</w:t>
            </w:r>
          </w:p>
          <w:p w14:paraId="49E6C3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eastAsia" w:ascii="Times New Roman" w:hAnsi="Times New Roman" w:eastAsia="宋体"/>
                <w:b w:val="0"/>
                <w:sz w:val="24"/>
                <w:lang w:eastAsia="zh-CN"/>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return</w:t>
            </w:r>
            <w:r>
              <w:rPr>
                <w:rFonts w:hint="default" w:ascii="Consolas" w:hAnsi="Consolas" w:eastAsia="Consolas" w:cs="Consolas"/>
                <w:i w:val="0"/>
                <w:iCs w:val="0"/>
                <w:caps w:val="0"/>
                <w:color w:val="383A42"/>
                <w:spacing w:val="0"/>
                <w:kern w:val="0"/>
                <w:sz w:val="18"/>
                <w:szCs w:val="18"/>
                <w:shd w:val="clear" w:fill="FAFAFA"/>
                <w:lang w:val="en-US" w:eastAsia="zh-CN" w:bidi="ar"/>
              </w:rPr>
              <w:t> data</w:t>
            </w:r>
          </w:p>
          <w:p w14:paraId="4AD0565B">
            <w:pPr>
              <w:pStyle w:val="3"/>
              <w:spacing w:before="120" w:after="60" w:line="288" w:lineRule="auto"/>
            </w:pPr>
            <w:r>
              <w:rPr>
                <w:rFonts w:ascii="Times New Roman" w:hAnsi="Times New Roman" w:eastAsia="黑体"/>
                <w:b w:val="0"/>
                <w:sz w:val="30"/>
              </w:rPr>
              <w:t>2.5 模块结构设计</w:t>
            </w:r>
          </w:p>
          <w:p w14:paraId="4E113D51">
            <w:pPr>
              <w:spacing w:before="0" w:after="40" w:line="300" w:lineRule="auto"/>
              <w:ind w:firstLine="420"/>
            </w:pPr>
            <w:r>
              <w:rPr>
                <w:rFonts w:ascii="Times New Roman" w:hAnsi="Times New Roman" w:eastAsia="宋体"/>
                <w:b w:val="0"/>
                <w:sz w:val="24"/>
              </w:rPr>
              <w:t>系统按职责划分为服务端、客户端、业务消费者、业务系统、数据库初始化与测试脚本等模块。服务端只负责</w:t>
            </w:r>
            <w:bookmarkStart w:id="6" w:name="_GoBack"/>
            <w:bookmarkEnd w:id="6"/>
            <w:r>
              <w:rPr>
                <w:rFonts w:ascii="Times New Roman" w:hAnsi="Times New Roman" w:eastAsia="宋体"/>
                <w:b w:val="0"/>
                <w:sz w:val="24"/>
              </w:rPr>
              <w:t>消息代理，不依赖具体业务；客户端封装Socket通信细节；业务系统只在业务节点发布事件；消费者通过订阅主题扩展业务能力。</w:t>
            </w:r>
          </w:p>
          <w:p w14:paraId="24D61BB1">
            <w:pPr>
              <w:jc w:val="center"/>
              <w:rPr>
                <w:rFonts w:hint="eastAsia" w:eastAsia="宋体"/>
                <w:lang w:eastAsia="zh-CN"/>
              </w:rPr>
            </w:pPr>
            <w:r>
              <w:rPr>
                <w:rFonts w:hint="eastAsia" w:eastAsia="宋体"/>
                <w:lang w:eastAsia="zh-CN"/>
              </w:rPr>
              <w:drawing>
                <wp:inline distT="0" distB="0" distL="114300" distR="114300">
                  <wp:extent cx="4909820" cy="3361690"/>
                  <wp:effectExtent l="0" t="0" r="12700" b="6350"/>
                  <wp:docPr id="16" name="图片 16" descr="ChatGPT Image 2026年6月5日 22_25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hatGPT Image 2026年6月5日 22_25_06"/>
                          <pic:cNvPicPr>
                            <a:picLocks noChangeAspect="1"/>
                          </pic:cNvPicPr>
                        </pic:nvPicPr>
                        <pic:blipFill>
                          <a:blip r:embed="rId14"/>
                          <a:srcRect t="6277"/>
                          <a:stretch>
                            <a:fillRect/>
                          </a:stretch>
                        </pic:blipFill>
                        <pic:spPr>
                          <a:xfrm>
                            <a:off x="0" y="0"/>
                            <a:ext cx="4909820" cy="3361690"/>
                          </a:xfrm>
                          <a:prstGeom prst="rect">
                            <a:avLst/>
                          </a:prstGeom>
                        </pic:spPr>
                      </pic:pic>
                    </a:graphicData>
                  </a:graphic>
                </wp:inline>
              </w:drawing>
            </w:r>
          </w:p>
          <w:p w14:paraId="28F24499">
            <w:pPr>
              <w:spacing w:before="0" w:after="60" w:line="264" w:lineRule="auto"/>
              <w:jc w:val="center"/>
            </w:pPr>
            <w:r>
              <w:rPr>
                <w:rFonts w:ascii="Times New Roman" w:hAnsi="Times New Roman" w:eastAsia="宋体"/>
                <w:b w:val="0"/>
                <w:sz w:val="21"/>
              </w:rPr>
              <w:t>图2-3 核心模块与职责关系图</w:t>
            </w:r>
          </w:p>
          <w:tbl>
            <w:tblPr>
              <w:tblStyle w:val="1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66"/>
              <w:gridCol w:w="4955"/>
            </w:tblGrid>
            <w:tr w14:paraId="5EDF2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shd w:val="clear" w:color="auto" w:fill="D9EAF7"/>
                  <w:vAlign w:val="center"/>
                </w:tcPr>
                <w:p w14:paraId="2730AD65">
                  <w:pPr>
                    <w:spacing w:before="0" w:after="0" w:line="259" w:lineRule="auto"/>
                    <w:jc w:val="center"/>
                    <w:rPr>
                      <w:sz w:val="21"/>
                      <w:szCs w:val="21"/>
                    </w:rPr>
                  </w:pPr>
                  <w:r>
                    <w:rPr>
                      <w:rFonts w:ascii="Times New Roman" w:hAnsi="Times New Roman" w:eastAsia="宋体"/>
                      <w:b/>
                      <w:sz w:val="21"/>
                      <w:szCs w:val="21"/>
                    </w:rPr>
                    <w:t>文件/目录</w:t>
                  </w:r>
                </w:p>
              </w:tc>
              <w:tc>
                <w:tcPr>
                  <w:tcW w:w="4955" w:type="dxa"/>
                  <w:shd w:val="clear" w:color="auto" w:fill="D9EAF7"/>
                  <w:vAlign w:val="center"/>
                </w:tcPr>
                <w:p w14:paraId="4C8B3152">
                  <w:pPr>
                    <w:spacing w:before="0" w:after="0" w:line="259" w:lineRule="auto"/>
                    <w:jc w:val="center"/>
                    <w:rPr>
                      <w:sz w:val="21"/>
                      <w:szCs w:val="21"/>
                    </w:rPr>
                  </w:pPr>
                  <w:r>
                    <w:rPr>
                      <w:rFonts w:ascii="Times New Roman" w:hAnsi="Times New Roman" w:eastAsia="宋体"/>
                      <w:b/>
                      <w:sz w:val="21"/>
                      <w:szCs w:val="21"/>
                    </w:rPr>
                    <w:t>主要职责</w:t>
                  </w:r>
                </w:p>
              </w:tc>
            </w:tr>
            <w:tr w14:paraId="432C9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35F1B060">
                  <w:pPr>
                    <w:spacing w:before="0" w:after="0" w:line="259" w:lineRule="auto"/>
                    <w:jc w:val="center"/>
                    <w:rPr>
                      <w:sz w:val="21"/>
                      <w:szCs w:val="21"/>
                    </w:rPr>
                  </w:pPr>
                  <w:r>
                    <w:rPr>
                      <w:rFonts w:ascii="Times New Roman" w:hAnsi="Times New Roman" w:eastAsia="宋体"/>
                      <w:b w:val="0"/>
                      <w:sz w:val="21"/>
                      <w:szCs w:val="21"/>
                    </w:rPr>
                    <w:t>broker_server.py</w:t>
                  </w:r>
                </w:p>
              </w:tc>
              <w:tc>
                <w:tcPr>
                  <w:tcW w:w="4955" w:type="dxa"/>
                  <w:vAlign w:val="center"/>
                </w:tcPr>
                <w:p w14:paraId="457B352D">
                  <w:pPr>
                    <w:spacing w:before="0" w:after="0" w:line="259" w:lineRule="auto"/>
                    <w:jc w:val="center"/>
                    <w:rPr>
                      <w:sz w:val="21"/>
                      <w:szCs w:val="21"/>
                    </w:rPr>
                  </w:pPr>
                  <w:r>
                    <w:rPr>
                      <w:rFonts w:ascii="Times New Roman" w:hAnsi="Times New Roman" w:eastAsia="宋体"/>
                      <w:b w:val="0"/>
                      <w:sz w:val="21"/>
                      <w:szCs w:val="21"/>
                    </w:rPr>
                    <w:t>实现独立Broker Server，负责注册、订阅、发布、消息队列缓冲和路由分发</w:t>
                  </w:r>
                </w:p>
              </w:tc>
            </w:tr>
            <w:tr w14:paraId="628F1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759C2878">
                  <w:pPr>
                    <w:spacing w:before="0" w:after="0" w:line="259" w:lineRule="auto"/>
                    <w:jc w:val="center"/>
                    <w:rPr>
                      <w:sz w:val="21"/>
                      <w:szCs w:val="21"/>
                    </w:rPr>
                  </w:pPr>
                  <w:r>
                    <w:rPr>
                      <w:rFonts w:ascii="Times New Roman" w:hAnsi="Times New Roman" w:eastAsia="宋体"/>
                      <w:b w:val="0"/>
                      <w:sz w:val="21"/>
                      <w:szCs w:val="21"/>
                    </w:rPr>
                    <w:t>broker_client.py</w:t>
                  </w:r>
                </w:p>
              </w:tc>
              <w:tc>
                <w:tcPr>
                  <w:tcW w:w="4955" w:type="dxa"/>
                  <w:vAlign w:val="center"/>
                </w:tcPr>
                <w:p w14:paraId="2788E635">
                  <w:pPr>
                    <w:spacing w:before="0" w:after="0" w:line="259" w:lineRule="auto"/>
                    <w:jc w:val="center"/>
                    <w:rPr>
                      <w:sz w:val="21"/>
                      <w:szCs w:val="21"/>
                    </w:rPr>
                  </w:pPr>
                  <w:r>
                    <w:rPr>
                      <w:rFonts w:ascii="Times New Roman" w:hAnsi="Times New Roman" w:eastAsia="宋体"/>
                      <w:b w:val="0"/>
                      <w:sz w:val="21"/>
                      <w:szCs w:val="21"/>
                    </w:rPr>
                    <w:t>封装Producer和Consumer客户端，负责连接Broker、发送消息、接收推送和回调处理</w:t>
                  </w:r>
                </w:p>
              </w:tc>
            </w:tr>
            <w:tr w14:paraId="12CA7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5CA6C348">
                  <w:pPr>
                    <w:spacing w:before="0" w:after="0" w:line="259" w:lineRule="auto"/>
                    <w:jc w:val="center"/>
                    <w:rPr>
                      <w:sz w:val="21"/>
                      <w:szCs w:val="21"/>
                    </w:rPr>
                  </w:pPr>
                  <w:r>
                    <w:rPr>
                      <w:rFonts w:ascii="Times New Roman" w:hAnsi="Times New Roman" w:eastAsia="宋体"/>
                      <w:b w:val="0"/>
                      <w:sz w:val="21"/>
                      <w:szCs w:val="21"/>
                    </w:rPr>
                    <w:t>consumer_process.py</w:t>
                  </w:r>
                </w:p>
              </w:tc>
              <w:tc>
                <w:tcPr>
                  <w:tcW w:w="4955" w:type="dxa"/>
                  <w:vAlign w:val="center"/>
                </w:tcPr>
                <w:p w14:paraId="25D3DD7E">
                  <w:pPr>
                    <w:spacing w:before="0" w:after="0" w:line="259" w:lineRule="auto"/>
                    <w:jc w:val="center"/>
                    <w:rPr>
                      <w:sz w:val="21"/>
                      <w:szCs w:val="21"/>
                    </w:rPr>
                  </w:pPr>
                  <w:r>
                    <w:rPr>
                      <w:rFonts w:ascii="Times New Roman" w:hAnsi="Times New Roman" w:eastAsia="宋体"/>
                      <w:b w:val="0"/>
                      <w:sz w:val="21"/>
                      <w:szCs w:val="21"/>
                    </w:rPr>
                    <w:t>运行日志、库存、通知三个消费者，模拟实际业务系统中的异步处理模块</w:t>
                  </w:r>
                </w:p>
              </w:tc>
            </w:tr>
            <w:tr w14:paraId="39B34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10A73797">
                  <w:pPr>
                    <w:spacing w:before="0" w:after="0" w:line="259" w:lineRule="auto"/>
                    <w:jc w:val="center"/>
                    <w:rPr>
                      <w:sz w:val="21"/>
                      <w:szCs w:val="21"/>
                    </w:rPr>
                  </w:pPr>
                  <w:r>
                    <w:rPr>
                      <w:rFonts w:ascii="Times New Roman" w:hAnsi="Times New Roman" w:eastAsia="宋体"/>
                      <w:b w:val="0"/>
                      <w:sz w:val="21"/>
                      <w:szCs w:val="21"/>
                    </w:rPr>
                    <w:t>app_web.py</w:t>
                  </w:r>
                </w:p>
              </w:tc>
              <w:tc>
                <w:tcPr>
                  <w:tcW w:w="4955" w:type="dxa"/>
                  <w:vAlign w:val="center"/>
                </w:tcPr>
                <w:p w14:paraId="3515BEF9">
                  <w:pPr>
                    <w:spacing w:before="0" w:after="0" w:line="259" w:lineRule="auto"/>
                    <w:jc w:val="center"/>
                    <w:rPr>
                      <w:sz w:val="21"/>
                      <w:szCs w:val="21"/>
                    </w:rPr>
                  </w:pPr>
                  <w:r>
                    <w:rPr>
                      <w:rFonts w:ascii="Times New Roman" w:hAnsi="Times New Roman" w:eastAsia="宋体"/>
                      <w:b w:val="0"/>
                      <w:sz w:val="21"/>
                      <w:szCs w:val="21"/>
                    </w:rPr>
                    <w:t>超市商品管理系统Web应用，订单创建后发布 order.created事件</w:t>
                  </w:r>
                </w:p>
              </w:tc>
            </w:tr>
            <w:tr w14:paraId="3374E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19BAEA30">
                  <w:pPr>
                    <w:spacing w:before="0" w:after="0" w:line="259" w:lineRule="auto"/>
                    <w:jc w:val="center"/>
                    <w:rPr>
                      <w:sz w:val="21"/>
                      <w:szCs w:val="21"/>
                    </w:rPr>
                  </w:pPr>
                  <w:r>
                    <w:rPr>
                      <w:rFonts w:ascii="Times New Roman" w:hAnsi="Times New Roman" w:eastAsia="宋体"/>
                      <w:b w:val="0"/>
                      <w:sz w:val="21"/>
                      <w:szCs w:val="21"/>
                    </w:rPr>
                    <w:t>init_db.py / init_db.sql</w:t>
                  </w:r>
                </w:p>
              </w:tc>
              <w:tc>
                <w:tcPr>
                  <w:tcW w:w="4955" w:type="dxa"/>
                  <w:vAlign w:val="center"/>
                </w:tcPr>
                <w:p w14:paraId="4F7FA023">
                  <w:pPr>
                    <w:spacing w:before="0" w:after="0" w:line="259" w:lineRule="auto"/>
                    <w:jc w:val="center"/>
                    <w:rPr>
                      <w:sz w:val="21"/>
                      <w:szCs w:val="21"/>
                    </w:rPr>
                  </w:pPr>
                  <w:r>
                    <w:rPr>
                      <w:rFonts w:ascii="Times New Roman" w:hAnsi="Times New Roman" w:eastAsia="宋体"/>
                      <w:b w:val="0"/>
                      <w:sz w:val="21"/>
                      <w:szCs w:val="21"/>
                    </w:rPr>
                    <w:t>创建product_manage_db数据库及业务表结构</w:t>
                  </w:r>
                </w:p>
              </w:tc>
            </w:tr>
            <w:tr w14:paraId="22141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54828CB6">
                  <w:pPr>
                    <w:spacing w:before="0" w:after="0" w:line="259" w:lineRule="auto"/>
                    <w:jc w:val="center"/>
                    <w:rPr>
                      <w:sz w:val="21"/>
                      <w:szCs w:val="21"/>
                    </w:rPr>
                  </w:pPr>
                  <w:r>
                    <w:rPr>
                      <w:rFonts w:ascii="Times New Roman" w:hAnsi="Times New Roman" w:eastAsia="宋体"/>
                      <w:b w:val="0"/>
                      <w:sz w:val="21"/>
                      <w:szCs w:val="21"/>
                    </w:rPr>
                    <w:t>generate_data.py</w:t>
                  </w:r>
                </w:p>
              </w:tc>
              <w:tc>
                <w:tcPr>
                  <w:tcW w:w="4955" w:type="dxa"/>
                  <w:vAlign w:val="center"/>
                </w:tcPr>
                <w:p w14:paraId="50CD4E8D">
                  <w:pPr>
                    <w:spacing w:before="0" w:after="0" w:line="259" w:lineRule="auto"/>
                    <w:jc w:val="center"/>
                    <w:rPr>
                      <w:sz w:val="21"/>
                      <w:szCs w:val="21"/>
                    </w:rPr>
                  </w:pPr>
                  <w:r>
                    <w:rPr>
                      <w:rFonts w:ascii="Times New Roman" w:hAnsi="Times New Roman" w:eastAsia="宋体"/>
                      <w:b w:val="0"/>
                      <w:sz w:val="21"/>
                      <w:szCs w:val="21"/>
                    </w:rPr>
                    <w:t>生成测试数据，便于页面和业务流程演示</w:t>
                  </w:r>
                </w:p>
              </w:tc>
            </w:tr>
            <w:tr w14:paraId="2C1FE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6040A42F">
                  <w:pPr>
                    <w:spacing w:before="0" w:after="0" w:line="259" w:lineRule="auto"/>
                    <w:jc w:val="center"/>
                    <w:rPr>
                      <w:sz w:val="21"/>
                      <w:szCs w:val="21"/>
                    </w:rPr>
                  </w:pPr>
                  <w:r>
                    <w:rPr>
                      <w:rFonts w:ascii="Times New Roman" w:hAnsi="Times New Roman" w:eastAsia="宋体"/>
                      <w:b w:val="0"/>
                      <w:sz w:val="21"/>
                      <w:szCs w:val="21"/>
                    </w:rPr>
                    <w:t>tests/test_broker.py</w:t>
                  </w:r>
                </w:p>
              </w:tc>
              <w:tc>
                <w:tcPr>
                  <w:tcW w:w="4955" w:type="dxa"/>
                  <w:vAlign w:val="center"/>
                </w:tcPr>
                <w:p w14:paraId="437D5398">
                  <w:pPr>
                    <w:spacing w:before="0" w:after="0" w:line="259" w:lineRule="auto"/>
                    <w:jc w:val="center"/>
                    <w:rPr>
                      <w:sz w:val="21"/>
                      <w:szCs w:val="21"/>
                    </w:rPr>
                  </w:pPr>
                  <w:r>
                    <w:rPr>
                      <w:rFonts w:ascii="Times New Roman" w:hAnsi="Times New Roman" w:eastAsia="宋体"/>
                      <w:b w:val="0"/>
                      <w:sz w:val="21"/>
                      <w:szCs w:val="21"/>
                    </w:rPr>
                    <w:t>验证Broker的单生产者单消费者、多消费者、Topic 过滤和统计功能</w:t>
                  </w:r>
                </w:p>
              </w:tc>
            </w:tr>
            <w:tr w14:paraId="25AAA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7CA7249B">
                  <w:pPr>
                    <w:spacing w:before="0" w:after="0" w:line="259" w:lineRule="auto"/>
                    <w:jc w:val="center"/>
                    <w:rPr>
                      <w:sz w:val="21"/>
                      <w:szCs w:val="21"/>
                    </w:rPr>
                  </w:pPr>
                  <w:r>
                    <w:rPr>
                      <w:rFonts w:ascii="Times New Roman" w:hAnsi="Times New Roman" w:eastAsia="宋体"/>
                      <w:b w:val="0"/>
                      <w:sz w:val="21"/>
                      <w:szCs w:val="21"/>
                    </w:rPr>
                    <w:t>tests/test_supermarket.py</w:t>
                  </w:r>
                </w:p>
              </w:tc>
              <w:tc>
                <w:tcPr>
                  <w:tcW w:w="4955" w:type="dxa"/>
                  <w:vAlign w:val="center"/>
                </w:tcPr>
                <w:p w14:paraId="78A9DDEF">
                  <w:pPr>
                    <w:spacing w:before="0" w:after="0" w:line="259" w:lineRule="auto"/>
                    <w:jc w:val="center"/>
                    <w:rPr>
                      <w:sz w:val="21"/>
                      <w:szCs w:val="21"/>
                    </w:rPr>
                  </w:pPr>
                  <w:r>
                    <w:rPr>
                      <w:rFonts w:ascii="Times New Roman" w:hAnsi="Times New Roman" w:eastAsia="宋体"/>
                      <w:b w:val="0"/>
                      <w:sz w:val="21"/>
                      <w:szCs w:val="21"/>
                    </w:rPr>
                    <w:t>验证超市订单创建事件在多个消费者之间的分发效果</w:t>
                  </w:r>
                </w:p>
              </w:tc>
            </w:tr>
            <w:tr w14:paraId="2CBA7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66" w:type="dxa"/>
                  <w:vAlign w:val="center"/>
                </w:tcPr>
                <w:p w14:paraId="05774738">
                  <w:pPr>
                    <w:spacing w:before="0" w:after="0" w:line="259" w:lineRule="auto"/>
                    <w:jc w:val="center"/>
                    <w:rPr>
                      <w:sz w:val="21"/>
                      <w:szCs w:val="21"/>
                    </w:rPr>
                  </w:pPr>
                  <w:r>
                    <w:rPr>
                      <w:rFonts w:ascii="Times New Roman" w:hAnsi="Times New Roman" w:eastAsia="宋体"/>
                      <w:b w:val="0"/>
                      <w:sz w:val="21"/>
                      <w:szCs w:val="21"/>
                    </w:rPr>
                    <w:t>tests/test_performance.py</w:t>
                  </w:r>
                </w:p>
              </w:tc>
              <w:tc>
                <w:tcPr>
                  <w:tcW w:w="4955" w:type="dxa"/>
                  <w:vAlign w:val="center"/>
                </w:tcPr>
                <w:p w14:paraId="37212F21">
                  <w:pPr>
                    <w:spacing w:before="0" w:after="0" w:line="259" w:lineRule="auto"/>
                    <w:jc w:val="center"/>
                    <w:rPr>
                      <w:sz w:val="21"/>
                      <w:szCs w:val="21"/>
                    </w:rPr>
                  </w:pPr>
                  <w:r>
                    <w:rPr>
                      <w:rFonts w:ascii="Times New Roman" w:hAnsi="Times New Roman" w:eastAsia="宋体"/>
                      <w:b w:val="0"/>
                      <w:sz w:val="21"/>
                      <w:szCs w:val="21"/>
                    </w:rPr>
                    <w:t>测试发布吞吐率、消息延迟和并发发布吞吐率</w:t>
                  </w:r>
                </w:p>
              </w:tc>
            </w:tr>
          </w:tbl>
          <w:p w14:paraId="26156803">
            <w:pPr>
              <w:spacing w:before="0" w:after="60" w:line="264" w:lineRule="auto"/>
              <w:jc w:val="center"/>
            </w:pPr>
            <w:r>
              <w:rPr>
                <w:rFonts w:ascii="Times New Roman" w:hAnsi="Times New Roman" w:eastAsia="宋体"/>
                <w:b w:val="0"/>
                <w:sz w:val="21"/>
              </w:rPr>
              <w:t>表2-2 项目模块说明</w:t>
            </w:r>
          </w:p>
          <w:p w14:paraId="03E2EF30">
            <w:pPr>
              <w:rPr>
                <w:color w:val="FF0000"/>
                <w:lang w:val="zh-CN"/>
              </w:rPr>
            </w:pPr>
          </w:p>
        </w:tc>
      </w:tr>
      <w:tr w14:paraId="4AA5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gridSpan w:val="4"/>
            <w:shd w:val="clear" w:color="auto" w:fill="auto"/>
          </w:tcPr>
          <w:p w14:paraId="4E3899CD">
            <w:pPr>
              <w:pStyle w:val="2"/>
              <w:numPr>
                <w:ilvl w:val="0"/>
                <w:numId w:val="2"/>
              </w:numPr>
              <w:topLinePunct/>
              <w:adjustRightInd w:val="0"/>
              <w:snapToGrid w:val="0"/>
              <w:spacing w:before="240" w:after="240" w:line="300" w:lineRule="auto"/>
              <w:rPr>
                <w:sz w:val="32"/>
                <w:szCs w:val="32"/>
                <w:lang w:eastAsia="zh-CN"/>
              </w:rPr>
            </w:pPr>
            <w:r>
              <w:rPr>
                <w:rFonts w:hint="eastAsia"/>
                <w:sz w:val="32"/>
                <w:szCs w:val="32"/>
                <w:lang w:eastAsia="zh-CN"/>
              </w:rPr>
              <w:t>程序实现</w:t>
            </w:r>
          </w:p>
        </w:tc>
        <w:tc>
          <w:tcPr>
            <w:tcW w:w="1417" w:type="dxa"/>
            <w:shd w:val="clear" w:color="auto" w:fill="auto"/>
          </w:tcPr>
          <w:p w14:paraId="6C711E51">
            <w:pPr>
              <w:pStyle w:val="2"/>
              <w:topLinePunct/>
              <w:adjustRightInd w:val="0"/>
              <w:snapToGrid w:val="0"/>
              <w:spacing w:before="240" w:after="240" w:line="300" w:lineRule="auto"/>
              <w:rPr>
                <w:sz w:val="32"/>
                <w:szCs w:val="32"/>
                <w:lang w:eastAsia="zh-CN"/>
              </w:rPr>
            </w:pPr>
          </w:p>
        </w:tc>
      </w:tr>
      <w:tr w14:paraId="7649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3860D7F5">
            <w:pPr>
              <w:pStyle w:val="3"/>
              <w:numPr>
                <w:ilvl w:val="1"/>
                <w:numId w:val="2"/>
              </w:numPr>
              <w:topLinePunct/>
              <w:adjustRightInd w:val="0"/>
              <w:snapToGrid w:val="0"/>
              <w:spacing w:before="120" w:after="120" w:line="300" w:lineRule="auto"/>
              <w:ind w:left="810" w:hanging="810"/>
              <w:rPr>
                <w:rFonts w:ascii="Times New Roman" w:hAnsi="Times New Roman"/>
                <w:b w:val="0"/>
                <w:sz w:val="30"/>
                <w:szCs w:val="30"/>
                <w:lang w:eastAsia="zh-CN"/>
              </w:rPr>
            </w:pPr>
            <w:bookmarkStart w:id="2" w:name="_Toc4777530"/>
            <w:r>
              <w:rPr>
                <w:rFonts w:ascii="Times New Roman" w:hAnsi="Times New Roman"/>
                <w:b w:val="0"/>
                <w:sz w:val="30"/>
                <w:szCs w:val="30"/>
                <w:lang w:eastAsia="zh-CN"/>
              </w:rPr>
              <w:t>开发环境与工具</w:t>
            </w:r>
            <w:bookmarkEnd w:id="2"/>
          </w:p>
        </w:tc>
      </w:tr>
      <w:tr w14:paraId="068F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7A055DC6">
            <w:pPr>
              <w:rPr>
                <w:color w:val="FF0000"/>
                <w:lang w:val="zh-CN"/>
              </w:rPr>
            </w:pPr>
          </w:p>
          <w:tbl>
            <w:tblPr>
              <w:tblStyle w:val="1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4150"/>
            </w:tblGrid>
            <w:tr w14:paraId="56A2F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235" w:type="dxa"/>
                  <w:shd w:val="clear" w:color="auto" w:fill="D9EAF7"/>
                  <w:vAlign w:val="center"/>
                </w:tcPr>
                <w:p w14:paraId="3E6B1CE3">
                  <w:pPr>
                    <w:spacing w:before="0" w:after="0" w:line="259" w:lineRule="auto"/>
                    <w:jc w:val="center"/>
                  </w:pPr>
                  <w:r>
                    <w:rPr>
                      <w:rFonts w:ascii="Times New Roman" w:hAnsi="Times New Roman" w:eastAsia="宋体"/>
                      <w:b/>
                      <w:sz w:val="20"/>
                    </w:rPr>
                    <w:t>类别</w:t>
                  </w:r>
                </w:p>
              </w:tc>
              <w:tc>
                <w:tcPr>
                  <w:tcW w:w="4150" w:type="dxa"/>
                  <w:shd w:val="clear" w:color="auto" w:fill="D9EAF7"/>
                  <w:vAlign w:val="center"/>
                </w:tcPr>
                <w:p w14:paraId="6038290D">
                  <w:pPr>
                    <w:spacing w:before="0" w:after="0" w:line="259" w:lineRule="auto"/>
                    <w:jc w:val="center"/>
                  </w:pPr>
                  <w:r>
                    <w:rPr>
                      <w:rFonts w:ascii="Times New Roman" w:hAnsi="Times New Roman" w:eastAsia="宋体"/>
                      <w:b/>
                      <w:sz w:val="20"/>
                    </w:rPr>
                    <w:t>具体内容</w:t>
                  </w:r>
                </w:p>
              </w:tc>
            </w:tr>
            <w:tr w14:paraId="73078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3E70D35C">
                  <w:pPr>
                    <w:spacing w:before="0" w:after="0" w:line="259" w:lineRule="auto"/>
                    <w:jc w:val="center"/>
                  </w:pPr>
                  <w:r>
                    <w:rPr>
                      <w:rFonts w:ascii="Times New Roman" w:hAnsi="Times New Roman" w:eastAsia="宋体"/>
                      <w:b w:val="0"/>
                      <w:sz w:val="20"/>
                    </w:rPr>
                    <w:t>开发语言</w:t>
                  </w:r>
                </w:p>
              </w:tc>
              <w:tc>
                <w:tcPr>
                  <w:tcW w:w="4150" w:type="dxa"/>
                  <w:vAlign w:val="center"/>
                </w:tcPr>
                <w:p w14:paraId="2798CA46">
                  <w:pPr>
                    <w:spacing w:before="0" w:after="0" w:line="259" w:lineRule="auto"/>
                    <w:jc w:val="center"/>
                  </w:pPr>
                  <w:r>
                    <w:rPr>
                      <w:rFonts w:ascii="Times New Roman" w:hAnsi="Times New Roman" w:eastAsia="宋体"/>
                      <w:b w:val="0"/>
                      <w:sz w:val="20"/>
                    </w:rPr>
                    <w:t>Python 3.12</w:t>
                  </w:r>
                </w:p>
              </w:tc>
            </w:tr>
            <w:tr w14:paraId="37E54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55142289">
                  <w:pPr>
                    <w:spacing w:before="0" w:after="0" w:line="259" w:lineRule="auto"/>
                    <w:jc w:val="center"/>
                  </w:pPr>
                  <w:r>
                    <w:rPr>
                      <w:rFonts w:ascii="Times New Roman" w:hAnsi="Times New Roman" w:eastAsia="宋体"/>
                      <w:b w:val="0"/>
                      <w:sz w:val="20"/>
                    </w:rPr>
                    <w:t>Web 框架</w:t>
                  </w:r>
                </w:p>
              </w:tc>
              <w:tc>
                <w:tcPr>
                  <w:tcW w:w="4150" w:type="dxa"/>
                  <w:vAlign w:val="center"/>
                </w:tcPr>
                <w:p w14:paraId="29777A3B">
                  <w:pPr>
                    <w:spacing w:before="0" w:after="0" w:line="259" w:lineRule="auto"/>
                    <w:jc w:val="center"/>
                  </w:pPr>
                  <w:r>
                    <w:rPr>
                      <w:rFonts w:ascii="Times New Roman" w:hAnsi="Times New Roman" w:eastAsia="宋体"/>
                      <w:b w:val="0"/>
                      <w:sz w:val="20"/>
                    </w:rPr>
                    <w:t>Flask 3.x</w:t>
                  </w:r>
                </w:p>
              </w:tc>
            </w:tr>
            <w:tr w14:paraId="4B8C6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235" w:type="dxa"/>
                  <w:vAlign w:val="center"/>
                </w:tcPr>
                <w:p w14:paraId="70AE1789">
                  <w:pPr>
                    <w:spacing w:before="0" w:after="0" w:line="259" w:lineRule="auto"/>
                    <w:jc w:val="center"/>
                  </w:pPr>
                  <w:r>
                    <w:rPr>
                      <w:rFonts w:ascii="Times New Roman" w:hAnsi="Times New Roman" w:eastAsia="宋体"/>
                      <w:b w:val="0"/>
                      <w:sz w:val="20"/>
                    </w:rPr>
                    <w:t>数据库</w:t>
                  </w:r>
                </w:p>
              </w:tc>
              <w:tc>
                <w:tcPr>
                  <w:tcW w:w="4150" w:type="dxa"/>
                  <w:vAlign w:val="center"/>
                </w:tcPr>
                <w:p w14:paraId="5FEFA303">
                  <w:pPr>
                    <w:spacing w:before="0" w:after="0" w:line="259" w:lineRule="auto"/>
                    <w:jc w:val="center"/>
                  </w:pPr>
                  <w:r>
                    <w:rPr>
                      <w:rFonts w:ascii="Times New Roman" w:hAnsi="Times New Roman" w:eastAsia="宋体"/>
                      <w:b w:val="0"/>
                      <w:sz w:val="20"/>
                    </w:rPr>
                    <w:t>MySQL，数据库名 product_manage_db</w:t>
                  </w:r>
                </w:p>
              </w:tc>
            </w:tr>
            <w:tr w14:paraId="339D2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79094C95">
                  <w:pPr>
                    <w:spacing w:before="0" w:after="0" w:line="259" w:lineRule="auto"/>
                    <w:jc w:val="center"/>
                  </w:pPr>
                  <w:r>
                    <w:rPr>
                      <w:rFonts w:ascii="Times New Roman" w:hAnsi="Times New Roman" w:eastAsia="宋体"/>
                      <w:b w:val="0"/>
                      <w:sz w:val="20"/>
                    </w:rPr>
                    <w:t>数据库访问库</w:t>
                  </w:r>
                </w:p>
              </w:tc>
              <w:tc>
                <w:tcPr>
                  <w:tcW w:w="4150" w:type="dxa"/>
                  <w:vAlign w:val="center"/>
                </w:tcPr>
                <w:p w14:paraId="2A723A41">
                  <w:pPr>
                    <w:spacing w:before="0" w:after="0" w:line="259" w:lineRule="auto"/>
                    <w:jc w:val="center"/>
                  </w:pPr>
                  <w:r>
                    <w:rPr>
                      <w:rFonts w:ascii="Times New Roman" w:hAnsi="Times New Roman" w:eastAsia="宋体"/>
                      <w:b w:val="0"/>
                      <w:sz w:val="20"/>
                    </w:rPr>
                    <w:t>PyMySQL</w:t>
                  </w:r>
                </w:p>
              </w:tc>
            </w:tr>
            <w:tr w14:paraId="481D6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42B9DD56">
                  <w:pPr>
                    <w:spacing w:before="0" w:after="0" w:line="259" w:lineRule="auto"/>
                    <w:jc w:val="center"/>
                  </w:pPr>
                  <w:r>
                    <w:rPr>
                      <w:rFonts w:ascii="Times New Roman" w:hAnsi="Times New Roman" w:eastAsia="宋体"/>
                      <w:b w:val="0"/>
                      <w:sz w:val="20"/>
                    </w:rPr>
                    <w:t>通信方式</w:t>
                  </w:r>
                </w:p>
              </w:tc>
              <w:tc>
                <w:tcPr>
                  <w:tcW w:w="4150" w:type="dxa"/>
                  <w:vAlign w:val="center"/>
                </w:tcPr>
                <w:p w14:paraId="0A27DE26">
                  <w:pPr>
                    <w:spacing w:before="0" w:after="0" w:line="259" w:lineRule="auto"/>
                    <w:jc w:val="center"/>
                  </w:pPr>
                  <w:r>
                    <w:rPr>
                      <w:rFonts w:ascii="Times New Roman" w:hAnsi="Times New Roman" w:eastAsia="宋体"/>
                      <w:b w:val="0"/>
                      <w:sz w:val="20"/>
                    </w:rPr>
                    <w:t>TCP Socket + JSON，自定义长度前缀协议</w:t>
                  </w:r>
                </w:p>
              </w:tc>
            </w:tr>
            <w:tr w14:paraId="6446D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71E5E99B">
                  <w:pPr>
                    <w:spacing w:before="0" w:after="0" w:line="259" w:lineRule="auto"/>
                    <w:jc w:val="center"/>
                  </w:pPr>
                  <w:r>
                    <w:rPr>
                      <w:rFonts w:ascii="Times New Roman" w:hAnsi="Times New Roman" w:eastAsia="宋体"/>
                      <w:b w:val="0"/>
                      <w:sz w:val="20"/>
                    </w:rPr>
                    <w:t>并发方式</w:t>
                  </w:r>
                </w:p>
              </w:tc>
              <w:tc>
                <w:tcPr>
                  <w:tcW w:w="4150" w:type="dxa"/>
                  <w:vAlign w:val="center"/>
                </w:tcPr>
                <w:p w14:paraId="68B6A6B8">
                  <w:pPr>
                    <w:spacing w:before="0" w:after="0" w:line="259" w:lineRule="auto"/>
                    <w:jc w:val="center"/>
                  </w:pPr>
                  <w:r>
                    <w:rPr>
                      <w:rFonts w:ascii="Times New Roman" w:hAnsi="Times New Roman" w:eastAsia="宋体"/>
                      <w:b w:val="0"/>
                      <w:sz w:val="20"/>
                    </w:rPr>
                    <w:t>threading 多线程；每个客户端连接独立线程；Broker 内部独立分发线程</w:t>
                  </w:r>
                </w:p>
              </w:tc>
            </w:tr>
            <w:tr w14:paraId="13B1F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50066470">
                  <w:pPr>
                    <w:spacing w:before="0" w:after="0" w:line="259" w:lineRule="auto"/>
                    <w:jc w:val="center"/>
                  </w:pPr>
                  <w:r>
                    <w:rPr>
                      <w:rFonts w:ascii="Times New Roman" w:hAnsi="Times New Roman" w:eastAsia="宋体"/>
                      <w:b w:val="0"/>
                      <w:sz w:val="20"/>
                    </w:rPr>
                    <w:t>消息队列</w:t>
                  </w:r>
                </w:p>
              </w:tc>
              <w:tc>
                <w:tcPr>
                  <w:tcW w:w="4150" w:type="dxa"/>
                  <w:vAlign w:val="center"/>
                </w:tcPr>
                <w:p w14:paraId="54BA8CA4">
                  <w:pPr>
                    <w:spacing w:before="0" w:after="0" w:line="259" w:lineRule="auto"/>
                    <w:jc w:val="center"/>
                  </w:pPr>
                  <w:r>
                    <w:rPr>
                      <w:rFonts w:ascii="Times New Roman" w:hAnsi="Times New Roman" w:eastAsia="宋体"/>
                      <w:b w:val="0"/>
                      <w:sz w:val="20"/>
                    </w:rPr>
                    <w:t>queue.Queue(maxsize=10000)</w:t>
                  </w:r>
                </w:p>
              </w:tc>
            </w:tr>
            <w:tr w14:paraId="6A0C4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341E9D72">
                  <w:pPr>
                    <w:spacing w:before="0" w:after="0" w:line="259" w:lineRule="auto"/>
                    <w:jc w:val="center"/>
                  </w:pPr>
                  <w:r>
                    <w:rPr>
                      <w:rFonts w:ascii="Times New Roman" w:hAnsi="Times New Roman" w:eastAsia="宋体"/>
                      <w:b w:val="0"/>
                      <w:sz w:val="20"/>
                    </w:rPr>
                    <w:t>测试工具</w:t>
                  </w:r>
                </w:p>
              </w:tc>
              <w:tc>
                <w:tcPr>
                  <w:tcW w:w="4150" w:type="dxa"/>
                  <w:vAlign w:val="center"/>
                </w:tcPr>
                <w:p w14:paraId="19636DBB">
                  <w:pPr>
                    <w:spacing w:before="0" w:after="0" w:line="259" w:lineRule="auto"/>
                    <w:jc w:val="center"/>
                  </w:pPr>
                  <w:r>
                    <w:rPr>
                      <w:rFonts w:ascii="Times New Roman" w:hAnsi="Times New Roman" w:eastAsia="宋体"/>
                      <w:b w:val="0"/>
                      <w:sz w:val="20"/>
                    </w:rPr>
                    <w:t>pytest；自定义性能测试脚本 tests/test_performance.py</w:t>
                  </w:r>
                </w:p>
              </w:tc>
            </w:tr>
            <w:tr w14:paraId="6F7ED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0E5CC3A9">
                  <w:pPr>
                    <w:spacing w:before="0" w:after="0" w:line="259" w:lineRule="auto"/>
                    <w:jc w:val="center"/>
                  </w:pPr>
                  <w:r>
                    <w:rPr>
                      <w:rFonts w:ascii="Times New Roman" w:hAnsi="Times New Roman" w:eastAsia="宋体"/>
                      <w:b w:val="0"/>
                      <w:sz w:val="20"/>
                    </w:rPr>
                    <w:t>开发工具</w:t>
                  </w:r>
                </w:p>
              </w:tc>
              <w:tc>
                <w:tcPr>
                  <w:tcW w:w="4150" w:type="dxa"/>
                  <w:vAlign w:val="center"/>
                </w:tcPr>
                <w:p w14:paraId="2122411D">
                  <w:pPr>
                    <w:spacing w:before="0" w:after="0" w:line="259" w:lineRule="auto"/>
                    <w:jc w:val="center"/>
                  </w:pPr>
                  <w:r>
                    <w:rPr>
                      <w:rFonts w:ascii="Times New Roman" w:hAnsi="Times New Roman" w:eastAsia="宋体"/>
                      <w:b w:val="0"/>
                      <w:sz w:val="20"/>
                    </w:rPr>
                    <w:t>Visual Studio Code / PyCharm / CMD终端 / GitHub</w:t>
                  </w:r>
                </w:p>
              </w:tc>
            </w:tr>
          </w:tbl>
          <w:p w14:paraId="6819C32C">
            <w:pPr>
              <w:spacing w:before="0" w:after="60" w:line="264" w:lineRule="auto"/>
              <w:jc w:val="center"/>
              <w:rPr>
                <w:color w:val="FF0000"/>
                <w:lang w:val="zh-CN"/>
              </w:rPr>
            </w:pPr>
            <w:r>
              <w:rPr>
                <w:rFonts w:ascii="Times New Roman" w:hAnsi="Times New Roman" w:eastAsia="宋体"/>
                <w:b w:val="0"/>
                <w:sz w:val="21"/>
              </w:rPr>
              <w:t>表3-1 开发环境与工具</w:t>
            </w:r>
          </w:p>
          <w:p w14:paraId="72140EFA">
            <w:pPr>
              <w:rPr>
                <w:color w:val="FF0000"/>
                <w:lang w:val="zh-CN"/>
              </w:rPr>
            </w:pPr>
          </w:p>
        </w:tc>
      </w:tr>
      <w:tr w14:paraId="57C1E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4795C561">
            <w:pPr>
              <w:pStyle w:val="3"/>
              <w:numPr>
                <w:ilvl w:val="1"/>
                <w:numId w:val="2"/>
              </w:numPr>
              <w:topLinePunct/>
              <w:adjustRightInd w:val="0"/>
              <w:snapToGrid w:val="0"/>
              <w:spacing w:before="120" w:after="120" w:line="300" w:lineRule="auto"/>
              <w:ind w:left="810" w:hanging="810"/>
              <w:rPr>
                <w:rFonts w:ascii="Times New Roman" w:hAnsi="Times New Roman"/>
                <w:b w:val="0"/>
                <w:sz w:val="30"/>
                <w:szCs w:val="30"/>
                <w:lang w:eastAsia="zh-CN"/>
              </w:rPr>
            </w:pPr>
            <w:bookmarkStart w:id="3" w:name="_Toc4777531"/>
            <w:r>
              <w:rPr>
                <w:rFonts w:hint="eastAsia" w:ascii="Times New Roman" w:hAnsi="Times New Roman"/>
                <w:b w:val="0"/>
                <w:sz w:val="30"/>
                <w:szCs w:val="30"/>
                <w:lang w:eastAsia="zh-CN"/>
              </w:rPr>
              <w:t>实现要点说明</w:t>
            </w:r>
            <w:bookmarkEnd w:id="3"/>
          </w:p>
        </w:tc>
      </w:tr>
      <w:tr w14:paraId="67D3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20FC82F2">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pPr>
            <w:r>
              <w:rPr>
                <w:rFonts w:ascii="Times New Roman" w:hAnsi="Times New Roman" w:eastAsia="黑体"/>
                <w:b/>
                <w:sz w:val="24"/>
              </w:rPr>
              <w:t>1. Broker Server的核心实现</w:t>
            </w:r>
          </w:p>
          <w:p w14:paraId="6EF293DD">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BrokerServer是本实验的中间件核心。它首先创建TCP Server Socket并监听9000端口，每接收到一个客户端连接，就为该连接创建独立线程处理请求。服务端通过_process_message方法读取action字段，并分别调用 _handle_register、_handle_subscribe、_handle_unsubscribe、_handle_publish等函数处理不同类型的消息。</w:t>
            </w:r>
          </w:p>
          <w:p w14:paraId="3B7E55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_process_message(self, message: </w:t>
            </w:r>
            <w:r>
              <w:rPr>
                <w:rFonts w:hint="default" w:ascii="Consolas" w:hAnsi="Consolas" w:eastAsia="Consolas" w:cs="Consolas"/>
                <w:i w:val="0"/>
                <w:iCs w:val="0"/>
                <w:caps w:val="0"/>
                <w:color w:val="C18401"/>
                <w:spacing w:val="0"/>
                <w:kern w:val="0"/>
                <w:sz w:val="18"/>
                <w:szCs w:val="18"/>
                <w:shd w:val="clear" w:fill="FAFAFA"/>
                <w:lang w:val="en-US" w:eastAsia="zh-CN" w:bidi="ar"/>
              </w:rPr>
              <w:t>dict</w:t>
            </w:r>
            <w:r>
              <w:rPr>
                <w:rFonts w:hint="default" w:ascii="Consolas" w:hAnsi="Consolas" w:eastAsia="Consolas" w:cs="Consolas"/>
                <w:i w:val="0"/>
                <w:iCs w:val="0"/>
                <w:caps w:val="0"/>
                <w:color w:val="383A42"/>
                <w:spacing w:val="0"/>
                <w:kern w:val="0"/>
                <w:sz w:val="18"/>
                <w:szCs w:val="18"/>
                <w:shd w:val="clear" w:fill="FAFAFA"/>
                <w:lang w:val="en-US" w:eastAsia="zh-CN" w:bidi="ar"/>
              </w:rPr>
              <w:t>, client_socket: socket.socket) -&gt; </w:t>
            </w:r>
            <w:r>
              <w:rPr>
                <w:rFonts w:hint="default" w:ascii="Consolas" w:hAnsi="Consolas" w:eastAsia="Consolas" w:cs="Consolas"/>
                <w:i w:val="0"/>
                <w:iCs w:val="0"/>
                <w:caps w:val="0"/>
                <w:color w:val="C18401"/>
                <w:spacing w:val="0"/>
                <w:kern w:val="0"/>
                <w:sz w:val="18"/>
                <w:szCs w:val="18"/>
                <w:shd w:val="clear" w:fill="FAFAFA"/>
                <w:lang w:val="en-US" w:eastAsia="zh-CN" w:bidi="ar"/>
              </w:rPr>
              <w:t>dict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7D53A14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"""处理接收到的消息"""</w:t>
            </w:r>
          </w:p>
          <w:p w14:paraId="703A32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action = message.get(</w:t>
            </w:r>
            <w:r>
              <w:rPr>
                <w:rFonts w:hint="default" w:ascii="Consolas" w:hAnsi="Consolas" w:eastAsia="Consolas" w:cs="Consolas"/>
                <w:i w:val="0"/>
                <w:iCs w:val="0"/>
                <w:caps w:val="0"/>
                <w:color w:val="50A14F"/>
                <w:spacing w:val="0"/>
                <w:kern w:val="0"/>
                <w:sz w:val="18"/>
                <w:szCs w:val="18"/>
                <w:shd w:val="clear" w:fill="FAFAFA"/>
                <w:lang w:val="en-US" w:eastAsia="zh-CN" w:bidi="ar"/>
              </w:rPr>
              <w:t>"action"</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3E77A7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action == </w:t>
            </w:r>
            <w:r>
              <w:rPr>
                <w:rFonts w:hint="default" w:ascii="Consolas" w:hAnsi="Consolas" w:eastAsia="Consolas" w:cs="Consolas"/>
                <w:i w:val="0"/>
                <w:iCs w:val="0"/>
                <w:caps w:val="0"/>
                <w:color w:val="50A14F"/>
                <w:spacing w:val="0"/>
                <w:kern w:val="0"/>
                <w:sz w:val="18"/>
                <w:szCs w:val="18"/>
                <w:shd w:val="clear" w:fill="FAFAFA"/>
                <w:lang w:val="en-US" w:eastAsia="zh-CN" w:bidi="ar"/>
              </w:rPr>
              <w:t>"register"</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21027A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self._handle_register(message, client_socket)</w:t>
            </w:r>
          </w:p>
          <w:p w14:paraId="0B195A8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elif</w:t>
            </w:r>
            <w:r>
              <w:rPr>
                <w:rFonts w:hint="default" w:ascii="Consolas" w:hAnsi="Consolas" w:eastAsia="Consolas" w:cs="Consolas"/>
                <w:i w:val="0"/>
                <w:iCs w:val="0"/>
                <w:caps w:val="0"/>
                <w:color w:val="383A42"/>
                <w:spacing w:val="0"/>
                <w:kern w:val="0"/>
                <w:sz w:val="18"/>
                <w:szCs w:val="18"/>
                <w:shd w:val="clear" w:fill="FAFAFA"/>
                <w:lang w:val="en-US" w:eastAsia="zh-CN" w:bidi="ar"/>
              </w:rPr>
              <w:t> action == </w:t>
            </w:r>
            <w:r>
              <w:rPr>
                <w:rFonts w:hint="default" w:ascii="Consolas" w:hAnsi="Consolas" w:eastAsia="Consolas" w:cs="Consolas"/>
                <w:i w:val="0"/>
                <w:iCs w:val="0"/>
                <w:caps w:val="0"/>
                <w:color w:val="50A14F"/>
                <w:spacing w:val="0"/>
                <w:kern w:val="0"/>
                <w:sz w:val="18"/>
                <w:szCs w:val="18"/>
                <w:shd w:val="clear" w:fill="FAFAFA"/>
                <w:lang w:val="en-US" w:eastAsia="zh-CN" w:bidi="ar"/>
              </w:rPr>
              <w:t>"subscribe"</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3153519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self._handle_subscribe(message)</w:t>
            </w:r>
          </w:p>
          <w:p w14:paraId="51B2C6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elif</w:t>
            </w:r>
            <w:r>
              <w:rPr>
                <w:rFonts w:hint="default" w:ascii="Consolas" w:hAnsi="Consolas" w:eastAsia="Consolas" w:cs="Consolas"/>
                <w:i w:val="0"/>
                <w:iCs w:val="0"/>
                <w:caps w:val="0"/>
                <w:color w:val="383A42"/>
                <w:spacing w:val="0"/>
                <w:kern w:val="0"/>
                <w:sz w:val="18"/>
                <w:szCs w:val="18"/>
                <w:shd w:val="clear" w:fill="FAFAFA"/>
                <w:lang w:val="en-US" w:eastAsia="zh-CN" w:bidi="ar"/>
              </w:rPr>
              <w:t> action == </w:t>
            </w:r>
            <w:r>
              <w:rPr>
                <w:rFonts w:hint="default" w:ascii="Consolas" w:hAnsi="Consolas" w:eastAsia="Consolas" w:cs="Consolas"/>
                <w:i w:val="0"/>
                <w:iCs w:val="0"/>
                <w:caps w:val="0"/>
                <w:color w:val="50A14F"/>
                <w:spacing w:val="0"/>
                <w:kern w:val="0"/>
                <w:sz w:val="18"/>
                <w:szCs w:val="18"/>
                <w:shd w:val="clear" w:fill="FAFAFA"/>
                <w:lang w:val="en-US" w:eastAsia="zh-CN" w:bidi="ar"/>
              </w:rPr>
              <w:t>"unsubscribe"</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921958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self._handle_unsubscribe(message)</w:t>
            </w:r>
          </w:p>
          <w:p w14:paraId="41DFEC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elif</w:t>
            </w:r>
            <w:r>
              <w:rPr>
                <w:rFonts w:hint="default" w:ascii="Consolas" w:hAnsi="Consolas" w:eastAsia="Consolas" w:cs="Consolas"/>
                <w:i w:val="0"/>
                <w:iCs w:val="0"/>
                <w:caps w:val="0"/>
                <w:color w:val="383A42"/>
                <w:spacing w:val="0"/>
                <w:kern w:val="0"/>
                <w:sz w:val="18"/>
                <w:szCs w:val="18"/>
                <w:shd w:val="clear" w:fill="FAFAFA"/>
                <w:lang w:val="en-US" w:eastAsia="zh-CN" w:bidi="ar"/>
              </w:rPr>
              <w:t> action == </w:t>
            </w:r>
            <w:r>
              <w:rPr>
                <w:rFonts w:hint="default" w:ascii="Consolas" w:hAnsi="Consolas" w:eastAsia="Consolas" w:cs="Consolas"/>
                <w:i w:val="0"/>
                <w:iCs w:val="0"/>
                <w:caps w:val="0"/>
                <w:color w:val="50A14F"/>
                <w:spacing w:val="0"/>
                <w:kern w:val="0"/>
                <w:sz w:val="18"/>
                <w:szCs w:val="18"/>
                <w:shd w:val="clear" w:fill="FAFAFA"/>
                <w:lang w:val="en-US" w:eastAsia="zh-CN" w:bidi="ar"/>
              </w:rPr>
              <w:t>"publish"</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66656DD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self._handle_publish(message)</w:t>
            </w:r>
          </w:p>
          <w:p w14:paraId="0861695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elif</w:t>
            </w:r>
            <w:r>
              <w:rPr>
                <w:rFonts w:hint="default" w:ascii="Consolas" w:hAnsi="Consolas" w:eastAsia="Consolas" w:cs="Consolas"/>
                <w:i w:val="0"/>
                <w:iCs w:val="0"/>
                <w:caps w:val="0"/>
                <w:color w:val="383A42"/>
                <w:spacing w:val="0"/>
                <w:kern w:val="0"/>
                <w:sz w:val="18"/>
                <w:szCs w:val="18"/>
                <w:shd w:val="clear" w:fill="FAFAFA"/>
                <w:lang w:val="en-US" w:eastAsia="zh-CN" w:bidi="ar"/>
              </w:rPr>
              <w:t> action == </w:t>
            </w:r>
            <w:r>
              <w:rPr>
                <w:rFonts w:hint="default" w:ascii="Consolas" w:hAnsi="Consolas" w:eastAsia="Consolas" w:cs="Consolas"/>
                <w:i w:val="0"/>
                <w:iCs w:val="0"/>
                <w:caps w:val="0"/>
                <w:color w:val="50A14F"/>
                <w:spacing w:val="0"/>
                <w:kern w:val="0"/>
                <w:sz w:val="18"/>
                <w:szCs w:val="18"/>
                <w:shd w:val="clear" w:fill="FAFAFA"/>
                <w:lang w:val="en-US" w:eastAsia="zh-CN" w:bidi="ar"/>
              </w:rPr>
              <w:t>"ping"</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6FE4465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"action"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"pong"</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089CBC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else</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185ECA3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ascii="Times New Roman" w:hAnsi="Times New Roman" w:eastAsia="宋体"/>
                <w:b w:val="0"/>
                <w:sz w:val="24"/>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"action"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"error"</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"message"</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f"未知操作: </w:t>
            </w:r>
            <w:r>
              <w:rPr>
                <w:rFonts w:hint="default" w:ascii="Consolas" w:hAnsi="Consolas" w:eastAsia="Consolas" w:cs="Consolas"/>
                <w:i w:val="0"/>
                <w:iCs w:val="0"/>
                <w:caps w:val="0"/>
                <w:color w:val="E45649"/>
                <w:spacing w:val="0"/>
                <w:kern w:val="0"/>
                <w:sz w:val="18"/>
                <w:szCs w:val="18"/>
                <w:shd w:val="clear" w:fill="F8F8F8"/>
                <w:lang w:val="en-US" w:eastAsia="zh-CN" w:bidi="ar"/>
              </w:rPr>
              <w:t>{action}</w:t>
            </w:r>
            <w:r>
              <w:rPr>
                <w:rFonts w:hint="default" w:ascii="Consolas" w:hAnsi="Consolas" w:eastAsia="Consolas" w:cs="Consolas"/>
                <w:i w:val="0"/>
                <w:iCs w:val="0"/>
                <w:caps w:val="0"/>
                <w:color w:val="50A14F"/>
                <w:spacing w:val="0"/>
                <w:kern w:val="0"/>
                <w:sz w:val="18"/>
                <w:szCs w:val="18"/>
                <w:shd w:val="clear" w:fill="F8F8F8"/>
                <w:lang w:val="en-US" w:eastAsia="zh-CN" w:bidi="ar"/>
              </w:rPr>
              <w: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38D42D3">
            <w:pPr>
              <w:spacing w:before="0" w:after="40" w:line="300" w:lineRule="auto"/>
              <w:ind w:firstLine="420"/>
            </w:pPr>
            <w:r>
              <w:rPr>
                <w:rFonts w:ascii="Times New Roman" w:hAnsi="Times New Roman" w:eastAsia="宋体"/>
                <w:b w:val="0"/>
                <w:sz w:val="24"/>
              </w:rPr>
              <w:t>服务端内部维护两个关键数据结构：clients保存client_id到socket连接的映射，subscriptions保存topic到订阅者列表的映射。为了避免多个连接线程同时修改共享数据造成并发错误，涉及共享结构的读写操作使用 threading.Lock保护。</w:t>
            </w:r>
          </w:p>
          <w:p w14:paraId="3E77B4E4">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pPr>
            <w:r>
              <w:rPr>
                <w:rFonts w:ascii="Times New Roman" w:hAnsi="Times New Roman" w:eastAsia="黑体"/>
                <w:b/>
                <w:sz w:val="24"/>
              </w:rPr>
              <w:t>2. 消息队列与分发线程</w:t>
            </w:r>
          </w:p>
          <w:p w14:paraId="3E7654B7">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为了更符合消息中间件“异步缓冲”的思想，Broker并不在收到publish 请求时立即遍历订阅者发送消息，而是先把消息封装为event并放入 message_queue。独立的_dispatch_loop分发线程持续从队列中取出消息，再根据topic查找订阅者并投递。这样可以把Producer的发布速度与Consumer的处理速度解耦。</w:t>
            </w:r>
          </w:p>
          <w:p w14:paraId="51949A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2"/>
                <w:szCs w:val="12"/>
                <w:shd w:val="clear" w:fill="FAFAFA"/>
                <w:lang w:val="en-US" w:eastAsia="zh-CN" w:bidi="ar"/>
              </w:rPr>
              <w:t> </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_dispatch_loop(self):</w:t>
            </w:r>
          </w:p>
          <w:p w14:paraId="1563ABA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"""消息分发事件循环：不断从队列中取消息并投递给订阅者"""</w:t>
            </w:r>
          </w:p>
          <w:p w14:paraId="3CCE36B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while</w:t>
            </w:r>
            <w:r>
              <w:rPr>
                <w:rFonts w:hint="default" w:ascii="Consolas" w:hAnsi="Consolas" w:eastAsia="Consolas" w:cs="Consolas"/>
                <w:i w:val="0"/>
                <w:iCs w:val="0"/>
                <w:caps w:val="0"/>
                <w:color w:val="383A42"/>
                <w:spacing w:val="0"/>
                <w:kern w:val="0"/>
                <w:sz w:val="18"/>
                <w:szCs w:val="18"/>
                <w:shd w:val="clear" w:fill="FAFAFA"/>
                <w:lang w:val="en-US" w:eastAsia="zh-CN" w:bidi="ar"/>
              </w:rPr>
              <w:t> self.running:</w:t>
            </w:r>
          </w:p>
          <w:p w14:paraId="67D98A4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try</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969B93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event = self.message_queue.get(timeout=</w:t>
            </w:r>
            <w:r>
              <w:rPr>
                <w:rFonts w:hint="default" w:ascii="Consolas" w:hAnsi="Consolas" w:eastAsia="Consolas" w:cs="Consolas"/>
                <w:i w:val="0"/>
                <w:iCs w:val="0"/>
                <w:caps w:val="0"/>
                <w:color w:val="986801"/>
                <w:spacing w:val="0"/>
                <w:kern w:val="0"/>
                <w:sz w:val="18"/>
                <w:szCs w:val="18"/>
                <w:shd w:val="clear" w:fill="FAFAFA"/>
                <w:lang w:val="en-US" w:eastAsia="zh-CN" w:bidi="ar"/>
              </w:rPr>
              <w:t>0.5</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0122B3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except</w:t>
            </w:r>
            <w:r>
              <w:rPr>
                <w:rFonts w:hint="default" w:ascii="Consolas" w:hAnsi="Consolas" w:eastAsia="Consolas" w:cs="Consolas"/>
                <w:i w:val="0"/>
                <w:iCs w:val="0"/>
                <w:caps w:val="0"/>
                <w:color w:val="383A42"/>
                <w:spacing w:val="0"/>
                <w:kern w:val="0"/>
                <w:sz w:val="18"/>
                <w:szCs w:val="18"/>
                <w:shd w:val="clear" w:fill="F8F8F8"/>
                <w:lang w:val="en-US" w:eastAsia="zh-CN" w:bidi="ar"/>
              </w:rPr>
              <w:t> queue.Empty:</w:t>
            </w:r>
          </w:p>
          <w:p w14:paraId="0EEC164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continue</w:t>
            </w:r>
          </w:p>
          <w:p w14:paraId="58A2913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event </w:t>
            </w:r>
            <w:r>
              <w:rPr>
                <w:rFonts w:hint="default" w:ascii="Consolas" w:hAnsi="Consolas" w:eastAsia="Consolas" w:cs="Consolas"/>
                <w:i w:val="0"/>
                <w:iCs w:val="0"/>
                <w:caps w:val="0"/>
                <w:color w:val="A626A4"/>
                <w:spacing w:val="0"/>
                <w:kern w:val="0"/>
                <w:sz w:val="18"/>
                <w:szCs w:val="18"/>
                <w:shd w:val="clear" w:fill="FAFAFA"/>
                <w:lang w:val="en-US" w:eastAsia="zh-CN" w:bidi="ar"/>
              </w:rPr>
              <w:t>is</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0184BB"/>
                <w:spacing w:val="0"/>
                <w:kern w:val="0"/>
                <w:sz w:val="18"/>
                <w:szCs w:val="18"/>
                <w:shd w:val="clear" w:fill="FAFAFA"/>
                <w:lang w:val="en-US" w:eastAsia="zh-CN" w:bidi="ar"/>
              </w:rPr>
              <w:t>None</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20F7852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break</w:t>
            </w:r>
          </w:p>
          <w:p w14:paraId="25122E8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try</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1B44AC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delivered = self._deliver_event(event)</w:t>
            </w:r>
          </w:p>
          <w:p w14:paraId="42056FF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with</w:t>
            </w:r>
            <w:r>
              <w:rPr>
                <w:rFonts w:hint="default" w:ascii="Consolas" w:hAnsi="Consolas" w:eastAsia="Consolas" w:cs="Consolas"/>
                <w:i w:val="0"/>
                <w:iCs w:val="0"/>
                <w:caps w:val="0"/>
                <w:color w:val="383A42"/>
                <w:spacing w:val="0"/>
                <w:kern w:val="0"/>
                <w:sz w:val="18"/>
                <w:szCs w:val="18"/>
                <w:shd w:val="clear" w:fill="FAFAFA"/>
                <w:lang w:val="en-US" w:eastAsia="zh-CN" w:bidi="ar"/>
              </w:rPr>
              <w:t> self.lock:</w:t>
            </w:r>
          </w:p>
          <w:p w14:paraId="27B933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self.total_delivered += delivered</w:t>
            </w:r>
          </w:p>
          <w:p w14:paraId="24DC10B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print</w:t>
            </w:r>
            <w:r>
              <w:rPr>
                <w:rFonts w:hint="default" w:ascii="Consolas" w:hAnsi="Consolas" w:eastAsia="Consolas" w:cs="Consolas"/>
                <w:i w:val="0"/>
                <w:iCs w:val="0"/>
                <w:caps w:val="0"/>
                <w:color w:val="383A42"/>
                <w:spacing w:val="0"/>
                <w:kern w:val="0"/>
                <w:sz w:val="18"/>
                <w:szCs w:val="18"/>
                <w:shd w:val="clear" w:fill="F8F8F8"/>
                <w:lang w:val="en-US" w:eastAsia="zh-CN" w:bidi="ar"/>
              </w:rPr>
              <w:t>(</w:t>
            </w:r>
            <w:r>
              <w:rPr>
                <w:rFonts w:hint="default" w:ascii="Consolas" w:hAnsi="Consolas" w:eastAsia="Consolas" w:cs="Consolas"/>
                <w:i w:val="0"/>
                <w:iCs w:val="0"/>
                <w:caps w:val="0"/>
                <w:color w:val="50A14F"/>
                <w:spacing w:val="0"/>
                <w:kern w:val="0"/>
                <w:sz w:val="18"/>
                <w:szCs w:val="18"/>
                <w:shd w:val="clear" w:fill="F8F8F8"/>
                <w:lang w:val="en-US" w:eastAsia="zh-CN" w:bidi="ar"/>
              </w:rPr>
              <w:t>f"[分发] </w:t>
            </w:r>
            <w:r>
              <w:rPr>
                <w:rFonts w:hint="default" w:ascii="Consolas" w:hAnsi="Consolas" w:eastAsia="Consolas" w:cs="Consolas"/>
                <w:i w:val="0"/>
                <w:iCs w:val="0"/>
                <w:caps w:val="0"/>
                <w:color w:val="E45649"/>
                <w:spacing w:val="0"/>
                <w:kern w:val="0"/>
                <w:sz w:val="18"/>
                <w:szCs w:val="18"/>
                <w:shd w:val="clear" w:fill="F8F8F8"/>
                <w:lang w:val="en-US" w:eastAsia="zh-CN" w:bidi="ar"/>
              </w:rPr>
              <w:t>{event[</w:t>
            </w:r>
            <w:r>
              <w:rPr>
                <w:rFonts w:hint="default" w:ascii="Consolas" w:hAnsi="Consolas" w:eastAsia="Consolas" w:cs="Consolas"/>
                <w:i w:val="0"/>
                <w:iCs w:val="0"/>
                <w:caps w:val="0"/>
                <w:color w:val="50A14F"/>
                <w:spacing w:val="0"/>
                <w:kern w:val="0"/>
                <w:sz w:val="18"/>
                <w:szCs w:val="18"/>
                <w:shd w:val="clear" w:fill="F8F8F8"/>
                <w:lang w:val="en-US" w:eastAsia="zh-CN" w:bidi="ar"/>
              </w:rPr>
              <w:t>'topic'</w:t>
            </w:r>
            <w:r>
              <w:rPr>
                <w:rFonts w:hint="default" w:ascii="Consolas" w:hAnsi="Consolas" w:eastAsia="Consolas" w:cs="Consolas"/>
                <w:i w:val="0"/>
                <w:iCs w:val="0"/>
                <w:caps w:val="0"/>
                <w:color w:val="E45649"/>
                <w:spacing w:val="0"/>
                <w:kern w:val="0"/>
                <w:sz w:val="18"/>
                <w:szCs w:val="18"/>
                <w:shd w:val="clear" w:fill="F8F8F8"/>
                <w:lang w:val="en-US" w:eastAsia="zh-CN" w:bidi="ar"/>
              </w:rPr>
              <w:t>]}</w:t>
            </w:r>
            <w:r>
              <w:rPr>
                <w:rFonts w:hint="default" w:ascii="Consolas" w:hAnsi="Consolas" w:eastAsia="Consolas" w:cs="Consolas"/>
                <w:i w:val="0"/>
                <w:iCs w:val="0"/>
                <w:caps w:val="0"/>
                <w:color w:val="50A14F"/>
                <w:spacing w:val="0"/>
                <w:kern w:val="0"/>
                <w:sz w:val="18"/>
                <w:szCs w:val="18"/>
                <w:shd w:val="clear" w:fill="F8F8F8"/>
                <w:lang w:val="en-US" w:eastAsia="zh-CN" w:bidi="ar"/>
              </w:rPr>
              <w:t> -&gt; 投递 </w:t>
            </w:r>
            <w:r>
              <w:rPr>
                <w:rFonts w:hint="default" w:ascii="Consolas" w:hAnsi="Consolas" w:eastAsia="Consolas" w:cs="Consolas"/>
                <w:i w:val="0"/>
                <w:iCs w:val="0"/>
                <w:caps w:val="0"/>
                <w:color w:val="E45649"/>
                <w:spacing w:val="0"/>
                <w:kern w:val="0"/>
                <w:sz w:val="18"/>
                <w:szCs w:val="18"/>
                <w:shd w:val="clear" w:fill="F8F8F8"/>
                <w:lang w:val="en-US" w:eastAsia="zh-CN" w:bidi="ar"/>
              </w:rPr>
              <w:t>{delivered}</w:t>
            </w:r>
            <w:r>
              <w:rPr>
                <w:rFonts w:hint="default" w:ascii="Consolas" w:hAnsi="Consolas" w:eastAsia="Consolas" w:cs="Consolas"/>
                <w:i w:val="0"/>
                <w:iCs w:val="0"/>
                <w:caps w:val="0"/>
                <w:color w:val="50A14F"/>
                <w:spacing w:val="0"/>
                <w:kern w:val="0"/>
                <w:sz w:val="18"/>
                <w:szCs w:val="18"/>
                <w:shd w:val="clear" w:fill="F8F8F8"/>
                <w:lang w:val="en-US" w:eastAsia="zh-CN" w:bidi="ar"/>
              </w:rPr>
              <w:t> 个订阅者"</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511CF5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except</w:t>
            </w:r>
            <w:r>
              <w:rPr>
                <w:rFonts w:hint="default" w:ascii="Consolas" w:hAnsi="Consolas" w:eastAsia="Consolas" w:cs="Consolas"/>
                <w:i w:val="0"/>
                <w:iCs w:val="0"/>
                <w:caps w:val="0"/>
                <w:color w:val="383A42"/>
                <w:spacing w:val="0"/>
                <w:kern w:val="0"/>
                <w:sz w:val="18"/>
                <w:szCs w:val="18"/>
                <w:shd w:val="clear" w:fill="F8F8F8"/>
                <w:lang w:val="en-US" w:eastAsia="zh-CN" w:bidi="ar"/>
              </w:rPr>
              <w:t> Exception </w:t>
            </w:r>
            <w:r>
              <w:rPr>
                <w:rFonts w:hint="default" w:ascii="Consolas" w:hAnsi="Consolas" w:eastAsia="Consolas" w:cs="Consolas"/>
                <w:i w:val="0"/>
                <w:iCs w:val="0"/>
                <w:caps w:val="0"/>
                <w:color w:val="A626A4"/>
                <w:spacing w:val="0"/>
                <w:kern w:val="0"/>
                <w:sz w:val="18"/>
                <w:szCs w:val="18"/>
                <w:shd w:val="clear" w:fill="F8F8F8"/>
                <w:lang w:val="en-US" w:eastAsia="zh-CN" w:bidi="ar"/>
              </w:rPr>
              <w:t>as</w:t>
            </w:r>
            <w:r>
              <w:rPr>
                <w:rFonts w:hint="default" w:ascii="Consolas" w:hAnsi="Consolas" w:eastAsia="Consolas" w:cs="Consolas"/>
                <w:i w:val="0"/>
                <w:iCs w:val="0"/>
                <w:caps w:val="0"/>
                <w:color w:val="383A42"/>
                <w:spacing w:val="0"/>
                <w:kern w:val="0"/>
                <w:sz w:val="18"/>
                <w:szCs w:val="18"/>
                <w:shd w:val="clear" w:fill="F8F8F8"/>
                <w:lang w:val="en-US" w:eastAsia="zh-CN" w:bidi="ar"/>
              </w:rPr>
              <w:t> e:</w:t>
            </w:r>
          </w:p>
          <w:p w14:paraId="689D3B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print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50A14F"/>
                <w:spacing w:val="0"/>
                <w:kern w:val="0"/>
                <w:sz w:val="18"/>
                <w:szCs w:val="18"/>
                <w:shd w:val="clear" w:fill="FAFAFA"/>
                <w:lang w:val="en-US" w:eastAsia="zh-CN" w:bidi="ar"/>
              </w:rPr>
              <w:t>f"[分发异常] </w:t>
            </w:r>
            <w:r>
              <w:rPr>
                <w:rFonts w:hint="default" w:ascii="Consolas" w:hAnsi="Consolas" w:eastAsia="Consolas" w:cs="Consolas"/>
                <w:i w:val="0"/>
                <w:iCs w:val="0"/>
                <w:caps w:val="0"/>
                <w:color w:val="E45649"/>
                <w:spacing w:val="0"/>
                <w:kern w:val="0"/>
                <w:sz w:val="18"/>
                <w:szCs w:val="18"/>
                <w:shd w:val="clear" w:fill="FAFAFA"/>
                <w:lang w:val="en-US" w:eastAsia="zh-CN" w:bidi="ar"/>
              </w:rPr>
              <w:t>{e}</w:t>
            </w:r>
            <w:r>
              <w:rPr>
                <w:rFonts w:hint="default" w:ascii="Consolas" w:hAnsi="Consolas" w:eastAsia="Consolas" w:cs="Consolas"/>
                <w:i w:val="0"/>
                <w:iCs w:val="0"/>
                <w:caps w:val="0"/>
                <w:color w:val="50A14F"/>
                <w:spacing w:val="0"/>
                <w:kern w:val="0"/>
                <w:sz w:val="18"/>
                <w:szCs w:val="18"/>
                <w:shd w:val="clear" w:fill="FAFAFA"/>
                <w:lang w:val="en-US" w:eastAsia="zh-CN" w:bidi="ar"/>
              </w:rPr>
              <w: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2263EBF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finally</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913D03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try</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781644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self.message_queue.task_done()</w:t>
            </w:r>
          </w:p>
          <w:p w14:paraId="1950A9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except</w:t>
            </w:r>
            <w:r>
              <w:rPr>
                <w:rFonts w:hint="default" w:ascii="Consolas" w:hAnsi="Consolas" w:eastAsia="Consolas" w:cs="Consolas"/>
                <w:i w:val="0"/>
                <w:iCs w:val="0"/>
                <w:caps w:val="0"/>
                <w:color w:val="383A42"/>
                <w:spacing w:val="0"/>
                <w:kern w:val="0"/>
                <w:sz w:val="18"/>
                <w:szCs w:val="18"/>
                <w:shd w:val="clear" w:fill="F8F8F8"/>
                <w:lang w:val="en-US" w:eastAsia="zh-CN" w:bidi="ar"/>
              </w:rPr>
              <w:t> Exception:</w:t>
            </w:r>
          </w:p>
          <w:p w14:paraId="3F9C14E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b w:val="0"/>
                <w:sz w:val="24"/>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pass</w:t>
            </w:r>
          </w:p>
          <w:p w14:paraId="0311EC7B">
            <w:pPr>
              <w:spacing w:before="0" w:after="40" w:line="300" w:lineRule="auto"/>
              <w:ind w:firstLine="420"/>
            </w:pPr>
            <w:r>
              <w:rPr>
                <w:rFonts w:ascii="Times New Roman" w:hAnsi="Times New Roman" w:eastAsia="宋体"/>
                <w:b w:val="0"/>
                <w:sz w:val="24"/>
              </w:rPr>
              <w:t>发布请求只负责入队并返回状态。当队列未满时，Broker更新 total_messages和total_enqueued；当队列已满时，Broker增加total_dropped并返回错误消息。该设计为后续扩展削峰、限流、持久化和失败重试提供了基础。</w:t>
            </w:r>
          </w:p>
          <w:p w14:paraId="66E050BA">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3. Producer与Consumer客户端封装</w:t>
            </w:r>
          </w:p>
          <w:p w14:paraId="30355C84">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broker_client.py提供BrokerClient基类，负责连接Broker、发送带长度前缀的JSON消息、启动接收线程和调用回调函数。Producer和Consumer都继承BrokerClient。Producer主要暴露publish和send_to_topic方法，Consumer主要暴露subscribe和on_message方法。</w:t>
            </w:r>
          </w:p>
          <w:p w14:paraId="4CD073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AFAFA"/>
                <w:lang w:val="en-US" w:eastAsia="zh-CN" w:bidi="ar"/>
              </w:rPr>
              <w:t>class</w:t>
            </w:r>
            <w:r>
              <w:rPr>
                <w:rFonts w:hint="default" w:ascii="Consolas" w:hAnsi="Consolas" w:eastAsia="Consolas" w:cs="Consolas"/>
                <w:i w:val="0"/>
                <w:iCs w:val="0"/>
                <w:caps w:val="0"/>
                <w:color w:val="383A42"/>
                <w:spacing w:val="0"/>
                <w:kern w:val="0"/>
                <w:sz w:val="18"/>
                <w:szCs w:val="18"/>
                <w:shd w:val="clear" w:fill="FAFAFA"/>
                <w:lang w:val="en-US" w:eastAsia="zh-CN" w:bidi="ar"/>
              </w:rPr>
              <w:t> BrokerClient:</w:t>
            </w:r>
          </w:p>
          <w:p w14:paraId="69CDE3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"""Broker 客户端基类</w:t>
            </w:r>
          </w:p>
          <w:p w14:paraId="17D0103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通过 Socket 连接到 Broker Server，支持：</w:t>
            </w:r>
          </w:p>
          <w:p w14:paraId="6EB6DD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 注册为 Producer 或 Consumer</w:t>
            </w:r>
          </w:p>
          <w:p w14:paraId="63A48C1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 发布消息到主题</w:t>
            </w:r>
          </w:p>
          <w:p w14:paraId="0ACA0A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 订阅主题接收消息</w:t>
            </w:r>
          </w:p>
          <w:p w14:paraId="1CD4D1D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p>
          <w:p w14:paraId="46794C3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__init__(self, client_id: </w:t>
            </w:r>
            <w:r>
              <w:rPr>
                <w:rFonts w:hint="default" w:ascii="Consolas" w:hAnsi="Consolas" w:eastAsia="Consolas" w:cs="Consolas"/>
                <w:i w:val="0"/>
                <w:iCs w:val="0"/>
                <w:caps w:val="0"/>
                <w:color w:val="C18401"/>
                <w:spacing w:val="0"/>
                <w:kern w:val="0"/>
                <w:sz w:val="18"/>
                <w:szCs w:val="18"/>
                <w:shd w:val="clear" w:fill="F8F8F8"/>
                <w:lang w:val="en-US" w:eastAsia="zh-CN" w:bidi="ar"/>
              </w:rPr>
              <w:t>str</w:t>
            </w:r>
            <w:r>
              <w:rPr>
                <w:rFonts w:hint="default" w:ascii="Consolas" w:hAnsi="Consolas" w:eastAsia="Consolas" w:cs="Consolas"/>
                <w:i w:val="0"/>
                <w:iCs w:val="0"/>
                <w:caps w:val="0"/>
                <w:color w:val="383A42"/>
                <w:spacing w:val="0"/>
                <w:kern w:val="0"/>
                <w:sz w:val="18"/>
                <w:szCs w:val="18"/>
                <w:shd w:val="clear" w:fill="F8F8F8"/>
                <w:lang w:val="en-US" w:eastAsia="zh-CN" w:bidi="ar"/>
              </w:rPr>
              <w:t>, client_type: </w:t>
            </w:r>
            <w:r>
              <w:rPr>
                <w:rFonts w:hint="default" w:ascii="Consolas" w:hAnsi="Consolas" w:eastAsia="Consolas" w:cs="Consolas"/>
                <w:i w:val="0"/>
                <w:iCs w:val="0"/>
                <w:caps w:val="0"/>
                <w:color w:val="C18401"/>
                <w:spacing w:val="0"/>
                <w:kern w:val="0"/>
                <w:sz w:val="18"/>
                <w:szCs w:val="18"/>
                <w:shd w:val="clear" w:fill="F8F8F8"/>
                <w:lang w:val="en-US" w:eastAsia="zh-CN" w:bidi="ar"/>
              </w:rPr>
              <w:t>str</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8AB2E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broker_host: </w:t>
            </w:r>
            <w:r>
              <w:rPr>
                <w:rFonts w:hint="default" w:ascii="Consolas" w:hAnsi="Consolas" w:eastAsia="Consolas" w:cs="Consolas"/>
                <w:i w:val="0"/>
                <w:iCs w:val="0"/>
                <w:caps w:val="0"/>
                <w:color w:val="C18401"/>
                <w:spacing w:val="0"/>
                <w:kern w:val="0"/>
                <w:sz w:val="18"/>
                <w:szCs w:val="18"/>
                <w:shd w:val="clear" w:fill="FAFAFA"/>
                <w:lang w:val="en-US" w:eastAsia="zh-CN" w:bidi="ar"/>
              </w:rPr>
              <w:t>str</w:t>
            </w:r>
            <w:r>
              <w:rPr>
                <w:rFonts w:hint="default" w:ascii="Consolas" w:hAnsi="Consolas" w:eastAsia="Consolas" w:cs="Consolas"/>
                <w:i w:val="0"/>
                <w:iCs w:val="0"/>
                <w:caps w:val="0"/>
                <w:color w:val="383A42"/>
                <w:spacing w:val="0"/>
                <w:kern w:val="0"/>
                <w:sz w:val="18"/>
                <w:szCs w:val="18"/>
                <w:shd w:val="clear" w:fill="FAFAFA"/>
                <w:lang w:val="en-US" w:eastAsia="zh-CN" w:bidi="ar"/>
              </w:rPr>
              <w:t> = </w:t>
            </w:r>
            <w:r>
              <w:rPr>
                <w:rFonts w:hint="default" w:ascii="Consolas" w:hAnsi="Consolas" w:eastAsia="Consolas" w:cs="Consolas"/>
                <w:i w:val="0"/>
                <w:iCs w:val="0"/>
                <w:caps w:val="0"/>
                <w:color w:val="50A14F"/>
                <w:spacing w:val="0"/>
                <w:kern w:val="0"/>
                <w:sz w:val="18"/>
                <w:szCs w:val="18"/>
                <w:shd w:val="clear" w:fill="FAFAFA"/>
                <w:lang w:val="en-US" w:eastAsia="zh-CN" w:bidi="ar"/>
              </w:rPr>
              <w:t>"127.0.0.1"</w:t>
            </w:r>
            <w:r>
              <w:rPr>
                <w:rFonts w:hint="default" w:ascii="Consolas" w:hAnsi="Consolas" w:eastAsia="Consolas" w:cs="Consolas"/>
                <w:i w:val="0"/>
                <w:iCs w:val="0"/>
                <w:caps w:val="0"/>
                <w:color w:val="383A42"/>
                <w:spacing w:val="0"/>
                <w:kern w:val="0"/>
                <w:sz w:val="18"/>
                <w:szCs w:val="18"/>
                <w:shd w:val="clear" w:fill="FAFAFA"/>
                <w:lang w:val="en-US" w:eastAsia="zh-CN" w:bidi="ar"/>
              </w:rPr>
              <w:t>, broker_port: </w:t>
            </w:r>
            <w:r>
              <w:rPr>
                <w:rFonts w:hint="default" w:ascii="Consolas" w:hAnsi="Consolas" w:eastAsia="Consolas" w:cs="Consolas"/>
                <w:i w:val="0"/>
                <w:iCs w:val="0"/>
                <w:caps w:val="0"/>
                <w:color w:val="C18401"/>
                <w:spacing w:val="0"/>
                <w:kern w:val="0"/>
                <w:sz w:val="18"/>
                <w:szCs w:val="18"/>
                <w:shd w:val="clear" w:fill="FAFAFA"/>
                <w:lang w:val="en-US" w:eastAsia="zh-CN" w:bidi="ar"/>
              </w:rPr>
              <w:t>int</w:t>
            </w:r>
            <w:r>
              <w:rPr>
                <w:rFonts w:hint="default" w:ascii="Consolas" w:hAnsi="Consolas" w:eastAsia="Consolas" w:cs="Consolas"/>
                <w:i w:val="0"/>
                <w:iCs w:val="0"/>
                <w:caps w:val="0"/>
                <w:color w:val="383A42"/>
                <w:spacing w:val="0"/>
                <w:kern w:val="0"/>
                <w:sz w:val="18"/>
                <w:szCs w:val="18"/>
                <w:shd w:val="clear" w:fill="FAFAFA"/>
                <w:lang w:val="en-US" w:eastAsia="zh-CN" w:bidi="ar"/>
              </w:rPr>
              <w:t> = </w:t>
            </w:r>
            <w:r>
              <w:rPr>
                <w:rFonts w:hint="default" w:ascii="Consolas" w:hAnsi="Consolas" w:eastAsia="Consolas" w:cs="Consolas"/>
                <w:i w:val="0"/>
                <w:iCs w:val="0"/>
                <w:caps w:val="0"/>
                <w:color w:val="986801"/>
                <w:spacing w:val="0"/>
                <w:kern w:val="0"/>
                <w:sz w:val="18"/>
                <w:szCs w:val="18"/>
                <w:shd w:val="clear" w:fill="FAFAFA"/>
                <w:lang w:val="en-US" w:eastAsia="zh-CN" w:bidi="ar"/>
              </w:rPr>
              <w:t>9000</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8C6E7B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w:t>
            </w:r>
          </w:p>
          <w:p w14:paraId="2420DD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初始化客户端</w:t>
            </w:r>
          </w:p>
          <w:p w14:paraId="7E41CB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Args:</w:t>
            </w:r>
          </w:p>
          <w:p w14:paraId="716A78E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client_id: 客户端唯一ID</w:t>
            </w:r>
          </w:p>
          <w:p w14:paraId="0E3BCE7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client_type: 客户端类型（producer/consumer）</w:t>
            </w:r>
          </w:p>
          <w:p w14:paraId="36B6D56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broker_host: Broker 地址</w:t>
            </w:r>
          </w:p>
          <w:p w14:paraId="217AB6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broker_port: Broker 端口</w:t>
            </w:r>
          </w:p>
          <w:p w14:paraId="09A905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p>
          <w:p w14:paraId="09E17E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self.client_id = client_id</w:t>
            </w:r>
          </w:p>
          <w:p w14:paraId="5972B66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self.client_type = client_type</w:t>
            </w:r>
          </w:p>
          <w:p w14:paraId="4FA115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self.broker_host = broker_host</w:t>
            </w:r>
          </w:p>
          <w:p w14:paraId="0098AD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self.broker_port = broker_port</w:t>
            </w:r>
          </w:p>
          <w:p w14:paraId="5FE0E13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self.socket: </w:t>
            </w:r>
            <w:r>
              <w:rPr>
                <w:rFonts w:hint="default" w:ascii="Consolas" w:hAnsi="Consolas" w:eastAsia="Consolas" w:cs="Consolas"/>
                <w:i w:val="0"/>
                <w:iCs w:val="0"/>
                <w:caps w:val="0"/>
                <w:color w:val="986801"/>
                <w:spacing w:val="0"/>
                <w:kern w:val="0"/>
                <w:sz w:val="18"/>
                <w:szCs w:val="18"/>
                <w:shd w:val="clear" w:fill="F8F8F8"/>
                <w:lang w:val="en-US" w:eastAsia="zh-CN" w:bidi="ar"/>
              </w:rPr>
              <w:t>Optional</w:t>
            </w:r>
            <w:r>
              <w:rPr>
                <w:rFonts w:hint="default" w:ascii="Consolas" w:hAnsi="Consolas" w:eastAsia="Consolas" w:cs="Consolas"/>
                <w:i w:val="0"/>
                <w:iCs w:val="0"/>
                <w:caps w:val="0"/>
                <w:color w:val="383A42"/>
                <w:spacing w:val="0"/>
                <w:kern w:val="0"/>
                <w:sz w:val="18"/>
                <w:szCs w:val="18"/>
                <w:shd w:val="clear" w:fill="F8F8F8"/>
                <w:lang w:val="en-US" w:eastAsia="zh-CN" w:bidi="ar"/>
              </w:rPr>
              <w:t>[socket.socket] = </w:t>
            </w:r>
            <w:r>
              <w:rPr>
                <w:rFonts w:hint="default" w:ascii="Consolas" w:hAnsi="Consolas" w:eastAsia="Consolas" w:cs="Consolas"/>
                <w:i w:val="0"/>
                <w:iCs w:val="0"/>
                <w:caps w:val="0"/>
                <w:color w:val="0184BB"/>
                <w:spacing w:val="0"/>
                <w:kern w:val="0"/>
                <w:sz w:val="18"/>
                <w:szCs w:val="18"/>
                <w:shd w:val="clear" w:fill="F8F8F8"/>
                <w:lang w:val="en-US" w:eastAsia="zh-CN" w:bidi="ar"/>
              </w:rPr>
              <w:t>None</w:t>
            </w:r>
          </w:p>
          <w:p w14:paraId="1C524C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self.connected = </w:t>
            </w:r>
            <w:r>
              <w:rPr>
                <w:rFonts w:hint="default" w:ascii="Consolas" w:hAnsi="Consolas" w:eastAsia="Consolas" w:cs="Consolas"/>
                <w:i w:val="0"/>
                <w:iCs w:val="0"/>
                <w:caps w:val="0"/>
                <w:color w:val="0184BB"/>
                <w:spacing w:val="0"/>
                <w:kern w:val="0"/>
                <w:sz w:val="18"/>
                <w:szCs w:val="18"/>
                <w:shd w:val="clear" w:fill="FAFAFA"/>
                <w:lang w:val="en-US" w:eastAsia="zh-CN" w:bidi="ar"/>
              </w:rPr>
              <w:t>False</w:t>
            </w:r>
          </w:p>
          <w:p w14:paraId="7F6EE18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self.running = </w:t>
            </w:r>
            <w:r>
              <w:rPr>
                <w:rFonts w:hint="default" w:ascii="Consolas" w:hAnsi="Consolas" w:eastAsia="Consolas" w:cs="Consolas"/>
                <w:i w:val="0"/>
                <w:iCs w:val="0"/>
                <w:caps w:val="0"/>
                <w:color w:val="0184BB"/>
                <w:spacing w:val="0"/>
                <w:kern w:val="0"/>
                <w:sz w:val="18"/>
                <w:szCs w:val="18"/>
                <w:shd w:val="clear" w:fill="F8F8F8"/>
                <w:lang w:val="en-US" w:eastAsia="zh-CN" w:bidi="ar"/>
              </w:rPr>
              <w:t>False</w:t>
            </w:r>
          </w:p>
          <w:p w14:paraId="177F11C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iCs/>
                <w:caps w:val="0"/>
                <w:color w:val="A0A1A7"/>
                <w:spacing w:val="0"/>
                <w:kern w:val="0"/>
                <w:sz w:val="18"/>
                <w:szCs w:val="18"/>
                <w:shd w:val="clear" w:fill="F8F8F8"/>
                <w:lang w:val="en-US" w:eastAsia="zh-CN" w:bidi="ar"/>
              </w:rPr>
              <w:t># 消息回调 {topic: callback}</w:t>
            </w:r>
          </w:p>
          <w:p w14:paraId="056C1A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self.callbacks: </w:t>
            </w:r>
            <w:r>
              <w:rPr>
                <w:rFonts w:hint="default" w:ascii="Consolas" w:hAnsi="Consolas" w:eastAsia="Consolas" w:cs="Consolas"/>
                <w:i w:val="0"/>
                <w:iCs w:val="0"/>
                <w:caps w:val="0"/>
                <w:color w:val="986801"/>
                <w:spacing w:val="0"/>
                <w:kern w:val="0"/>
                <w:sz w:val="18"/>
                <w:szCs w:val="18"/>
                <w:shd w:val="clear" w:fill="FAFAFA"/>
                <w:lang w:val="en-US" w:eastAsia="zh-CN" w:bidi="ar"/>
              </w:rPr>
              <w:t>Dict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str</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986801"/>
                <w:spacing w:val="0"/>
                <w:kern w:val="0"/>
                <w:sz w:val="18"/>
                <w:szCs w:val="18"/>
                <w:shd w:val="clear" w:fill="FAFAFA"/>
                <w:lang w:val="en-US" w:eastAsia="zh-CN" w:bidi="ar"/>
              </w:rPr>
              <w:t>Callable</w:t>
            </w:r>
            <w:r>
              <w:rPr>
                <w:rFonts w:hint="default" w:ascii="Consolas" w:hAnsi="Consolas" w:eastAsia="Consolas" w:cs="Consolas"/>
                <w:i w:val="0"/>
                <w:iCs w:val="0"/>
                <w:caps w:val="0"/>
                <w:color w:val="383A42"/>
                <w:spacing w:val="0"/>
                <w:kern w:val="0"/>
                <w:sz w:val="18"/>
                <w:szCs w:val="18"/>
                <w:shd w:val="clear" w:fill="FAFAFA"/>
                <w:lang w:val="en-US" w:eastAsia="zh-CN" w:bidi="ar"/>
              </w:rPr>
              <w:t>] = {}</w:t>
            </w:r>
          </w:p>
          <w:p w14:paraId="71A9883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iCs/>
                <w:caps w:val="0"/>
                <w:color w:val="A0A1A7"/>
                <w:spacing w:val="0"/>
                <w:kern w:val="0"/>
                <w:sz w:val="18"/>
                <w:szCs w:val="18"/>
                <w:shd w:val="clear" w:fill="FAFAFA"/>
                <w:lang w:val="en-US" w:eastAsia="zh-CN" w:bidi="ar"/>
              </w:rPr>
              <w:t># 接收线程</w:t>
            </w:r>
          </w:p>
          <w:p w14:paraId="538B9A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self._recv_thread: </w:t>
            </w:r>
            <w:r>
              <w:rPr>
                <w:rFonts w:hint="default" w:ascii="Consolas" w:hAnsi="Consolas" w:eastAsia="Consolas" w:cs="Consolas"/>
                <w:i w:val="0"/>
                <w:iCs w:val="0"/>
                <w:caps w:val="0"/>
                <w:color w:val="986801"/>
                <w:spacing w:val="0"/>
                <w:kern w:val="0"/>
                <w:sz w:val="18"/>
                <w:szCs w:val="18"/>
                <w:shd w:val="clear" w:fill="F8F8F8"/>
                <w:lang w:val="en-US" w:eastAsia="zh-CN" w:bidi="ar"/>
              </w:rPr>
              <w:t>Optional</w:t>
            </w:r>
            <w:r>
              <w:rPr>
                <w:rFonts w:hint="default" w:ascii="Consolas" w:hAnsi="Consolas" w:eastAsia="Consolas" w:cs="Consolas"/>
                <w:i w:val="0"/>
                <w:iCs w:val="0"/>
                <w:caps w:val="0"/>
                <w:color w:val="383A42"/>
                <w:spacing w:val="0"/>
                <w:kern w:val="0"/>
                <w:sz w:val="18"/>
                <w:szCs w:val="18"/>
                <w:shd w:val="clear" w:fill="F8F8F8"/>
                <w:lang w:val="en-US" w:eastAsia="zh-CN" w:bidi="ar"/>
              </w:rPr>
              <w:t>[threading.Thread] = </w:t>
            </w:r>
            <w:r>
              <w:rPr>
                <w:rFonts w:hint="default" w:ascii="Consolas" w:hAnsi="Consolas" w:eastAsia="Consolas" w:cs="Consolas"/>
                <w:i w:val="0"/>
                <w:iCs w:val="0"/>
                <w:caps w:val="0"/>
                <w:color w:val="0184BB"/>
                <w:spacing w:val="0"/>
                <w:kern w:val="0"/>
                <w:sz w:val="18"/>
                <w:szCs w:val="18"/>
                <w:shd w:val="clear" w:fill="F8F8F8"/>
                <w:lang w:val="en-US" w:eastAsia="zh-CN" w:bidi="ar"/>
              </w:rPr>
              <w:t>None</w:t>
            </w:r>
          </w:p>
          <w:p w14:paraId="690A208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iCs/>
                <w:caps w:val="0"/>
                <w:color w:val="A0A1A7"/>
                <w:spacing w:val="0"/>
                <w:kern w:val="0"/>
                <w:sz w:val="18"/>
                <w:szCs w:val="18"/>
                <w:shd w:val="clear" w:fill="F8F8F8"/>
                <w:lang w:val="en-US" w:eastAsia="zh-CN" w:bidi="ar"/>
              </w:rPr>
              <w:t># 统计</w:t>
            </w:r>
          </w:p>
          <w:p w14:paraId="6A7B1B2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self.messages_sent = </w:t>
            </w:r>
            <w:r>
              <w:rPr>
                <w:rFonts w:hint="default" w:ascii="Consolas" w:hAnsi="Consolas" w:eastAsia="Consolas" w:cs="Consolas"/>
                <w:i w:val="0"/>
                <w:iCs w:val="0"/>
                <w:caps w:val="0"/>
                <w:color w:val="986801"/>
                <w:spacing w:val="0"/>
                <w:kern w:val="0"/>
                <w:sz w:val="18"/>
                <w:szCs w:val="18"/>
                <w:shd w:val="clear" w:fill="FAFAFA"/>
                <w:lang w:val="en-US" w:eastAsia="zh-CN" w:bidi="ar"/>
              </w:rPr>
              <w:t>0</w:t>
            </w:r>
          </w:p>
          <w:p w14:paraId="36602A3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self.messages_received = </w:t>
            </w:r>
            <w:r>
              <w:rPr>
                <w:rFonts w:hint="default" w:ascii="Consolas" w:hAnsi="Consolas" w:eastAsia="Consolas" w:cs="Consolas"/>
                <w:i w:val="0"/>
                <w:iCs w:val="0"/>
                <w:caps w:val="0"/>
                <w:color w:val="986801"/>
                <w:spacing w:val="0"/>
                <w:kern w:val="0"/>
                <w:sz w:val="18"/>
                <w:szCs w:val="18"/>
                <w:shd w:val="clear" w:fill="F8F8F8"/>
                <w:lang w:val="en-US" w:eastAsia="zh-CN" w:bidi="ar"/>
              </w:rPr>
              <w:t>0</w:t>
            </w:r>
          </w:p>
          <w:p w14:paraId="3509CC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connect(self) -&gt; </w:t>
            </w:r>
            <w:r>
              <w:rPr>
                <w:rFonts w:hint="default" w:ascii="Consolas" w:hAnsi="Consolas" w:eastAsia="Consolas" w:cs="Consolas"/>
                <w:i w:val="0"/>
                <w:iCs w:val="0"/>
                <w:caps w:val="0"/>
                <w:color w:val="C18401"/>
                <w:spacing w:val="0"/>
                <w:kern w:val="0"/>
                <w:sz w:val="18"/>
                <w:szCs w:val="18"/>
                <w:shd w:val="clear" w:fill="F8F8F8"/>
                <w:lang w:val="en-US" w:eastAsia="zh-CN" w:bidi="ar"/>
              </w:rPr>
              <w:t>bool</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180173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"""连接到 Broker Server"""</w:t>
            </w:r>
          </w:p>
          <w:p w14:paraId="799F12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try</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487A77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self.socket = socket.socket(socket.AF_INET, socket.SOCK_STREAM)</w:t>
            </w:r>
          </w:p>
          <w:p w14:paraId="6B4649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self.socket.connect((self.broker_host, self.broker_port))</w:t>
            </w:r>
          </w:p>
          <w:p w14:paraId="0C2FA1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self.connected = </w:t>
            </w:r>
            <w:r>
              <w:rPr>
                <w:rFonts w:hint="default" w:ascii="Consolas" w:hAnsi="Consolas" w:eastAsia="Consolas" w:cs="Consolas"/>
                <w:i w:val="0"/>
                <w:iCs w:val="0"/>
                <w:caps w:val="0"/>
                <w:color w:val="0184BB"/>
                <w:spacing w:val="0"/>
                <w:kern w:val="0"/>
                <w:sz w:val="18"/>
                <w:szCs w:val="18"/>
                <w:shd w:val="clear" w:fill="FAFAFA"/>
                <w:lang w:val="en-US" w:eastAsia="zh-CN" w:bidi="ar"/>
              </w:rPr>
              <w:t>True</w:t>
            </w:r>
          </w:p>
          <w:p w14:paraId="599BFE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self.running = </w:t>
            </w:r>
            <w:r>
              <w:rPr>
                <w:rFonts w:hint="default" w:ascii="Consolas" w:hAnsi="Consolas" w:eastAsia="Consolas" w:cs="Consolas"/>
                <w:i w:val="0"/>
                <w:iCs w:val="0"/>
                <w:caps w:val="0"/>
                <w:color w:val="0184BB"/>
                <w:spacing w:val="0"/>
                <w:kern w:val="0"/>
                <w:sz w:val="18"/>
                <w:szCs w:val="18"/>
                <w:shd w:val="clear" w:fill="F8F8F8"/>
                <w:lang w:val="en-US" w:eastAsia="zh-CN" w:bidi="ar"/>
              </w:rPr>
              <w:t>True</w:t>
            </w:r>
          </w:p>
          <w:p w14:paraId="27031A0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iCs/>
                <w:caps w:val="0"/>
                <w:color w:val="A0A1A7"/>
                <w:spacing w:val="0"/>
                <w:kern w:val="0"/>
                <w:sz w:val="18"/>
                <w:szCs w:val="18"/>
                <w:shd w:val="clear" w:fill="F8F8F8"/>
                <w:lang w:val="en-US" w:eastAsia="zh-CN" w:bidi="ar"/>
              </w:rPr>
              <w:t># 发送注册消息</w:t>
            </w:r>
          </w:p>
          <w:p w14:paraId="62DE8C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self._send_message({</w:t>
            </w:r>
          </w:p>
          <w:p w14:paraId="5E4F6EC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"action"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"register"</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B5E0B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"client_id"</w:t>
            </w:r>
            <w:r>
              <w:rPr>
                <w:rFonts w:hint="default" w:ascii="Consolas" w:hAnsi="Consolas" w:eastAsia="Consolas" w:cs="Consolas"/>
                <w:i w:val="0"/>
                <w:iCs w:val="0"/>
                <w:caps w:val="0"/>
                <w:color w:val="383A42"/>
                <w:spacing w:val="0"/>
                <w:kern w:val="0"/>
                <w:sz w:val="18"/>
                <w:szCs w:val="18"/>
                <w:shd w:val="clear" w:fill="FAFAFA"/>
                <w:lang w:val="en-US" w:eastAsia="zh-CN" w:bidi="ar"/>
              </w:rPr>
              <w:t>: self.client_id,</w:t>
            </w:r>
          </w:p>
          <w:p w14:paraId="339916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"client_type"</w:t>
            </w:r>
            <w:r>
              <w:rPr>
                <w:rFonts w:hint="default" w:ascii="Consolas" w:hAnsi="Consolas" w:eastAsia="Consolas" w:cs="Consolas"/>
                <w:i w:val="0"/>
                <w:iCs w:val="0"/>
                <w:caps w:val="0"/>
                <w:color w:val="383A42"/>
                <w:spacing w:val="0"/>
                <w:kern w:val="0"/>
                <w:sz w:val="18"/>
                <w:szCs w:val="18"/>
                <w:shd w:val="clear" w:fill="F8F8F8"/>
                <w:lang w:val="en-US" w:eastAsia="zh-CN" w:bidi="ar"/>
              </w:rPr>
              <w:t>: self.client_type</w:t>
            </w:r>
          </w:p>
          <w:p w14:paraId="7D6DDD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5FA836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iCs/>
                <w:caps w:val="0"/>
                <w:color w:val="A0A1A7"/>
                <w:spacing w:val="0"/>
                <w:kern w:val="0"/>
                <w:sz w:val="18"/>
                <w:szCs w:val="18"/>
                <w:shd w:val="clear" w:fill="FAFAFA"/>
                <w:lang w:val="en-US" w:eastAsia="zh-CN" w:bidi="ar"/>
              </w:rPr>
              <w:t># 启动接收线程</w:t>
            </w:r>
          </w:p>
          <w:p w14:paraId="0492A0F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self._recv_thread = threading.Thread(target=self._receive_loop, daemon=</w:t>
            </w:r>
            <w:r>
              <w:rPr>
                <w:rFonts w:hint="default" w:ascii="Consolas" w:hAnsi="Consolas" w:eastAsia="Consolas" w:cs="Consolas"/>
                <w:i w:val="0"/>
                <w:iCs w:val="0"/>
                <w:caps w:val="0"/>
                <w:color w:val="0184BB"/>
                <w:spacing w:val="0"/>
                <w:kern w:val="0"/>
                <w:sz w:val="18"/>
                <w:szCs w:val="18"/>
                <w:shd w:val="clear" w:fill="F8F8F8"/>
                <w:lang w:val="en-US" w:eastAsia="zh-CN" w:bidi="ar"/>
              </w:rPr>
              <w:t>True</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1E9795A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self._recv_thread.start()</w:t>
            </w:r>
          </w:p>
          <w:p w14:paraId="15EE38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print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50A14F"/>
                <w:spacing w:val="0"/>
                <w:kern w:val="0"/>
                <w:sz w:val="18"/>
                <w:szCs w:val="18"/>
                <w:shd w:val="clear" w:fill="FAFAFA"/>
                <w:lang w:val="en-US" w:eastAsia="zh-CN" w:bidi="ar"/>
              </w:rPr>
              <w:t>f"[</w:t>
            </w:r>
            <w:r>
              <w:rPr>
                <w:rFonts w:hint="default" w:ascii="Consolas" w:hAnsi="Consolas" w:eastAsia="Consolas" w:cs="Consolas"/>
                <w:i w:val="0"/>
                <w:iCs w:val="0"/>
                <w:caps w:val="0"/>
                <w:color w:val="E45649"/>
                <w:spacing w:val="0"/>
                <w:kern w:val="0"/>
                <w:sz w:val="18"/>
                <w:szCs w:val="18"/>
                <w:shd w:val="clear" w:fill="FAFAFA"/>
                <w:lang w:val="en-US" w:eastAsia="zh-CN" w:bidi="ar"/>
              </w:rPr>
              <w:t>{self.client_id}</w:t>
            </w:r>
            <w:r>
              <w:rPr>
                <w:rFonts w:hint="default" w:ascii="Consolas" w:hAnsi="Consolas" w:eastAsia="Consolas" w:cs="Consolas"/>
                <w:i w:val="0"/>
                <w:iCs w:val="0"/>
                <w:caps w:val="0"/>
                <w:color w:val="50A14F"/>
                <w:spacing w:val="0"/>
                <w:kern w:val="0"/>
                <w:sz w:val="18"/>
                <w:szCs w:val="18"/>
                <w:shd w:val="clear" w:fill="FAFAFA"/>
                <w:lang w:val="en-US" w:eastAsia="zh-CN" w:bidi="ar"/>
              </w:rPr>
              <w:t>] 已连接到 Broker </w:t>
            </w:r>
            <w:r>
              <w:rPr>
                <w:rFonts w:hint="default" w:ascii="Consolas" w:hAnsi="Consolas" w:eastAsia="Consolas" w:cs="Consolas"/>
                <w:i w:val="0"/>
                <w:iCs w:val="0"/>
                <w:caps w:val="0"/>
                <w:color w:val="E45649"/>
                <w:spacing w:val="0"/>
                <w:kern w:val="0"/>
                <w:sz w:val="18"/>
                <w:szCs w:val="18"/>
                <w:shd w:val="clear" w:fill="FAFAFA"/>
                <w:lang w:val="en-US" w:eastAsia="zh-CN" w:bidi="ar"/>
              </w:rPr>
              <w:t>{self.broker_host}</w:t>
            </w:r>
            <w:r>
              <w:rPr>
                <w:rFonts w:hint="default" w:ascii="Consolas" w:hAnsi="Consolas" w:eastAsia="Consolas" w:cs="Consolas"/>
                <w:i w:val="0"/>
                <w:iCs w:val="0"/>
                <w:caps w:val="0"/>
                <w:color w:val="50A14F"/>
                <w:spacing w:val="0"/>
                <w:kern w:val="0"/>
                <w:sz w:val="18"/>
                <w:szCs w:val="18"/>
                <w:shd w:val="clear" w:fill="FAFAFA"/>
                <w:lang w:val="en-US" w:eastAsia="zh-CN" w:bidi="ar"/>
              </w:rPr>
              <w:t>:</w:t>
            </w:r>
            <w:r>
              <w:rPr>
                <w:rFonts w:hint="default" w:ascii="Consolas" w:hAnsi="Consolas" w:eastAsia="Consolas" w:cs="Consolas"/>
                <w:i w:val="0"/>
                <w:iCs w:val="0"/>
                <w:caps w:val="0"/>
                <w:color w:val="E45649"/>
                <w:spacing w:val="0"/>
                <w:kern w:val="0"/>
                <w:sz w:val="18"/>
                <w:szCs w:val="18"/>
                <w:shd w:val="clear" w:fill="FAFAFA"/>
                <w:lang w:val="en-US" w:eastAsia="zh-CN" w:bidi="ar"/>
              </w:rPr>
              <w:t>{self.broker_port}</w:t>
            </w:r>
            <w:r>
              <w:rPr>
                <w:rFonts w:hint="default" w:ascii="Consolas" w:hAnsi="Consolas" w:eastAsia="Consolas" w:cs="Consolas"/>
                <w:i w:val="0"/>
                <w:iCs w:val="0"/>
                <w:caps w:val="0"/>
                <w:color w:val="50A14F"/>
                <w:spacing w:val="0"/>
                <w:kern w:val="0"/>
                <w:sz w:val="18"/>
                <w:szCs w:val="18"/>
                <w:shd w:val="clear" w:fill="FAFAFA"/>
                <w:lang w:val="en-US" w:eastAsia="zh-CN" w:bidi="ar"/>
              </w:rPr>
              <w: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9B920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0184BB"/>
                <w:spacing w:val="0"/>
                <w:kern w:val="0"/>
                <w:sz w:val="18"/>
                <w:szCs w:val="18"/>
                <w:shd w:val="clear" w:fill="F8F8F8"/>
                <w:lang w:val="en-US" w:eastAsia="zh-CN" w:bidi="ar"/>
              </w:rPr>
              <w:t>True</w:t>
            </w:r>
          </w:p>
          <w:p w14:paraId="1DB035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except</w:t>
            </w:r>
            <w:r>
              <w:rPr>
                <w:rFonts w:hint="default" w:ascii="Consolas" w:hAnsi="Consolas" w:eastAsia="Consolas" w:cs="Consolas"/>
                <w:i w:val="0"/>
                <w:iCs w:val="0"/>
                <w:caps w:val="0"/>
                <w:color w:val="383A42"/>
                <w:spacing w:val="0"/>
                <w:kern w:val="0"/>
                <w:sz w:val="18"/>
                <w:szCs w:val="18"/>
                <w:shd w:val="clear" w:fill="F8F8F8"/>
                <w:lang w:val="en-US" w:eastAsia="zh-CN" w:bidi="ar"/>
              </w:rPr>
              <w:t> Exception </w:t>
            </w:r>
            <w:r>
              <w:rPr>
                <w:rFonts w:hint="default" w:ascii="Consolas" w:hAnsi="Consolas" w:eastAsia="Consolas" w:cs="Consolas"/>
                <w:i w:val="0"/>
                <w:iCs w:val="0"/>
                <w:caps w:val="0"/>
                <w:color w:val="A626A4"/>
                <w:spacing w:val="0"/>
                <w:kern w:val="0"/>
                <w:sz w:val="18"/>
                <w:szCs w:val="18"/>
                <w:shd w:val="clear" w:fill="F8F8F8"/>
                <w:lang w:val="en-US" w:eastAsia="zh-CN" w:bidi="ar"/>
              </w:rPr>
              <w:t>as</w:t>
            </w:r>
            <w:r>
              <w:rPr>
                <w:rFonts w:hint="default" w:ascii="Consolas" w:hAnsi="Consolas" w:eastAsia="Consolas" w:cs="Consolas"/>
                <w:i w:val="0"/>
                <w:iCs w:val="0"/>
                <w:caps w:val="0"/>
                <w:color w:val="383A42"/>
                <w:spacing w:val="0"/>
                <w:kern w:val="0"/>
                <w:sz w:val="18"/>
                <w:szCs w:val="18"/>
                <w:shd w:val="clear" w:fill="F8F8F8"/>
                <w:lang w:val="en-US" w:eastAsia="zh-CN" w:bidi="ar"/>
              </w:rPr>
              <w:t> e:</w:t>
            </w:r>
          </w:p>
          <w:p w14:paraId="23C280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print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50A14F"/>
                <w:spacing w:val="0"/>
                <w:kern w:val="0"/>
                <w:sz w:val="18"/>
                <w:szCs w:val="18"/>
                <w:shd w:val="clear" w:fill="FAFAFA"/>
                <w:lang w:val="en-US" w:eastAsia="zh-CN" w:bidi="ar"/>
              </w:rPr>
              <w:t>f"[</w:t>
            </w:r>
            <w:r>
              <w:rPr>
                <w:rFonts w:hint="default" w:ascii="Consolas" w:hAnsi="Consolas" w:eastAsia="Consolas" w:cs="Consolas"/>
                <w:i w:val="0"/>
                <w:iCs w:val="0"/>
                <w:caps w:val="0"/>
                <w:color w:val="E45649"/>
                <w:spacing w:val="0"/>
                <w:kern w:val="0"/>
                <w:sz w:val="18"/>
                <w:szCs w:val="18"/>
                <w:shd w:val="clear" w:fill="FAFAFA"/>
                <w:lang w:val="en-US" w:eastAsia="zh-CN" w:bidi="ar"/>
              </w:rPr>
              <w:t>{self.client_id}</w:t>
            </w:r>
            <w:r>
              <w:rPr>
                <w:rFonts w:hint="default" w:ascii="Consolas" w:hAnsi="Consolas" w:eastAsia="Consolas" w:cs="Consolas"/>
                <w:i w:val="0"/>
                <w:iCs w:val="0"/>
                <w:caps w:val="0"/>
                <w:color w:val="50A14F"/>
                <w:spacing w:val="0"/>
                <w:kern w:val="0"/>
                <w:sz w:val="18"/>
                <w:szCs w:val="18"/>
                <w:shd w:val="clear" w:fill="FAFAFA"/>
                <w:lang w:val="en-US" w:eastAsia="zh-CN" w:bidi="ar"/>
              </w:rPr>
              <w:t>] 连接失败: </w:t>
            </w:r>
            <w:r>
              <w:rPr>
                <w:rFonts w:hint="default" w:ascii="Consolas" w:hAnsi="Consolas" w:eastAsia="Consolas" w:cs="Consolas"/>
                <w:i w:val="0"/>
                <w:iCs w:val="0"/>
                <w:caps w:val="0"/>
                <w:color w:val="E45649"/>
                <w:spacing w:val="0"/>
                <w:kern w:val="0"/>
                <w:sz w:val="18"/>
                <w:szCs w:val="18"/>
                <w:shd w:val="clear" w:fill="FAFAFA"/>
                <w:lang w:val="en-US" w:eastAsia="zh-CN" w:bidi="ar"/>
              </w:rPr>
              <w:t>{e}</w:t>
            </w:r>
            <w:r>
              <w:rPr>
                <w:rFonts w:hint="default" w:ascii="Consolas" w:hAnsi="Consolas" w:eastAsia="Consolas" w:cs="Consolas"/>
                <w:i w:val="0"/>
                <w:iCs w:val="0"/>
                <w:caps w:val="0"/>
                <w:color w:val="50A14F"/>
                <w:spacing w:val="0"/>
                <w:kern w:val="0"/>
                <w:sz w:val="18"/>
                <w:szCs w:val="18"/>
                <w:shd w:val="clear" w:fill="FAFAFA"/>
                <w:lang w:val="en-US" w:eastAsia="zh-CN" w:bidi="ar"/>
              </w:rPr>
              <w: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3ED6C63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0184BB"/>
                <w:spacing w:val="0"/>
                <w:kern w:val="0"/>
                <w:sz w:val="18"/>
                <w:szCs w:val="18"/>
                <w:shd w:val="clear" w:fill="F8F8F8"/>
                <w:lang w:val="en-US" w:eastAsia="zh-CN" w:bidi="ar"/>
              </w:rPr>
              <w:t>False</w:t>
            </w:r>
          </w:p>
          <w:p w14:paraId="5DCC4A10">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4. 超市系统中的消息发布</w:t>
            </w:r>
          </w:p>
          <w:p w14:paraId="065318BB">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在app_web.py中，订单创建是核心业务节点。系统先完成订单表、订单明细、库存流水等数据库操作，然后把订单编号、顾客编号、订单金额、商品明细、剩余库存等信息封装为order.created事件，通过Producer发布到Broker。订单模块只负责发布事件，不直接调用日志、库存预警或通知模块。</w:t>
            </w:r>
          </w:p>
          <w:p w14:paraId="2FF90F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iCs/>
                <w:caps w:val="0"/>
                <w:color w:val="A0A1A7"/>
                <w:spacing w:val="0"/>
                <w:kern w:val="0"/>
                <w:sz w:val="18"/>
                <w:szCs w:val="18"/>
                <w:shd w:val="clear" w:fill="FAFAFA"/>
                <w:lang w:val="en-US" w:eastAsia="zh-CN" w:bidi="ar"/>
              </w:rPr>
              <w:t># 导入消息中间件客户端（Socket 通信）</w:t>
            </w:r>
          </w:p>
          <w:p w14:paraId="234824E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8F8F8"/>
                <w:lang w:val="en-US" w:eastAsia="zh-CN" w:bidi="ar"/>
              </w:rPr>
              <w:t>from</w:t>
            </w:r>
            <w:r>
              <w:rPr>
                <w:rFonts w:hint="default" w:ascii="Consolas" w:hAnsi="Consolas" w:eastAsia="Consolas" w:cs="Consolas"/>
                <w:i w:val="0"/>
                <w:iCs w:val="0"/>
                <w:caps w:val="0"/>
                <w:color w:val="383A42"/>
                <w:spacing w:val="0"/>
                <w:kern w:val="0"/>
                <w:sz w:val="18"/>
                <w:szCs w:val="18"/>
                <w:shd w:val="clear" w:fill="F8F8F8"/>
                <w:lang w:val="en-US" w:eastAsia="zh-CN" w:bidi="ar"/>
              </w:rPr>
              <w:t> broker_client </w:t>
            </w:r>
            <w:r>
              <w:rPr>
                <w:rFonts w:hint="default" w:ascii="Consolas" w:hAnsi="Consolas" w:eastAsia="Consolas" w:cs="Consolas"/>
                <w:i w:val="0"/>
                <w:iCs w:val="0"/>
                <w:caps w:val="0"/>
                <w:color w:val="A626A4"/>
                <w:spacing w:val="0"/>
                <w:kern w:val="0"/>
                <w:sz w:val="18"/>
                <w:szCs w:val="18"/>
                <w:shd w:val="clear" w:fill="F8F8F8"/>
                <w:lang w:val="en-US" w:eastAsia="zh-CN" w:bidi="ar"/>
              </w:rPr>
              <w:t>import</w:t>
            </w:r>
            <w:r>
              <w:rPr>
                <w:rFonts w:hint="default" w:ascii="Consolas" w:hAnsi="Consolas" w:eastAsia="Consolas" w:cs="Consolas"/>
                <w:i w:val="0"/>
                <w:iCs w:val="0"/>
                <w:caps w:val="0"/>
                <w:color w:val="383A42"/>
                <w:spacing w:val="0"/>
                <w:kern w:val="0"/>
                <w:sz w:val="18"/>
                <w:szCs w:val="18"/>
                <w:shd w:val="clear" w:fill="F8F8F8"/>
                <w:lang w:val="en-US" w:eastAsia="zh-CN" w:bidi="ar"/>
              </w:rPr>
              <w:t> Producer</w:t>
            </w:r>
          </w:p>
          <w:p w14:paraId="27F2195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iCs/>
                <w:caps w:val="0"/>
                <w:color w:val="A0A1A7"/>
                <w:spacing w:val="0"/>
                <w:kern w:val="0"/>
                <w:sz w:val="18"/>
                <w:szCs w:val="18"/>
                <w:shd w:val="clear" w:fill="F8F8F8"/>
                <w:lang w:val="en-US" w:eastAsia="zh-CN" w:bidi="ar"/>
              </w:rPr>
              <w:t># Broker Server 配置</w:t>
            </w:r>
          </w:p>
          <w:p w14:paraId="27B89B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BROKER_HOST = os.getenv(</w:t>
            </w:r>
            <w:r>
              <w:rPr>
                <w:rFonts w:hint="default" w:ascii="Consolas" w:hAnsi="Consolas" w:eastAsia="Consolas" w:cs="Consolas"/>
                <w:i w:val="0"/>
                <w:iCs w:val="0"/>
                <w:caps w:val="0"/>
                <w:color w:val="50A14F"/>
                <w:spacing w:val="0"/>
                <w:kern w:val="0"/>
                <w:sz w:val="18"/>
                <w:szCs w:val="18"/>
                <w:shd w:val="clear" w:fill="FAFAFA"/>
                <w:lang w:val="en-US" w:eastAsia="zh-CN" w:bidi="ar"/>
              </w:rPr>
              <w:t>"BROKER_HOST"</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"127.0.0.1"</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044AA66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BROKER_PORT = </w:t>
            </w:r>
            <w:r>
              <w:rPr>
                <w:rFonts w:hint="default" w:ascii="Consolas" w:hAnsi="Consolas" w:eastAsia="Consolas" w:cs="Consolas"/>
                <w:i w:val="0"/>
                <w:iCs w:val="0"/>
                <w:caps w:val="0"/>
                <w:color w:val="C18401"/>
                <w:spacing w:val="0"/>
                <w:kern w:val="0"/>
                <w:sz w:val="18"/>
                <w:szCs w:val="18"/>
                <w:shd w:val="clear" w:fill="F8F8F8"/>
                <w:lang w:val="en-US" w:eastAsia="zh-CN" w:bidi="ar"/>
              </w:rPr>
              <w:t>int</w:t>
            </w:r>
            <w:r>
              <w:rPr>
                <w:rFonts w:hint="default" w:ascii="Consolas" w:hAnsi="Consolas" w:eastAsia="Consolas" w:cs="Consolas"/>
                <w:i w:val="0"/>
                <w:iCs w:val="0"/>
                <w:caps w:val="0"/>
                <w:color w:val="383A42"/>
                <w:spacing w:val="0"/>
                <w:kern w:val="0"/>
                <w:sz w:val="18"/>
                <w:szCs w:val="18"/>
                <w:shd w:val="clear" w:fill="F8F8F8"/>
                <w:lang w:val="en-US" w:eastAsia="zh-CN" w:bidi="ar"/>
              </w:rPr>
              <w:t>(os.getenv(</w:t>
            </w:r>
            <w:r>
              <w:rPr>
                <w:rFonts w:hint="default" w:ascii="Consolas" w:hAnsi="Consolas" w:eastAsia="Consolas" w:cs="Consolas"/>
                <w:i w:val="0"/>
                <w:iCs w:val="0"/>
                <w:caps w:val="0"/>
                <w:color w:val="50A14F"/>
                <w:spacing w:val="0"/>
                <w:kern w:val="0"/>
                <w:sz w:val="18"/>
                <w:szCs w:val="18"/>
                <w:shd w:val="clear" w:fill="F8F8F8"/>
                <w:lang w:val="en-US" w:eastAsia="zh-CN" w:bidi="ar"/>
              </w:rPr>
              <w:t>"BROKER_PORT"</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"9000"</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76665B5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app = Flask(__name__)</w:t>
            </w:r>
          </w:p>
          <w:p w14:paraId="3C2E5D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iCs/>
                <w:caps w:val="0"/>
                <w:color w:val="A0A1A7"/>
                <w:spacing w:val="0"/>
                <w:kern w:val="0"/>
                <w:sz w:val="18"/>
                <w:szCs w:val="18"/>
                <w:shd w:val="clear" w:fill="FAFAFA"/>
                <w:lang w:val="en-US" w:eastAsia="zh-CN" w:bidi="ar"/>
              </w:rPr>
              <w:t># =========================</w:t>
            </w:r>
          </w:p>
          <w:p w14:paraId="61A172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iCs/>
                <w:caps w:val="0"/>
                <w:color w:val="A0A1A7"/>
                <w:spacing w:val="0"/>
                <w:kern w:val="0"/>
                <w:sz w:val="18"/>
                <w:szCs w:val="18"/>
                <w:shd w:val="clear" w:fill="F8F8F8"/>
                <w:lang w:val="en-US" w:eastAsia="zh-CN" w:bidi="ar"/>
              </w:rPr>
              <w:t># 消息中间件初始化（Socket 客户端）</w:t>
            </w:r>
          </w:p>
          <w:p w14:paraId="79AD57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iCs/>
                <w:caps w:val="0"/>
                <w:color w:val="A0A1A7"/>
                <w:spacing w:val="0"/>
                <w:kern w:val="0"/>
                <w:sz w:val="18"/>
                <w:szCs w:val="18"/>
                <w:shd w:val="clear" w:fill="FAFAFA"/>
                <w:lang w:val="en-US" w:eastAsia="zh-CN" w:bidi="ar"/>
              </w:rPr>
              <w:t># =========================</w:t>
            </w:r>
          </w:p>
          <w:p w14:paraId="7BB4397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init_message_producer():</w:t>
            </w:r>
          </w:p>
          <w:p w14:paraId="42E354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"""初始化消息生产者（连接到独立的 Broker Server）"""</w:t>
            </w:r>
          </w:p>
          <w:p w14:paraId="5A92D4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producer = Producer(</w:t>
            </w:r>
            <w:r>
              <w:rPr>
                <w:rFonts w:hint="default" w:ascii="Consolas" w:hAnsi="Consolas" w:eastAsia="Consolas" w:cs="Consolas"/>
                <w:i w:val="0"/>
                <w:iCs w:val="0"/>
                <w:caps w:val="0"/>
                <w:color w:val="50A14F"/>
                <w:spacing w:val="0"/>
                <w:kern w:val="0"/>
                <w:sz w:val="18"/>
                <w:szCs w:val="18"/>
                <w:shd w:val="clear" w:fill="F8F8F8"/>
                <w:lang w:val="en-US" w:eastAsia="zh-CN" w:bidi="ar"/>
              </w:rPr>
              <w:t>"order-service"</w:t>
            </w:r>
            <w:r>
              <w:rPr>
                <w:rFonts w:hint="default" w:ascii="Consolas" w:hAnsi="Consolas" w:eastAsia="Consolas" w:cs="Consolas"/>
                <w:i w:val="0"/>
                <w:iCs w:val="0"/>
                <w:caps w:val="0"/>
                <w:color w:val="383A42"/>
                <w:spacing w:val="0"/>
                <w:kern w:val="0"/>
                <w:sz w:val="18"/>
                <w:szCs w:val="18"/>
                <w:shd w:val="clear" w:fill="F8F8F8"/>
                <w:lang w:val="en-US" w:eastAsia="zh-CN" w:bidi="ar"/>
              </w:rPr>
              <w:t>, broker_host=BROKER_HOST, broker_port=BROKER_PORT)</w:t>
            </w:r>
          </w:p>
          <w:p w14:paraId="324BA6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producer.connect():</w:t>
            </w:r>
          </w:p>
          <w:p w14:paraId="3A94CAE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print</w:t>
            </w:r>
            <w:r>
              <w:rPr>
                <w:rFonts w:hint="default" w:ascii="Consolas" w:hAnsi="Consolas" w:eastAsia="Consolas" w:cs="Consolas"/>
                <w:i w:val="0"/>
                <w:iCs w:val="0"/>
                <w:caps w:val="0"/>
                <w:color w:val="383A42"/>
                <w:spacing w:val="0"/>
                <w:kern w:val="0"/>
                <w:sz w:val="18"/>
                <w:szCs w:val="18"/>
                <w:shd w:val="clear" w:fill="F8F8F8"/>
                <w:lang w:val="en-US" w:eastAsia="zh-CN" w:bidi="ar"/>
              </w:rPr>
              <w:t>(</w:t>
            </w:r>
            <w:r>
              <w:rPr>
                <w:rFonts w:hint="default" w:ascii="Consolas" w:hAnsi="Consolas" w:eastAsia="Consolas" w:cs="Consolas"/>
                <w:i w:val="0"/>
                <w:iCs w:val="0"/>
                <w:caps w:val="0"/>
                <w:color w:val="50A14F"/>
                <w:spacing w:val="0"/>
                <w:kern w:val="0"/>
                <w:sz w:val="18"/>
                <w:szCs w:val="18"/>
                <w:shd w:val="clear" w:fill="F8F8F8"/>
                <w:lang w:val="en-US" w:eastAsia="zh-CN" w:bidi="ar"/>
              </w:rPr>
              <w:t>f"已连接到 Broker Server </w:t>
            </w:r>
            <w:r>
              <w:rPr>
                <w:rFonts w:hint="default" w:ascii="Consolas" w:hAnsi="Consolas" w:eastAsia="Consolas" w:cs="Consolas"/>
                <w:i w:val="0"/>
                <w:iCs w:val="0"/>
                <w:caps w:val="0"/>
                <w:color w:val="E45649"/>
                <w:spacing w:val="0"/>
                <w:kern w:val="0"/>
                <w:sz w:val="18"/>
                <w:szCs w:val="18"/>
                <w:shd w:val="clear" w:fill="F8F8F8"/>
                <w:lang w:val="en-US" w:eastAsia="zh-CN" w:bidi="ar"/>
              </w:rPr>
              <w:t>{BROKER_HOST}</w:t>
            </w:r>
            <w:r>
              <w:rPr>
                <w:rFonts w:hint="default" w:ascii="Consolas" w:hAnsi="Consolas" w:eastAsia="Consolas" w:cs="Consolas"/>
                <w:i w:val="0"/>
                <w:iCs w:val="0"/>
                <w:caps w:val="0"/>
                <w:color w:val="50A14F"/>
                <w:spacing w:val="0"/>
                <w:kern w:val="0"/>
                <w:sz w:val="18"/>
                <w:szCs w:val="18"/>
                <w:shd w:val="clear" w:fill="F8F8F8"/>
                <w:lang w:val="en-US" w:eastAsia="zh-CN" w:bidi="ar"/>
              </w:rPr>
              <w:t>:</w:t>
            </w:r>
            <w:r>
              <w:rPr>
                <w:rFonts w:hint="default" w:ascii="Consolas" w:hAnsi="Consolas" w:eastAsia="Consolas" w:cs="Consolas"/>
                <w:i w:val="0"/>
                <w:iCs w:val="0"/>
                <w:caps w:val="0"/>
                <w:color w:val="E45649"/>
                <w:spacing w:val="0"/>
                <w:kern w:val="0"/>
                <w:sz w:val="18"/>
                <w:szCs w:val="18"/>
                <w:shd w:val="clear" w:fill="F8F8F8"/>
                <w:lang w:val="en-US" w:eastAsia="zh-CN" w:bidi="ar"/>
              </w:rPr>
              <w:t>{BROKER_PORT}</w:t>
            </w:r>
            <w:r>
              <w:rPr>
                <w:rFonts w:hint="default" w:ascii="Consolas" w:hAnsi="Consolas" w:eastAsia="Consolas" w:cs="Consolas"/>
                <w:i w:val="0"/>
                <w:iCs w:val="0"/>
                <w:caps w:val="0"/>
                <w:color w:val="50A14F"/>
                <w:spacing w:val="0"/>
                <w:kern w:val="0"/>
                <w:sz w:val="18"/>
                <w:szCs w:val="18"/>
                <w:shd w:val="clear" w:fill="F8F8F8"/>
                <w:lang w:val="en-US" w:eastAsia="zh-CN" w:bidi="ar"/>
              </w:rPr>
              <w: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5DF578F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else</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287DA18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print</w:t>
            </w:r>
            <w:r>
              <w:rPr>
                <w:rFonts w:hint="default" w:ascii="Consolas" w:hAnsi="Consolas" w:eastAsia="Consolas" w:cs="Consolas"/>
                <w:i w:val="0"/>
                <w:iCs w:val="0"/>
                <w:caps w:val="0"/>
                <w:color w:val="383A42"/>
                <w:spacing w:val="0"/>
                <w:kern w:val="0"/>
                <w:sz w:val="18"/>
                <w:szCs w:val="18"/>
                <w:shd w:val="clear" w:fill="F8F8F8"/>
                <w:lang w:val="en-US" w:eastAsia="zh-CN" w:bidi="ar"/>
              </w:rPr>
              <w:t>(</w:t>
            </w:r>
            <w:r>
              <w:rPr>
                <w:rFonts w:hint="default" w:ascii="Consolas" w:hAnsi="Consolas" w:eastAsia="Consolas" w:cs="Consolas"/>
                <w:i w:val="0"/>
                <w:iCs w:val="0"/>
                <w:caps w:val="0"/>
                <w:color w:val="50A14F"/>
                <w:spacing w:val="0"/>
                <w:kern w:val="0"/>
                <w:sz w:val="18"/>
                <w:szCs w:val="18"/>
                <w:shd w:val="clear" w:fill="F8F8F8"/>
                <w:lang w:val="en-US" w:eastAsia="zh-CN" w:bidi="ar"/>
              </w:rPr>
              <w:t>f"警告: 无法连接到 Broker Server </w:t>
            </w:r>
            <w:r>
              <w:rPr>
                <w:rFonts w:hint="default" w:ascii="Consolas" w:hAnsi="Consolas" w:eastAsia="Consolas" w:cs="Consolas"/>
                <w:i w:val="0"/>
                <w:iCs w:val="0"/>
                <w:caps w:val="0"/>
                <w:color w:val="E45649"/>
                <w:spacing w:val="0"/>
                <w:kern w:val="0"/>
                <w:sz w:val="18"/>
                <w:szCs w:val="18"/>
                <w:shd w:val="clear" w:fill="F8F8F8"/>
                <w:lang w:val="en-US" w:eastAsia="zh-CN" w:bidi="ar"/>
              </w:rPr>
              <w:t>{BROKER_HOST}</w:t>
            </w:r>
            <w:r>
              <w:rPr>
                <w:rFonts w:hint="default" w:ascii="Consolas" w:hAnsi="Consolas" w:eastAsia="Consolas" w:cs="Consolas"/>
                <w:i w:val="0"/>
                <w:iCs w:val="0"/>
                <w:caps w:val="0"/>
                <w:color w:val="50A14F"/>
                <w:spacing w:val="0"/>
                <w:kern w:val="0"/>
                <w:sz w:val="18"/>
                <w:szCs w:val="18"/>
                <w:shd w:val="clear" w:fill="F8F8F8"/>
                <w:lang w:val="en-US" w:eastAsia="zh-CN" w:bidi="ar"/>
              </w:rPr>
              <w:t>:</w:t>
            </w:r>
            <w:r>
              <w:rPr>
                <w:rFonts w:hint="default" w:ascii="Consolas" w:hAnsi="Consolas" w:eastAsia="Consolas" w:cs="Consolas"/>
                <w:i w:val="0"/>
                <w:iCs w:val="0"/>
                <w:caps w:val="0"/>
                <w:color w:val="E45649"/>
                <w:spacing w:val="0"/>
                <w:kern w:val="0"/>
                <w:sz w:val="18"/>
                <w:szCs w:val="18"/>
                <w:shd w:val="clear" w:fill="F8F8F8"/>
                <w:lang w:val="en-US" w:eastAsia="zh-CN" w:bidi="ar"/>
              </w:rPr>
              <w:t>{BROKER_PORT}</w:t>
            </w:r>
            <w:r>
              <w:rPr>
                <w:rFonts w:hint="default" w:ascii="Consolas" w:hAnsi="Consolas" w:eastAsia="Consolas" w:cs="Consolas"/>
                <w:i w:val="0"/>
                <w:iCs w:val="0"/>
                <w:caps w:val="0"/>
                <w:color w:val="50A14F"/>
                <w:spacing w:val="0"/>
                <w:kern w:val="0"/>
                <w:sz w:val="18"/>
                <w:szCs w:val="18"/>
                <w:shd w:val="clear" w:fill="F8F8F8"/>
                <w:lang w:val="en-US" w:eastAsia="zh-CN" w:bidi="ar"/>
              </w:rPr>
              <w:t>，消息功能不可用"</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52F9B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return</w:t>
            </w:r>
            <w:r>
              <w:rPr>
                <w:rFonts w:hint="default" w:ascii="Consolas" w:hAnsi="Consolas" w:eastAsia="Consolas" w:cs="Consolas"/>
                <w:i w:val="0"/>
                <w:iCs w:val="0"/>
                <w:caps w:val="0"/>
                <w:color w:val="383A42"/>
                <w:spacing w:val="0"/>
                <w:kern w:val="0"/>
                <w:sz w:val="18"/>
                <w:szCs w:val="18"/>
                <w:shd w:val="clear" w:fill="FAFAFA"/>
                <w:lang w:val="en-US" w:eastAsia="zh-CN" w:bidi="ar"/>
              </w:rPr>
              <w:t> producer</w:t>
            </w:r>
          </w:p>
          <w:p w14:paraId="23DC9C4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iCs/>
                <w:caps w:val="0"/>
                <w:color w:val="A0A1A7"/>
                <w:spacing w:val="0"/>
                <w:kern w:val="0"/>
                <w:sz w:val="18"/>
                <w:szCs w:val="18"/>
                <w:shd w:val="clear" w:fill="F8F8F8"/>
                <w:lang w:val="en-US" w:eastAsia="zh-CN" w:bidi="ar"/>
              </w:rPr>
              <w:t># 初始化生产者</w:t>
            </w:r>
          </w:p>
          <w:p w14:paraId="6B2D06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order_producer = init_message_producer()</w:t>
            </w:r>
          </w:p>
          <w:p w14:paraId="59CF76B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publish_order_created(order_id, customer_id, emp_id, total_amount, items):</w:t>
            </w:r>
          </w:p>
          <w:p w14:paraId="61CB51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"""发布订单创建事件（通过 Socket 发送到 Broker Server）"""</w:t>
            </w:r>
          </w:p>
          <w:p w14:paraId="75EA996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iCs/>
                <w:caps w:val="0"/>
                <w:color w:val="A0A1A7"/>
                <w:spacing w:val="0"/>
                <w:kern w:val="0"/>
                <w:sz w:val="18"/>
                <w:szCs w:val="18"/>
                <w:shd w:val="clear" w:fill="F8F8F8"/>
                <w:lang w:val="en-US" w:eastAsia="zh-CN" w:bidi="ar"/>
              </w:rPr>
              <w:t># 发送到 Broker Server，由独立的消费者进程处理</w:t>
            </w:r>
          </w:p>
          <w:p w14:paraId="513242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order_producer.publish(</w:t>
            </w:r>
            <w:r>
              <w:rPr>
                <w:rFonts w:hint="default" w:ascii="Consolas" w:hAnsi="Consolas" w:eastAsia="Consolas" w:cs="Consolas"/>
                <w:i w:val="0"/>
                <w:iCs w:val="0"/>
                <w:caps w:val="0"/>
                <w:color w:val="50A14F"/>
                <w:spacing w:val="0"/>
                <w:kern w:val="0"/>
                <w:sz w:val="18"/>
                <w:szCs w:val="18"/>
                <w:shd w:val="clear" w:fill="FAFAFA"/>
                <w:lang w:val="en-US" w:eastAsia="zh-CN" w:bidi="ar"/>
              </w:rPr>
              <w:t>"order.created"</w:t>
            </w: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62F1871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"order_id"</w:t>
            </w:r>
            <w:r>
              <w:rPr>
                <w:rFonts w:hint="default" w:ascii="Consolas" w:hAnsi="Consolas" w:eastAsia="Consolas" w:cs="Consolas"/>
                <w:i w:val="0"/>
                <w:iCs w:val="0"/>
                <w:caps w:val="0"/>
                <w:color w:val="383A42"/>
                <w:spacing w:val="0"/>
                <w:kern w:val="0"/>
                <w:sz w:val="18"/>
                <w:szCs w:val="18"/>
                <w:shd w:val="clear" w:fill="F8F8F8"/>
                <w:lang w:val="en-US" w:eastAsia="zh-CN" w:bidi="ar"/>
              </w:rPr>
              <w:t>: order_id,</w:t>
            </w:r>
          </w:p>
          <w:p w14:paraId="382CD2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"customer_id"</w:t>
            </w:r>
            <w:r>
              <w:rPr>
                <w:rFonts w:hint="default" w:ascii="Consolas" w:hAnsi="Consolas" w:eastAsia="Consolas" w:cs="Consolas"/>
                <w:i w:val="0"/>
                <w:iCs w:val="0"/>
                <w:caps w:val="0"/>
                <w:color w:val="383A42"/>
                <w:spacing w:val="0"/>
                <w:kern w:val="0"/>
                <w:sz w:val="18"/>
                <w:szCs w:val="18"/>
                <w:shd w:val="clear" w:fill="FAFAFA"/>
                <w:lang w:val="en-US" w:eastAsia="zh-CN" w:bidi="ar"/>
              </w:rPr>
              <w:t>: customer_id,</w:t>
            </w:r>
          </w:p>
          <w:p w14:paraId="15133FA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"emp_id"</w:t>
            </w:r>
            <w:r>
              <w:rPr>
                <w:rFonts w:hint="default" w:ascii="Consolas" w:hAnsi="Consolas" w:eastAsia="Consolas" w:cs="Consolas"/>
                <w:i w:val="0"/>
                <w:iCs w:val="0"/>
                <w:caps w:val="0"/>
                <w:color w:val="383A42"/>
                <w:spacing w:val="0"/>
                <w:kern w:val="0"/>
                <w:sz w:val="18"/>
                <w:szCs w:val="18"/>
                <w:shd w:val="clear" w:fill="F8F8F8"/>
                <w:lang w:val="en-US" w:eastAsia="zh-CN" w:bidi="ar"/>
              </w:rPr>
              <w:t>: emp_id,</w:t>
            </w:r>
          </w:p>
          <w:p w14:paraId="62F1AF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"total_amount"</w:t>
            </w:r>
            <w:r>
              <w:rPr>
                <w:rFonts w:hint="default" w:ascii="Consolas" w:hAnsi="Consolas" w:eastAsia="Consolas" w:cs="Consolas"/>
                <w:i w:val="0"/>
                <w:iCs w:val="0"/>
                <w:caps w:val="0"/>
                <w:color w:val="383A42"/>
                <w:spacing w:val="0"/>
                <w:kern w:val="0"/>
                <w:sz w:val="18"/>
                <w:szCs w:val="18"/>
                <w:shd w:val="clear" w:fill="FAFAFA"/>
                <w:lang w:val="en-US" w:eastAsia="zh-CN" w:bidi="ar"/>
              </w:rPr>
              <w:t>: total_amount,</w:t>
            </w:r>
          </w:p>
          <w:p w14:paraId="6A0FED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"items"</w:t>
            </w:r>
            <w:r>
              <w:rPr>
                <w:rFonts w:hint="default" w:ascii="Consolas" w:hAnsi="Consolas" w:eastAsia="Consolas" w:cs="Consolas"/>
                <w:i w:val="0"/>
                <w:iCs w:val="0"/>
                <w:caps w:val="0"/>
                <w:color w:val="383A42"/>
                <w:spacing w:val="0"/>
                <w:kern w:val="0"/>
                <w:sz w:val="18"/>
                <w:szCs w:val="18"/>
                <w:shd w:val="clear" w:fill="F8F8F8"/>
                <w:lang w:val="en-US" w:eastAsia="zh-CN" w:bidi="ar"/>
              </w:rPr>
              <w:t>: items,</w:t>
            </w:r>
          </w:p>
          <w:p w14:paraId="516C89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"timestamp"</w:t>
            </w:r>
            <w:r>
              <w:rPr>
                <w:rFonts w:hint="default" w:ascii="Consolas" w:hAnsi="Consolas" w:eastAsia="Consolas" w:cs="Consolas"/>
                <w:i w:val="0"/>
                <w:iCs w:val="0"/>
                <w:caps w:val="0"/>
                <w:color w:val="383A42"/>
                <w:spacing w:val="0"/>
                <w:kern w:val="0"/>
                <w:sz w:val="18"/>
                <w:szCs w:val="18"/>
                <w:shd w:val="clear" w:fill="FAFAFA"/>
                <w:lang w:val="en-US" w:eastAsia="zh-CN" w:bidi="ar"/>
              </w:rPr>
              <w:t>: time.time(),</w:t>
            </w:r>
          </w:p>
          <w:p w14:paraId="5D9830F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p>
          <w:p w14:paraId="676AC5E9">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5. 业务消费者实现</w:t>
            </w:r>
          </w:p>
          <w:p w14:paraId="70DA69CB">
            <w:pPr>
              <w:keepNext w:val="0"/>
              <w:keepLines w:val="0"/>
              <w:pageBreakBefore w:val="0"/>
              <w:widowControl w:val="0"/>
              <w:kinsoku/>
              <w:wordWrap w:val="0"/>
              <w:overflowPunct/>
              <w:topLinePunct w:val="0"/>
              <w:autoSpaceDE/>
              <w:autoSpaceDN/>
              <w:bidi w:val="0"/>
              <w:adjustRightInd/>
              <w:snapToGrid/>
              <w:spacing w:before="0" w:after="40" w:line="300" w:lineRule="auto"/>
              <w:ind w:firstLine="420"/>
              <w:textAlignment w:val="auto"/>
              <w:rPr>
                <w:rFonts w:ascii="Times New Roman" w:hAnsi="Times New Roman" w:eastAsia="宋体"/>
                <w:b w:val="0"/>
                <w:sz w:val="24"/>
              </w:rPr>
            </w:pPr>
            <w:r>
              <w:rPr>
                <w:rFonts w:ascii="Times New Roman" w:hAnsi="Times New Roman" w:eastAsia="宋体"/>
                <w:b w:val="0"/>
                <w:sz w:val="24"/>
              </w:rPr>
              <w:t>consumer_process.py中设计了三个消费者。LogConsumer订阅order.created后输出订单创建日志；StockConsumer订阅order.created后检查订单商品的剩余库存，低于阈值时输出库存预警；NotifyConsumer订阅order.created后模拟发送订单通知。三个消费者互不依赖，可以独立增删，体现了消息中间件对扩展功能的解耦作用。</w:t>
            </w:r>
          </w:p>
          <w:p w14:paraId="249FE2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AFAFA"/>
                <w:lang w:val="en-US" w:eastAsia="zh-CN" w:bidi="ar"/>
              </w:rPr>
              <w:t>class</w:t>
            </w:r>
            <w:r>
              <w:rPr>
                <w:rFonts w:hint="default" w:ascii="Consolas" w:hAnsi="Consolas" w:eastAsia="Consolas" w:cs="Consolas"/>
                <w:i w:val="0"/>
                <w:iCs w:val="0"/>
                <w:caps w:val="0"/>
                <w:color w:val="383A42"/>
                <w:spacing w:val="0"/>
                <w:kern w:val="0"/>
                <w:sz w:val="18"/>
                <w:szCs w:val="18"/>
                <w:shd w:val="clear" w:fill="FAFAFA"/>
                <w:lang w:val="en-US" w:eastAsia="zh-CN" w:bidi="ar"/>
              </w:rPr>
              <w:t> LogConsumer:</w:t>
            </w:r>
          </w:p>
          <w:p w14:paraId="7C799C0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"""日志消费者"""</w:t>
            </w:r>
          </w:p>
          <w:p w14:paraId="653DC8B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__init__(self):</w:t>
            </w:r>
          </w:p>
          <w:p w14:paraId="7582935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self.name = </w:t>
            </w:r>
            <w:r>
              <w:rPr>
                <w:rFonts w:hint="default" w:ascii="Consolas" w:hAnsi="Consolas" w:eastAsia="Consolas" w:cs="Consolas"/>
                <w:i w:val="0"/>
                <w:iCs w:val="0"/>
                <w:caps w:val="0"/>
                <w:color w:val="50A14F"/>
                <w:spacing w:val="0"/>
                <w:kern w:val="0"/>
                <w:sz w:val="18"/>
                <w:szCs w:val="18"/>
                <w:shd w:val="clear" w:fill="FAFAFA"/>
                <w:lang w:val="en-US" w:eastAsia="zh-CN" w:bidi="ar"/>
              </w:rPr>
              <w:t>"log-consumer"</w:t>
            </w:r>
          </w:p>
          <w:p w14:paraId="485EF3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self.logs = []</w:t>
            </w:r>
          </w:p>
          <w:p w14:paraId="4283C99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handle_message(self, message: </w:t>
            </w:r>
            <w:r>
              <w:rPr>
                <w:rFonts w:hint="default" w:ascii="Consolas" w:hAnsi="Consolas" w:eastAsia="Consolas" w:cs="Consolas"/>
                <w:i w:val="0"/>
                <w:iCs w:val="0"/>
                <w:caps w:val="0"/>
                <w:color w:val="C18401"/>
                <w:spacing w:val="0"/>
                <w:kern w:val="0"/>
                <w:sz w:val="18"/>
                <w:szCs w:val="18"/>
                <w:shd w:val="clear" w:fill="F8F8F8"/>
                <w:lang w:val="en-US" w:eastAsia="zh-CN" w:bidi="ar"/>
              </w:rPr>
              <w:t>dict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0AD15C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data = message.get(</w:t>
            </w:r>
            <w:r>
              <w:rPr>
                <w:rFonts w:hint="default" w:ascii="Consolas" w:hAnsi="Consolas" w:eastAsia="Consolas" w:cs="Consolas"/>
                <w:i w:val="0"/>
                <w:iCs w:val="0"/>
                <w:caps w:val="0"/>
                <w:color w:val="50A14F"/>
                <w:spacing w:val="0"/>
                <w:kern w:val="0"/>
                <w:sz w:val="18"/>
                <w:szCs w:val="18"/>
                <w:shd w:val="clear" w:fill="FAFAFA"/>
                <w:lang w:val="en-US" w:eastAsia="zh-CN" w:bidi="ar"/>
              </w:rPr>
              <w:t>"payload"</w:t>
            </w: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33FC65A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timestamp = datetime.now().strftime(</w:t>
            </w:r>
            <w:r>
              <w:rPr>
                <w:rFonts w:hint="default" w:ascii="Consolas" w:hAnsi="Consolas" w:eastAsia="Consolas" w:cs="Consolas"/>
                <w:i w:val="0"/>
                <w:iCs w:val="0"/>
                <w:caps w:val="0"/>
                <w:color w:val="50A14F"/>
                <w:spacing w:val="0"/>
                <w:kern w:val="0"/>
                <w:sz w:val="18"/>
                <w:szCs w:val="18"/>
                <w:shd w:val="clear" w:fill="F8F8F8"/>
                <w:lang w:val="en-US" w:eastAsia="zh-CN" w:bidi="ar"/>
              </w:rPr>
              <w:t>"%Y-%m-%d %H:%M:%S"</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66866F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order_id = data.get(</w:t>
            </w:r>
            <w:r>
              <w:rPr>
                <w:rFonts w:hint="default" w:ascii="Consolas" w:hAnsi="Consolas" w:eastAsia="Consolas" w:cs="Consolas"/>
                <w:i w:val="0"/>
                <w:iCs w:val="0"/>
                <w:caps w:val="0"/>
                <w:color w:val="50A14F"/>
                <w:spacing w:val="0"/>
                <w:kern w:val="0"/>
                <w:sz w:val="18"/>
                <w:szCs w:val="18"/>
                <w:shd w:val="clear" w:fill="F8F8F8"/>
                <w:lang w:val="en-US" w:eastAsia="zh-CN" w:bidi="ar"/>
              </w:rPr>
              <w:t>"order_id"</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FBD4C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customer_id = data.get(</w:t>
            </w:r>
            <w:r>
              <w:rPr>
                <w:rFonts w:hint="default" w:ascii="Consolas" w:hAnsi="Consolas" w:eastAsia="Consolas" w:cs="Consolas"/>
                <w:i w:val="0"/>
                <w:iCs w:val="0"/>
                <w:caps w:val="0"/>
                <w:color w:val="50A14F"/>
                <w:spacing w:val="0"/>
                <w:kern w:val="0"/>
                <w:sz w:val="18"/>
                <w:szCs w:val="18"/>
                <w:shd w:val="clear" w:fill="FAFAFA"/>
                <w:lang w:val="en-US" w:eastAsia="zh-CN" w:bidi="ar"/>
              </w:rPr>
              <w:t>"customer_id"</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6C27C7D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total_amount = data.get(</w:t>
            </w:r>
            <w:r>
              <w:rPr>
                <w:rFonts w:hint="default" w:ascii="Consolas" w:hAnsi="Consolas" w:eastAsia="Consolas" w:cs="Consolas"/>
                <w:i w:val="0"/>
                <w:iCs w:val="0"/>
                <w:caps w:val="0"/>
                <w:color w:val="50A14F"/>
                <w:spacing w:val="0"/>
                <w:kern w:val="0"/>
                <w:sz w:val="18"/>
                <w:szCs w:val="18"/>
                <w:shd w:val="clear" w:fill="F8F8F8"/>
                <w:lang w:val="en-US" w:eastAsia="zh-CN" w:bidi="ar"/>
              </w:rPr>
              <w:t>"total_amount"</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986801"/>
                <w:spacing w:val="0"/>
                <w:kern w:val="0"/>
                <w:sz w:val="18"/>
                <w:szCs w:val="18"/>
                <w:shd w:val="clear" w:fill="F8F8F8"/>
                <w:lang w:val="en-US" w:eastAsia="zh-CN" w:bidi="ar"/>
              </w:rPr>
              <w:t>0</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0919F9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items_count = </w:t>
            </w:r>
            <w:r>
              <w:rPr>
                <w:rFonts w:hint="default" w:ascii="Consolas" w:hAnsi="Consolas" w:eastAsia="Consolas" w:cs="Consolas"/>
                <w:i w:val="0"/>
                <w:iCs w:val="0"/>
                <w:caps w:val="0"/>
                <w:color w:val="C18401"/>
                <w:spacing w:val="0"/>
                <w:kern w:val="0"/>
                <w:sz w:val="18"/>
                <w:szCs w:val="18"/>
                <w:shd w:val="clear" w:fill="FAFAFA"/>
                <w:lang w:val="en-US" w:eastAsia="zh-CN" w:bidi="ar"/>
              </w:rPr>
              <w:t>len</w:t>
            </w:r>
            <w:r>
              <w:rPr>
                <w:rFonts w:hint="default" w:ascii="Consolas" w:hAnsi="Consolas" w:eastAsia="Consolas" w:cs="Consolas"/>
                <w:i w:val="0"/>
                <w:iCs w:val="0"/>
                <w:caps w:val="0"/>
                <w:color w:val="383A42"/>
                <w:spacing w:val="0"/>
                <w:kern w:val="0"/>
                <w:sz w:val="18"/>
                <w:szCs w:val="18"/>
                <w:shd w:val="clear" w:fill="FAFAFA"/>
                <w:lang w:val="en-US" w:eastAsia="zh-CN" w:bidi="ar"/>
              </w:rPr>
              <w:t>(data.get(</w:t>
            </w:r>
            <w:r>
              <w:rPr>
                <w:rFonts w:hint="default" w:ascii="Consolas" w:hAnsi="Consolas" w:eastAsia="Consolas" w:cs="Consolas"/>
                <w:i w:val="0"/>
                <w:iCs w:val="0"/>
                <w:caps w:val="0"/>
                <w:color w:val="50A14F"/>
                <w:spacing w:val="0"/>
                <w:kern w:val="0"/>
                <w:sz w:val="18"/>
                <w:szCs w:val="18"/>
                <w:shd w:val="clear" w:fill="FAFAFA"/>
                <w:lang w:val="en-US" w:eastAsia="zh-CN" w:bidi="ar"/>
              </w:rPr>
              <w:t>"items"</w:t>
            </w: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7A9814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log_entry = </w:t>
            </w:r>
            <w:r>
              <w:rPr>
                <w:rFonts w:hint="default" w:ascii="Consolas" w:hAnsi="Consolas" w:eastAsia="Consolas" w:cs="Consolas"/>
                <w:i w:val="0"/>
                <w:iCs w:val="0"/>
                <w:caps w:val="0"/>
                <w:color w:val="50A14F"/>
                <w:spacing w:val="0"/>
                <w:kern w:val="0"/>
                <w:sz w:val="18"/>
                <w:szCs w:val="18"/>
                <w:shd w:val="clear" w:fill="FAFAFA"/>
                <w:lang w:val="en-US" w:eastAsia="zh-CN" w:bidi="ar"/>
              </w:rPr>
              <w:t>f"[LOG] </w:t>
            </w:r>
            <w:r>
              <w:rPr>
                <w:rFonts w:hint="default" w:ascii="Consolas" w:hAnsi="Consolas" w:eastAsia="Consolas" w:cs="Consolas"/>
                <w:i w:val="0"/>
                <w:iCs w:val="0"/>
                <w:caps w:val="0"/>
                <w:color w:val="E45649"/>
                <w:spacing w:val="0"/>
                <w:kern w:val="0"/>
                <w:sz w:val="18"/>
                <w:szCs w:val="18"/>
                <w:shd w:val="clear" w:fill="FAFAFA"/>
                <w:lang w:val="en-US" w:eastAsia="zh-CN" w:bidi="ar"/>
              </w:rPr>
              <w:t>{timestamp}</w:t>
            </w:r>
            <w:r>
              <w:rPr>
                <w:rFonts w:hint="default" w:ascii="Consolas" w:hAnsi="Consolas" w:eastAsia="Consolas" w:cs="Consolas"/>
                <w:i w:val="0"/>
                <w:iCs w:val="0"/>
                <w:caps w:val="0"/>
                <w:color w:val="50A14F"/>
                <w:spacing w:val="0"/>
                <w:kern w:val="0"/>
                <w:sz w:val="18"/>
                <w:szCs w:val="18"/>
                <w:shd w:val="clear" w:fill="FAFAFA"/>
                <w:lang w:val="en-US" w:eastAsia="zh-CN" w:bidi="ar"/>
              </w:rPr>
              <w:t> | 订单创建成功 | 订单号: </w:t>
            </w:r>
            <w:r>
              <w:rPr>
                <w:rFonts w:hint="default" w:ascii="Consolas" w:hAnsi="Consolas" w:eastAsia="Consolas" w:cs="Consolas"/>
                <w:i w:val="0"/>
                <w:iCs w:val="0"/>
                <w:caps w:val="0"/>
                <w:color w:val="E45649"/>
                <w:spacing w:val="0"/>
                <w:kern w:val="0"/>
                <w:sz w:val="18"/>
                <w:szCs w:val="18"/>
                <w:shd w:val="clear" w:fill="FAFAFA"/>
                <w:lang w:val="en-US" w:eastAsia="zh-CN" w:bidi="ar"/>
              </w:rPr>
              <w:t>{order_id}</w:t>
            </w:r>
            <w:r>
              <w:rPr>
                <w:rFonts w:hint="default" w:ascii="Consolas" w:hAnsi="Consolas" w:eastAsia="Consolas" w:cs="Consolas"/>
                <w:i w:val="0"/>
                <w:iCs w:val="0"/>
                <w:caps w:val="0"/>
                <w:color w:val="50A14F"/>
                <w:spacing w:val="0"/>
                <w:kern w:val="0"/>
                <w:sz w:val="18"/>
                <w:szCs w:val="18"/>
                <w:shd w:val="clear" w:fill="FAFAFA"/>
                <w:lang w:val="en-US" w:eastAsia="zh-CN" w:bidi="ar"/>
              </w:rPr>
              <w:t> | 客户: </w:t>
            </w:r>
            <w:r>
              <w:rPr>
                <w:rFonts w:hint="default" w:ascii="Consolas" w:hAnsi="Consolas" w:eastAsia="Consolas" w:cs="Consolas"/>
                <w:i w:val="0"/>
                <w:iCs w:val="0"/>
                <w:caps w:val="0"/>
                <w:color w:val="E45649"/>
                <w:spacing w:val="0"/>
                <w:kern w:val="0"/>
                <w:sz w:val="18"/>
                <w:szCs w:val="18"/>
                <w:shd w:val="clear" w:fill="FAFAFA"/>
                <w:lang w:val="en-US" w:eastAsia="zh-CN" w:bidi="ar"/>
              </w:rPr>
              <w:t>{customer_id}</w:t>
            </w:r>
            <w:r>
              <w:rPr>
                <w:rFonts w:hint="default" w:ascii="Consolas" w:hAnsi="Consolas" w:eastAsia="Consolas" w:cs="Consolas"/>
                <w:i w:val="0"/>
                <w:iCs w:val="0"/>
                <w:caps w:val="0"/>
                <w:color w:val="50A14F"/>
                <w:spacing w:val="0"/>
                <w:kern w:val="0"/>
                <w:sz w:val="18"/>
                <w:szCs w:val="18"/>
                <w:shd w:val="clear" w:fill="FAFAFA"/>
                <w:lang w:val="en-US" w:eastAsia="zh-CN" w:bidi="ar"/>
              </w:rPr>
              <w:t> | 金额: ¥</w:t>
            </w:r>
            <w:r>
              <w:rPr>
                <w:rFonts w:hint="default" w:ascii="Consolas" w:hAnsi="Consolas" w:eastAsia="Consolas" w:cs="Consolas"/>
                <w:i w:val="0"/>
                <w:iCs w:val="0"/>
                <w:caps w:val="0"/>
                <w:color w:val="E45649"/>
                <w:spacing w:val="0"/>
                <w:kern w:val="0"/>
                <w:sz w:val="18"/>
                <w:szCs w:val="18"/>
                <w:shd w:val="clear" w:fill="FAFAFA"/>
                <w:lang w:val="en-US" w:eastAsia="zh-CN" w:bidi="ar"/>
              </w:rPr>
              <w:t>{total_amount:</w:t>
            </w:r>
            <w:r>
              <w:rPr>
                <w:rFonts w:hint="default" w:ascii="Consolas" w:hAnsi="Consolas" w:eastAsia="Consolas" w:cs="Consolas"/>
                <w:i w:val="0"/>
                <w:iCs w:val="0"/>
                <w:caps w:val="0"/>
                <w:color w:val="986801"/>
                <w:spacing w:val="0"/>
                <w:kern w:val="0"/>
                <w:sz w:val="18"/>
                <w:szCs w:val="18"/>
                <w:shd w:val="clear" w:fill="FAFAFA"/>
                <w:lang w:val="en-US" w:eastAsia="zh-CN" w:bidi="ar"/>
              </w:rPr>
              <w:t>.2</w:t>
            </w:r>
            <w:r>
              <w:rPr>
                <w:rFonts w:hint="default" w:ascii="Consolas" w:hAnsi="Consolas" w:eastAsia="Consolas" w:cs="Consolas"/>
                <w:i w:val="0"/>
                <w:iCs w:val="0"/>
                <w:caps w:val="0"/>
                <w:color w:val="E45649"/>
                <w:spacing w:val="0"/>
                <w:kern w:val="0"/>
                <w:sz w:val="18"/>
                <w:szCs w:val="18"/>
                <w:shd w:val="clear" w:fill="FAFAFA"/>
                <w:lang w:val="en-US" w:eastAsia="zh-CN" w:bidi="ar"/>
              </w:rPr>
              <w:t>f}</w:t>
            </w:r>
            <w:r>
              <w:rPr>
                <w:rFonts w:hint="default" w:ascii="Consolas" w:hAnsi="Consolas" w:eastAsia="Consolas" w:cs="Consolas"/>
                <w:i w:val="0"/>
                <w:iCs w:val="0"/>
                <w:caps w:val="0"/>
                <w:color w:val="50A14F"/>
                <w:spacing w:val="0"/>
                <w:kern w:val="0"/>
                <w:sz w:val="18"/>
                <w:szCs w:val="18"/>
                <w:shd w:val="clear" w:fill="FAFAFA"/>
                <w:lang w:val="en-US" w:eastAsia="zh-CN" w:bidi="ar"/>
              </w:rPr>
              <w:t> | 商品数: </w:t>
            </w:r>
            <w:r>
              <w:rPr>
                <w:rFonts w:hint="default" w:ascii="Consolas" w:hAnsi="Consolas" w:eastAsia="Consolas" w:cs="Consolas"/>
                <w:i w:val="0"/>
                <w:iCs w:val="0"/>
                <w:caps w:val="0"/>
                <w:color w:val="E45649"/>
                <w:spacing w:val="0"/>
                <w:kern w:val="0"/>
                <w:sz w:val="18"/>
                <w:szCs w:val="18"/>
                <w:shd w:val="clear" w:fill="FAFAFA"/>
                <w:lang w:val="en-US" w:eastAsia="zh-CN" w:bidi="ar"/>
              </w:rPr>
              <w:t>{items_count}</w:t>
            </w:r>
            <w:r>
              <w:rPr>
                <w:rFonts w:hint="default" w:ascii="Consolas" w:hAnsi="Consolas" w:eastAsia="Consolas" w:cs="Consolas"/>
                <w:i w:val="0"/>
                <w:iCs w:val="0"/>
                <w:caps w:val="0"/>
                <w:color w:val="50A14F"/>
                <w:spacing w:val="0"/>
                <w:kern w:val="0"/>
                <w:sz w:val="18"/>
                <w:szCs w:val="18"/>
                <w:shd w:val="clear" w:fill="FAFAFA"/>
                <w:lang w:val="en-US" w:eastAsia="zh-CN" w:bidi="ar"/>
              </w:rPr>
              <w:t>"</w:t>
            </w:r>
          </w:p>
          <w:p w14:paraId="3A3629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print</w:t>
            </w:r>
            <w:r>
              <w:rPr>
                <w:rFonts w:hint="default" w:ascii="Consolas" w:hAnsi="Consolas" w:eastAsia="Consolas" w:cs="Consolas"/>
                <w:i w:val="0"/>
                <w:iCs w:val="0"/>
                <w:caps w:val="0"/>
                <w:color w:val="383A42"/>
                <w:spacing w:val="0"/>
                <w:kern w:val="0"/>
                <w:sz w:val="18"/>
                <w:szCs w:val="18"/>
                <w:shd w:val="clear" w:fill="F8F8F8"/>
                <w:lang w:val="en-US" w:eastAsia="zh-CN" w:bidi="ar"/>
              </w:rPr>
              <w:t>(log_entry)</w:t>
            </w:r>
          </w:p>
          <w:p w14:paraId="16643C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self.logs.append(log_entry)</w:t>
            </w:r>
          </w:p>
          <w:p w14:paraId="21E96D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8F8F8"/>
                <w:lang w:val="en-US" w:eastAsia="zh-CN" w:bidi="ar"/>
              </w:rPr>
              <w:t>class</w:t>
            </w:r>
            <w:r>
              <w:rPr>
                <w:rFonts w:hint="default" w:ascii="Consolas" w:hAnsi="Consolas" w:eastAsia="Consolas" w:cs="Consolas"/>
                <w:i w:val="0"/>
                <w:iCs w:val="0"/>
                <w:caps w:val="0"/>
                <w:color w:val="383A42"/>
                <w:spacing w:val="0"/>
                <w:kern w:val="0"/>
                <w:sz w:val="18"/>
                <w:szCs w:val="18"/>
                <w:shd w:val="clear" w:fill="F8F8F8"/>
                <w:lang w:val="en-US" w:eastAsia="zh-CN" w:bidi="ar"/>
              </w:rPr>
              <w:t> StockConsumer:</w:t>
            </w:r>
          </w:p>
          <w:p w14:paraId="1374A7E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50A14F"/>
                <w:spacing w:val="0"/>
                <w:kern w:val="0"/>
                <w:sz w:val="18"/>
                <w:szCs w:val="18"/>
                <w:shd w:val="clear" w:fill="FAFAFA"/>
                <w:lang w:val="en-US" w:eastAsia="zh-CN" w:bidi="ar"/>
              </w:rPr>
              <w:t>"""库存预警消费者"""</w:t>
            </w:r>
          </w:p>
          <w:p w14:paraId="6F73BF3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__init__(self, threshold=</w:t>
            </w:r>
            <w:r>
              <w:rPr>
                <w:rFonts w:hint="default" w:ascii="Consolas" w:hAnsi="Consolas" w:eastAsia="Consolas" w:cs="Consolas"/>
                <w:i w:val="0"/>
                <w:iCs w:val="0"/>
                <w:caps w:val="0"/>
                <w:color w:val="986801"/>
                <w:spacing w:val="0"/>
                <w:kern w:val="0"/>
                <w:sz w:val="18"/>
                <w:szCs w:val="18"/>
                <w:shd w:val="clear" w:fill="FAFAFA"/>
                <w:lang w:val="en-US" w:eastAsia="zh-CN" w:bidi="ar"/>
              </w:rPr>
              <w:t>10</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1F923ED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self.name = </w:t>
            </w:r>
            <w:r>
              <w:rPr>
                <w:rFonts w:hint="default" w:ascii="Consolas" w:hAnsi="Consolas" w:eastAsia="Consolas" w:cs="Consolas"/>
                <w:i w:val="0"/>
                <w:iCs w:val="0"/>
                <w:caps w:val="0"/>
                <w:color w:val="50A14F"/>
                <w:spacing w:val="0"/>
                <w:kern w:val="0"/>
                <w:sz w:val="18"/>
                <w:szCs w:val="18"/>
                <w:shd w:val="clear" w:fill="F8F8F8"/>
                <w:lang w:val="en-US" w:eastAsia="zh-CN" w:bidi="ar"/>
              </w:rPr>
              <w:t>"stock-consumer"</w:t>
            </w:r>
          </w:p>
          <w:p w14:paraId="6AAD9E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self.threshold = threshold</w:t>
            </w:r>
          </w:p>
          <w:p w14:paraId="18A0FB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self.warnings = []</w:t>
            </w:r>
          </w:p>
          <w:p w14:paraId="4553DD3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handle_message(self, message: </w:t>
            </w:r>
            <w:r>
              <w:rPr>
                <w:rFonts w:hint="default" w:ascii="Consolas" w:hAnsi="Consolas" w:eastAsia="Consolas" w:cs="Consolas"/>
                <w:i w:val="0"/>
                <w:iCs w:val="0"/>
                <w:caps w:val="0"/>
                <w:color w:val="C18401"/>
                <w:spacing w:val="0"/>
                <w:kern w:val="0"/>
                <w:sz w:val="18"/>
                <w:szCs w:val="18"/>
                <w:shd w:val="clear" w:fill="F8F8F8"/>
                <w:lang w:val="en-US" w:eastAsia="zh-CN" w:bidi="ar"/>
              </w:rPr>
              <w:t>dict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1D8DB3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data = message.get(</w:t>
            </w:r>
            <w:r>
              <w:rPr>
                <w:rFonts w:hint="default" w:ascii="Consolas" w:hAnsi="Consolas" w:eastAsia="Consolas" w:cs="Consolas"/>
                <w:i w:val="0"/>
                <w:iCs w:val="0"/>
                <w:caps w:val="0"/>
                <w:color w:val="50A14F"/>
                <w:spacing w:val="0"/>
                <w:kern w:val="0"/>
                <w:sz w:val="18"/>
                <w:szCs w:val="18"/>
                <w:shd w:val="clear" w:fill="FAFAFA"/>
                <w:lang w:val="en-US" w:eastAsia="zh-CN" w:bidi="ar"/>
              </w:rPr>
              <w:t>"payload"</w:t>
            </w: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6B1DD5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order_id = data.get(</w:t>
            </w:r>
            <w:r>
              <w:rPr>
                <w:rFonts w:hint="default" w:ascii="Consolas" w:hAnsi="Consolas" w:eastAsia="Consolas" w:cs="Consolas"/>
                <w:i w:val="0"/>
                <w:iCs w:val="0"/>
                <w:caps w:val="0"/>
                <w:color w:val="50A14F"/>
                <w:spacing w:val="0"/>
                <w:kern w:val="0"/>
                <w:sz w:val="18"/>
                <w:szCs w:val="18"/>
                <w:shd w:val="clear" w:fill="F8F8F8"/>
                <w:lang w:val="en-US" w:eastAsia="zh-CN" w:bidi="ar"/>
              </w:rPr>
              <w:t>"order_id"</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178D7C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items = data.get(</w:t>
            </w:r>
            <w:r>
              <w:rPr>
                <w:rFonts w:hint="default" w:ascii="Consolas" w:hAnsi="Consolas" w:eastAsia="Consolas" w:cs="Consolas"/>
                <w:i w:val="0"/>
                <w:iCs w:val="0"/>
                <w:caps w:val="0"/>
                <w:color w:val="50A14F"/>
                <w:spacing w:val="0"/>
                <w:kern w:val="0"/>
                <w:sz w:val="18"/>
                <w:szCs w:val="18"/>
                <w:shd w:val="clear" w:fill="FAFAFA"/>
                <w:lang w:val="en-US" w:eastAsia="zh-CN" w:bidi="ar"/>
              </w:rPr>
              <w:t>"items"</w:t>
            </w: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64E6FA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for</w:t>
            </w:r>
            <w:r>
              <w:rPr>
                <w:rFonts w:hint="default" w:ascii="Consolas" w:hAnsi="Consolas" w:eastAsia="Consolas" w:cs="Consolas"/>
                <w:i w:val="0"/>
                <w:iCs w:val="0"/>
                <w:caps w:val="0"/>
                <w:color w:val="383A42"/>
                <w:spacing w:val="0"/>
                <w:kern w:val="0"/>
                <w:sz w:val="18"/>
                <w:szCs w:val="18"/>
                <w:shd w:val="clear" w:fill="FAFAFA"/>
                <w:lang w:val="en-US" w:eastAsia="zh-CN" w:bidi="ar"/>
              </w:rPr>
              <w:t> item </w:t>
            </w:r>
            <w:r>
              <w:rPr>
                <w:rFonts w:hint="default" w:ascii="Consolas" w:hAnsi="Consolas" w:eastAsia="Consolas" w:cs="Consolas"/>
                <w:i w:val="0"/>
                <w:iCs w:val="0"/>
                <w:caps w:val="0"/>
                <w:color w:val="A626A4"/>
                <w:spacing w:val="0"/>
                <w:kern w:val="0"/>
                <w:sz w:val="18"/>
                <w:szCs w:val="18"/>
                <w:shd w:val="clear" w:fill="FAFAFA"/>
                <w:lang w:val="en-US" w:eastAsia="zh-CN" w:bidi="ar"/>
              </w:rPr>
              <w:t>in</w:t>
            </w:r>
            <w:r>
              <w:rPr>
                <w:rFonts w:hint="default" w:ascii="Consolas" w:hAnsi="Consolas" w:eastAsia="Consolas" w:cs="Consolas"/>
                <w:i w:val="0"/>
                <w:iCs w:val="0"/>
                <w:caps w:val="0"/>
                <w:color w:val="383A42"/>
                <w:spacing w:val="0"/>
                <w:kern w:val="0"/>
                <w:sz w:val="18"/>
                <w:szCs w:val="18"/>
                <w:shd w:val="clear" w:fill="FAFAFA"/>
                <w:lang w:val="en-US" w:eastAsia="zh-CN" w:bidi="ar"/>
              </w:rPr>
              <w:t> items:</w:t>
            </w:r>
          </w:p>
          <w:p w14:paraId="3FB0FD0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product_id = item.get(</w:t>
            </w:r>
            <w:r>
              <w:rPr>
                <w:rFonts w:hint="default" w:ascii="Consolas" w:hAnsi="Consolas" w:eastAsia="Consolas" w:cs="Consolas"/>
                <w:i w:val="0"/>
                <w:iCs w:val="0"/>
                <w:caps w:val="0"/>
                <w:color w:val="50A14F"/>
                <w:spacing w:val="0"/>
                <w:kern w:val="0"/>
                <w:sz w:val="18"/>
                <w:szCs w:val="18"/>
                <w:shd w:val="clear" w:fill="F8F8F8"/>
                <w:lang w:val="en-US" w:eastAsia="zh-CN" w:bidi="ar"/>
              </w:rPr>
              <w:t>"product_id"</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4BD5352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quantity = item.get(</w:t>
            </w:r>
            <w:r>
              <w:rPr>
                <w:rFonts w:hint="default" w:ascii="Consolas" w:hAnsi="Consolas" w:eastAsia="Consolas" w:cs="Consolas"/>
                <w:i w:val="0"/>
                <w:iCs w:val="0"/>
                <w:caps w:val="0"/>
                <w:color w:val="50A14F"/>
                <w:spacing w:val="0"/>
                <w:kern w:val="0"/>
                <w:sz w:val="18"/>
                <w:szCs w:val="18"/>
                <w:shd w:val="clear" w:fill="FAFAFA"/>
                <w:lang w:val="en-US" w:eastAsia="zh-CN" w:bidi="ar"/>
              </w:rPr>
              <w:t>"quantity"</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986801"/>
                <w:spacing w:val="0"/>
                <w:kern w:val="0"/>
                <w:sz w:val="18"/>
                <w:szCs w:val="18"/>
                <w:shd w:val="clear" w:fill="FAFAFA"/>
                <w:lang w:val="en-US" w:eastAsia="zh-CN" w:bidi="ar"/>
              </w:rPr>
              <w:t>0</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512479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quantity &gt; self.threshold * </w:t>
            </w:r>
            <w:r>
              <w:rPr>
                <w:rFonts w:hint="default" w:ascii="Consolas" w:hAnsi="Consolas" w:eastAsia="Consolas" w:cs="Consolas"/>
                <w:i w:val="0"/>
                <w:iCs w:val="0"/>
                <w:caps w:val="0"/>
                <w:color w:val="986801"/>
                <w:spacing w:val="0"/>
                <w:kern w:val="0"/>
                <w:sz w:val="18"/>
                <w:szCs w:val="18"/>
                <w:shd w:val="clear" w:fill="FAFAFA"/>
                <w:lang w:val="en-US" w:eastAsia="zh-CN" w:bidi="ar"/>
              </w:rPr>
              <w:t>0.5</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3CAF0D1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warning = </w:t>
            </w:r>
            <w:r>
              <w:rPr>
                <w:rFonts w:hint="default" w:ascii="Consolas" w:hAnsi="Consolas" w:eastAsia="Consolas" w:cs="Consolas"/>
                <w:i w:val="0"/>
                <w:iCs w:val="0"/>
                <w:caps w:val="0"/>
                <w:color w:val="50A14F"/>
                <w:spacing w:val="0"/>
                <w:kern w:val="0"/>
                <w:sz w:val="18"/>
                <w:szCs w:val="18"/>
                <w:shd w:val="clear" w:fill="F8F8F8"/>
                <w:lang w:val="en-US" w:eastAsia="zh-CN" w:bidi="ar"/>
              </w:rPr>
              <w:t>f"[STOCK WARNING] 订单 </w:t>
            </w:r>
            <w:r>
              <w:rPr>
                <w:rFonts w:hint="default" w:ascii="Consolas" w:hAnsi="Consolas" w:eastAsia="Consolas" w:cs="Consolas"/>
                <w:i w:val="0"/>
                <w:iCs w:val="0"/>
                <w:caps w:val="0"/>
                <w:color w:val="E45649"/>
                <w:spacing w:val="0"/>
                <w:kern w:val="0"/>
                <w:sz w:val="18"/>
                <w:szCs w:val="18"/>
                <w:shd w:val="clear" w:fill="F8F8F8"/>
                <w:lang w:val="en-US" w:eastAsia="zh-CN" w:bidi="ar"/>
              </w:rPr>
              <w:t>{order_id}</w:t>
            </w:r>
            <w:r>
              <w:rPr>
                <w:rFonts w:hint="default" w:ascii="Consolas" w:hAnsi="Consolas" w:eastAsia="Consolas" w:cs="Consolas"/>
                <w:i w:val="0"/>
                <w:iCs w:val="0"/>
                <w:caps w:val="0"/>
                <w:color w:val="50A14F"/>
                <w:spacing w:val="0"/>
                <w:kern w:val="0"/>
                <w:sz w:val="18"/>
                <w:szCs w:val="18"/>
                <w:shd w:val="clear" w:fill="F8F8F8"/>
                <w:lang w:val="en-US" w:eastAsia="zh-CN" w:bidi="ar"/>
              </w:rPr>
              <w:t>: 商品 </w:t>
            </w:r>
            <w:r>
              <w:rPr>
                <w:rFonts w:hint="default" w:ascii="Consolas" w:hAnsi="Consolas" w:eastAsia="Consolas" w:cs="Consolas"/>
                <w:i w:val="0"/>
                <w:iCs w:val="0"/>
                <w:caps w:val="0"/>
                <w:color w:val="E45649"/>
                <w:spacing w:val="0"/>
                <w:kern w:val="0"/>
                <w:sz w:val="18"/>
                <w:szCs w:val="18"/>
                <w:shd w:val="clear" w:fill="F8F8F8"/>
                <w:lang w:val="en-US" w:eastAsia="zh-CN" w:bidi="ar"/>
              </w:rPr>
              <w:t>{product_id}</w:t>
            </w:r>
            <w:r>
              <w:rPr>
                <w:rFonts w:hint="default" w:ascii="Consolas" w:hAnsi="Consolas" w:eastAsia="Consolas" w:cs="Consolas"/>
                <w:i w:val="0"/>
                <w:iCs w:val="0"/>
                <w:caps w:val="0"/>
                <w:color w:val="50A14F"/>
                <w:spacing w:val="0"/>
                <w:kern w:val="0"/>
                <w:sz w:val="18"/>
                <w:szCs w:val="18"/>
                <w:shd w:val="clear" w:fill="F8F8F8"/>
                <w:lang w:val="en-US" w:eastAsia="zh-CN" w:bidi="ar"/>
              </w:rPr>
              <w:t> 订购数量 </w:t>
            </w:r>
            <w:r>
              <w:rPr>
                <w:rFonts w:hint="default" w:ascii="Consolas" w:hAnsi="Consolas" w:eastAsia="Consolas" w:cs="Consolas"/>
                <w:i w:val="0"/>
                <w:iCs w:val="0"/>
                <w:caps w:val="0"/>
                <w:color w:val="E45649"/>
                <w:spacing w:val="0"/>
                <w:kern w:val="0"/>
                <w:sz w:val="18"/>
                <w:szCs w:val="18"/>
                <w:shd w:val="clear" w:fill="F8F8F8"/>
                <w:lang w:val="en-US" w:eastAsia="zh-CN" w:bidi="ar"/>
              </w:rPr>
              <w:t>{quantity}</w:t>
            </w:r>
            <w:r>
              <w:rPr>
                <w:rFonts w:hint="default" w:ascii="Consolas" w:hAnsi="Consolas" w:eastAsia="Consolas" w:cs="Consolas"/>
                <w:i w:val="0"/>
                <w:iCs w:val="0"/>
                <w:caps w:val="0"/>
                <w:color w:val="50A14F"/>
                <w:spacing w:val="0"/>
                <w:kern w:val="0"/>
                <w:sz w:val="18"/>
                <w:szCs w:val="18"/>
                <w:shd w:val="clear" w:fill="F8F8F8"/>
                <w:lang w:val="en-US" w:eastAsia="zh-CN" w:bidi="ar"/>
              </w:rPr>
              <w:t> 较大，请关注库存水平"</w:t>
            </w:r>
          </w:p>
          <w:p w14:paraId="267BC3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print</w:t>
            </w:r>
            <w:r>
              <w:rPr>
                <w:rFonts w:hint="default" w:ascii="Consolas" w:hAnsi="Consolas" w:eastAsia="Consolas" w:cs="Consolas"/>
                <w:i w:val="0"/>
                <w:iCs w:val="0"/>
                <w:caps w:val="0"/>
                <w:color w:val="383A42"/>
                <w:spacing w:val="0"/>
                <w:kern w:val="0"/>
                <w:sz w:val="18"/>
                <w:szCs w:val="18"/>
                <w:shd w:val="clear" w:fill="FAFAFA"/>
                <w:lang w:val="en-US" w:eastAsia="zh-CN" w:bidi="ar"/>
              </w:rPr>
              <w:t>(warning)</w:t>
            </w:r>
          </w:p>
          <w:p w14:paraId="76C502B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self.warnings.append(warning)</w:t>
            </w:r>
          </w:p>
          <w:p w14:paraId="204ABD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AFAFA"/>
                <w:lang w:val="en-US" w:eastAsia="zh-CN" w:bidi="ar"/>
              </w:rPr>
              <w:t>class</w:t>
            </w:r>
            <w:r>
              <w:rPr>
                <w:rFonts w:hint="default" w:ascii="Consolas" w:hAnsi="Consolas" w:eastAsia="Consolas" w:cs="Consolas"/>
                <w:i w:val="0"/>
                <w:iCs w:val="0"/>
                <w:caps w:val="0"/>
                <w:color w:val="383A42"/>
                <w:spacing w:val="0"/>
                <w:kern w:val="0"/>
                <w:sz w:val="18"/>
                <w:szCs w:val="18"/>
                <w:shd w:val="clear" w:fill="FAFAFA"/>
                <w:lang w:val="en-US" w:eastAsia="zh-CN" w:bidi="ar"/>
              </w:rPr>
              <w:t> NotifyConsumer:</w:t>
            </w:r>
          </w:p>
          <w:p w14:paraId="0A4D6B9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"""通知消费者"""</w:t>
            </w:r>
          </w:p>
          <w:p w14:paraId="6FE551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__init__(self):</w:t>
            </w:r>
          </w:p>
          <w:p w14:paraId="4549CE3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self.name = </w:t>
            </w:r>
            <w:r>
              <w:rPr>
                <w:rFonts w:hint="default" w:ascii="Consolas" w:hAnsi="Consolas" w:eastAsia="Consolas" w:cs="Consolas"/>
                <w:i w:val="0"/>
                <w:iCs w:val="0"/>
                <w:caps w:val="0"/>
                <w:color w:val="50A14F"/>
                <w:spacing w:val="0"/>
                <w:kern w:val="0"/>
                <w:sz w:val="18"/>
                <w:szCs w:val="18"/>
                <w:shd w:val="clear" w:fill="FAFAFA"/>
                <w:lang w:val="en-US" w:eastAsia="zh-CN" w:bidi="ar"/>
              </w:rPr>
              <w:t>"notify-consumer"</w:t>
            </w:r>
          </w:p>
          <w:p w14:paraId="32E1EA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self.notifications = []</w:t>
            </w:r>
          </w:p>
          <w:p w14:paraId="43FA33D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def</w:t>
            </w:r>
            <w:r>
              <w:rPr>
                <w:rFonts w:hint="default" w:ascii="Consolas" w:hAnsi="Consolas" w:eastAsia="Consolas" w:cs="Consolas"/>
                <w:i w:val="0"/>
                <w:iCs w:val="0"/>
                <w:caps w:val="0"/>
                <w:color w:val="383A42"/>
                <w:spacing w:val="0"/>
                <w:kern w:val="0"/>
                <w:sz w:val="18"/>
                <w:szCs w:val="18"/>
                <w:shd w:val="clear" w:fill="F8F8F8"/>
                <w:lang w:val="en-US" w:eastAsia="zh-CN" w:bidi="ar"/>
              </w:rPr>
              <w:t> handle_message(self, message: </w:t>
            </w:r>
            <w:r>
              <w:rPr>
                <w:rFonts w:hint="default" w:ascii="Consolas" w:hAnsi="Consolas" w:eastAsia="Consolas" w:cs="Consolas"/>
                <w:i w:val="0"/>
                <w:iCs w:val="0"/>
                <w:caps w:val="0"/>
                <w:color w:val="C18401"/>
                <w:spacing w:val="0"/>
                <w:kern w:val="0"/>
                <w:sz w:val="18"/>
                <w:szCs w:val="18"/>
                <w:shd w:val="clear" w:fill="F8F8F8"/>
                <w:lang w:val="en-US" w:eastAsia="zh-CN" w:bidi="ar"/>
              </w:rPr>
              <w:t>dict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7439773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data = message.get(</w:t>
            </w:r>
            <w:r>
              <w:rPr>
                <w:rFonts w:hint="default" w:ascii="Consolas" w:hAnsi="Consolas" w:eastAsia="Consolas" w:cs="Consolas"/>
                <w:i w:val="0"/>
                <w:iCs w:val="0"/>
                <w:caps w:val="0"/>
                <w:color w:val="50A14F"/>
                <w:spacing w:val="0"/>
                <w:kern w:val="0"/>
                <w:sz w:val="18"/>
                <w:szCs w:val="18"/>
                <w:shd w:val="clear" w:fill="FAFAFA"/>
                <w:lang w:val="en-US" w:eastAsia="zh-CN" w:bidi="ar"/>
              </w:rPr>
              <w:t>"payload"</w:t>
            </w: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479663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order_id = data.get(</w:t>
            </w:r>
            <w:r>
              <w:rPr>
                <w:rFonts w:hint="default" w:ascii="Consolas" w:hAnsi="Consolas" w:eastAsia="Consolas" w:cs="Consolas"/>
                <w:i w:val="0"/>
                <w:iCs w:val="0"/>
                <w:caps w:val="0"/>
                <w:color w:val="50A14F"/>
                <w:spacing w:val="0"/>
                <w:kern w:val="0"/>
                <w:sz w:val="18"/>
                <w:szCs w:val="18"/>
                <w:shd w:val="clear" w:fill="F8F8F8"/>
                <w:lang w:val="en-US" w:eastAsia="zh-CN" w:bidi="ar"/>
              </w:rPr>
              <w:t>"order_id"</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F7E0A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customer_id = data.get(</w:t>
            </w:r>
            <w:r>
              <w:rPr>
                <w:rFonts w:hint="default" w:ascii="Consolas" w:hAnsi="Consolas" w:eastAsia="Consolas" w:cs="Consolas"/>
                <w:i w:val="0"/>
                <w:iCs w:val="0"/>
                <w:caps w:val="0"/>
                <w:color w:val="50A14F"/>
                <w:spacing w:val="0"/>
                <w:kern w:val="0"/>
                <w:sz w:val="18"/>
                <w:szCs w:val="18"/>
                <w:shd w:val="clear" w:fill="FAFAFA"/>
                <w:lang w:val="en-US" w:eastAsia="zh-CN" w:bidi="ar"/>
              </w:rPr>
              <w:t>"customer_id"</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5694793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total_amount = data.get(</w:t>
            </w:r>
            <w:r>
              <w:rPr>
                <w:rFonts w:hint="default" w:ascii="Consolas" w:hAnsi="Consolas" w:eastAsia="Consolas" w:cs="Consolas"/>
                <w:i w:val="0"/>
                <w:iCs w:val="0"/>
                <w:caps w:val="0"/>
                <w:color w:val="50A14F"/>
                <w:spacing w:val="0"/>
                <w:kern w:val="0"/>
                <w:sz w:val="18"/>
                <w:szCs w:val="18"/>
                <w:shd w:val="clear" w:fill="F8F8F8"/>
                <w:lang w:val="en-US" w:eastAsia="zh-CN" w:bidi="ar"/>
              </w:rPr>
              <w:t>"total_amount"</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986801"/>
                <w:spacing w:val="0"/>
                <w:kern w:val="0"/>
                <w:sz w:val="18"/>
                <w:szCs w:val="18"/>
                <w:shd w:val="clear" w:fill="F8F8F8"/>
                <w:lang w:val="en-US" w:eastAsia="zh-CN" w:bidi="ar"/>
              </w:rPr>
              <w:t>0</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086E8A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notification = </w:t>
            </w:r>
            <w:r>
              <w:rPr>
                <w:rFonts w:hint="default" w:ascii="Consolas" w:hAnsi="Consolas" w:eastAsia="Consolas" w:cs="Consolas"/>
                <w:i w:val="0"/>
                <w:iCs w:val="0"/>
                <w:caps w:val="0"/>
                <w:color w:val="50A14F"/>
                <w:spacing w:val="0"/>
                <w:kern w:val="0"/>
                <w:sz w:val="18"/>
                <w:szCs w:val="18"/>
                <w:shd w:val="clear" w:fill="F8F8F8"/>
                <w:lang w:val="en-US" w:eastAsia="zh-CN" w:bidi="ar"/>
              </w:rPr>
              <w:t>f"[NOTIFY] 新订单通知 | 订单号: </w:t>
            </w:r>
            <w:r>
              <w:rPr>
                <w:rFonts w:hint="default" w:ascii="Consolas" w:hAnsi="Consolas" w:eastAsia="Consolas" w:cs="Consolas"/>
                <w:i w:val="0"/>
                <w:iCs w:val="0"/>
                <w:caps w:val="0"/>
                <w:color w:val="E45649"/>
                <w:spacing w:val="0"/>
                <w:kern w:val="0"/>
                <w:sz w:val="18"/>
                <w:szCs w:val="18"/>
                <w:shd w:val="clear" w:fill="F8F8F8"/>
                <w:lang w:val="en-US" w:eastAsia="zh-CN" w:bidi="ar"/>
              </w:rPr>
              <w:t>{order_id}</w:t>
            </w:r>
            <w:r>
              <w:rPr>
                <w:rFonts w:hint="default" w:ascii="Consolas" w:hAnsi="Consolas" w:eastAsia="Consolas" w:cs="Consolas"/>
                <w:i w:val="0"/>
                <w:iCs w:val="0"/>
                <w:caps w:val="0"/>
                <w:color w:val="50A14F"/>
                <w:spacing w:val="0"/>
                <w:kern w:val="0"/>
                <w:sz w:val="18"/>
                <w:szCs w:val="18"/>
                <w:shd w:val="clear" w:fill="F8F8F8"/>
                <w:lang w:val="en-US" w:eastAsia="zh-CN" w:bidi="ar"/>
              </w:rPr>
              <w:t> | 客户: </w:t>
            </w:r>
            <w:r>
              <w:rPr>
                <w:rFonts w:hint="default" w:ascii="Consolas" w:hAnsi="Consolas" w:eastAsia="Consolas" w:cs="Consolas"/>
                <w:i w:val="0"/>
                <w:iCs w:val="0"/>
                <w:caps w:val="0"/>
                <w:color w:val="E45649"/>
                <w:spacing w:val="0"/>
                <w:kern w:val="0"/>
                <w:sz w:val="18"/>
                <w:szCs w:val="18"/>
                <w:shd w:val="clear" w:fill="F8F8F8"/>
                <w:lang w:val="en-US" w:eastAsia="zh-CN" w:bidi="ar"/>
              </w:rPr>
              <w:t>{customer_id}</w:t>
            </w:r>
            <w:r>
              <w:rPr>
                <w:rFonts w:hint="default" w:ascii="Consolas" w:hAnsi="Consolas" w:eastAsia="Consolas" w:cs="Consolas"/>
                <w:i w:val="0"/>
                <w:iCs w:val="0"/>
                <w:caps w:val="0"/>
                <w:color w:val="50A14F"/>
                <w:spacing w:val="0"/>
                <w:kern w:val="0"/>
                <w:sz w:val="18"/>
                <w:szCs w:val="18"/>
                <w:shd w:val="clear" w:fill="F8F8F8"/>
                <w:lang w:val="en-US" w:eastAsia="zh-CN" w:bidi="ar"/>
              </w:rPr>
              <w:t> | 金额: ¥</w:t>
            </w:r>
            <w:r>
              <w:rPr>
                <w:rFonts w:hint="default" w:ascii="Consolas" w:hAnsi="Consolas" w:eastAsia="Consolas" w:cs="Consolas"/>
                <w:i w:val="0"/>
                <w:iCs w:val="0"/>
                <w:caps w:val="0"/>
                <w:color w:val="E45649"/>
                <w:spacing w:val="0"/>
                <w:kern w:val="0"/>
                <w:sz w:val="18"/>
                <w:szCs w:val="18"/>
                <w:shd w:val="clear" w:fill="F8F8F8"/>
                <w:lang w:val="en-US" w:eastAsia="zh-CN" w:bidi="ar"/>
              </w:rPr>
              <w:t>{total_amount:</w:t>
            </w:r>
            <w:r>
              <w:rPr>
                <w:rFonts w:hint="default" w:ascii="Consolas" w:hAnsi="Consolas" w:eastAsia="Consolas" w:cs="Consolas"/>
                <w:i w:val="0"/>
                <w:iCs w:val="0"/>
                <w:caps w:val="0"/>
                <w:color w:val="986801"/>
                <w:spacing w:val="0"/>
                <w:kern w:val="0"/>
                <w:sz w:val="18"/>
                <w:szCs w:val="18"/>
                <w:shd w:val="clear" w:fill="F8F8F8"/>
                <w:lang w:val="en-US" w:eastAsia="zh-CN" w:bidi="ar"/>
              </w:rPr>
              <w:t>.2</w:t>
            </w:r>
            <w:r>
              <w:rPr>
                <w:rFonts w:hint="default" w:ascii="Consolas" w:hAnsi="Consolas" w:eastAsia="Consolas" w:cs="Consolas"/>
                <w:i w:val="0"/>
                <w:iCs w:val="0"/>
                <w:caps w:val="0"/>
                <w:color w:val="E45649"/>
                <w:spacing w:val="0"/>
                <w:kern w:val="0"/>
                <w:sz w:val="18"/>
                <w:szCs w:val="18"/>
                <w:shd w:val="clear" w:fill="F8F8F8"/>
                <w:lang w:val="en-US" w:eastAsia="zh-CN" w:bidi="ar"/>
              </w:rPr>
              <w:t>f}</w:t>
            </w:r>
            <w:r>
              <w:rPr>
                <w:rFonts w:hint="default" w:ascii="Consolas" w:hAnsi="Consolas" w:eastAsia="Consolas" w:cs="Consolas"/>
                <w:i w:val="0"/>
                <w:iCs w:val="0"/>
                <w:caps w:val="0"/>
                <w:color w:val="50A14F"/>
                <w:spacing w:val="0"/>
                <w:kern w:val="0"/>
                <w:sz w:val="18"/>
                <w:szCs w:val="18"/>
                <w:shd w:val="clear" w:fill="F8F8F8"/>
                <w:lang w:val="en-US" w:eastAsia="zh-CN" w:bidi="ar"/>
              </w:rPr>
              <w:t>"</w:t>
            </w:r>
          </w:p>
          <w:p w14:paraId="076145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print</w:t>
            </w:r>
            <w:r>
              <w:rPr>
                <w:rFonts w:hint="default" w:ascii="Consolas" w:hAnsi="Consolas" w:eastAsia="Consolas" w:cs="Consolas"/>
                <w:i w:val="0"/>
                <w:iCs w:val="0"/>
                <w:caps w:val="0"/>
                <w:color w:val="383A42"/>
                <w:spacing w:val="0"/>
                <w:kern w:val="0"/>
                <w:sz w:val="18"/>
                <w:szCs w:val="18"/>
                <w:shd w:val="clear" w:fill="FAFAFA"/>
                <w:lang w:val="en-US" w:eastAsia="zh-CN" w:bidi="ar"/>
              </w:rPr>
              <w:t>(notification)</w:t>
            </w:r>
          </w:p>
          <w:p w14:paraId="52972B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self.notifications.append(notification)</w:t>
            </w:r>
          </w:p>
          <w:p w14:paraId="12ACCD3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if</w:t>
            </w:r>
            <w:r>
              <w:rPr>
                <w:rFonts w:hint="default" w:ascii="Consolas" w:hAnsi="Consolas" w:eastAsia="Consolas" w:cs="Consolas"/>
                <w:i w:val="0"/>
                <w:iCs w:val="0"/>
                <w:caps w:val="0"/>
                <w:color w:val="383A42"/>
                <w:spacing w:val="0"/>
                <w:kern w:val="0"/>
                <w:sz w:val="18"/>
                <w:szCs w:val="18"/>
                <w:shd w:val="clear" w:fill="F8F8F8"/>
                <w:lang w:val="en-US" w:eastAsia="zh-CN" w:bidi="ar"/>
              </w:rPr>
              <w:t> total_amount &gt; </w:t>
            </w:r>
            <w:r>
              <w:rPr>
                <w:rFonts w:hint="default" w:ascii="Consolas" w:hAnsi="Consolas" w:eastAsia="Consolas" w:cs="Consolas"/>
                <w:i w:val="0"/>
                <w:iCs w:val="0"/>
                <w:caps w:val="0"/>
                <w:color w:val="986801"/>
                <w:spacing w:val="0"/>
                <w:kern w:val="0"/>
                <w:sz w:val="18"/>
                <w:szCs w:val="18"/>
                <w:shd w:val="clear" w:fill="F8F8F8"/>
                <w:lang w:val="en-US" w:eastAsia="zh-CN" w:bidi="ar"/>
              </w:rPr>
              <w:t>1000</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5B835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high_value = </w:t>
            </w:r>
            <w:r>
              <w:rPr>
                <w:rFonts w:hint="default" w:ascii="Consolas" w:hAnsi="Consolas" w:eastAsia="Consolas" w:cs="Consolas"/>
                <w:i w:val="0"/>
                <w:iCs w:val="0"/>
                <w:caps w:val="0"/>
                <w:color w:val="50A14F"/>
                <w:spacing w:val="0"/>
                <w:kern w:val="0"/>
                <w:sz w:val="18"/>
                <w:szCs w:val="18"/>
                <w:shd w:val="clear" w:fill="FAFAFA"/>
                <w:lang w:val="en-US" w:eastAsia="zh-CN" w:bidi="ar"/>
              </w:rPr>
              <w:t>f"[NOTIFY] 高价值订单提醒 | 订单号: </w:t>
            </w:r>
            <w:r>
              <w:rPr>
                <w:rFonts w:hint="default" w:ascii="Consolas" w:hAnsi="Consolas" w:eastAsia="Consolas" w:cs="Consolas"/>
                <w:i w:val="0"/>
                <w:iCs w:val="0"/>
                <w:caps w:val="0"/>
                <w:color w:val="E45649"/>
                <w:spacing w:val="0"/>
                <w:kern w:val="0"/>
                <w:sz w:val="18"/>
                <w:szCs w:val="18"/>
                <w:shd w:val="clear" w:fill="FAFAFA"/>
                <w:lang w:val="en-US" w:eastAsia="zh-CN" w:bidi="ar"/>
              </w:rPr>
              <w:t>{order_id}</w:t>
            </w:r>
            <w:r>
              <w:rPr>
                <w:rFonts w:hint="default" w:ascii="Consolas" w:hAnsi="Consolas" w:eastAsia="Consolas" w:cs="Consolas"/>
                <w:i w:val="0"/>
                <w:iCs w:val="0"/>
                <w:caps w:val="0"/>
                <w:color w:val="50A14F"/>
                <w:spacing w:val="0"/>
                <w:kern w:val="0"/>
                <w:sz w:val="18"/>
                <w:szCs w:val="18"/>
                <w:shd w:val="clear" w:fill="FAFAFA"/>
                <w:lang w:val="en-US" w:eastAsia="zh-CN" w:bidi="ar"/>
              </w:rPr>
              <w:t> | 金额: ¥</w:t>
            </w:r>
            <w:r>
              <w:rPr>
                <w:rFonts w:hint="default" w:ascii="Consolas" w:hAnsi="Consolas" w:eastAsia="Consolas" w:cs="Consolas"/>
                <w:i w:val="0"/>
                <w:iCs w:val="0"/>
                <w:caps w:val="0"/>
                <w:color w:val="E45649"/>
                <w:spacing w:val="0"/>
                <w:kern w:val="0"/>
                <w:sz w:val="18"/>
                <w:szCs w:val="18"/>
                <w:shd w:val="clear" w:fill="FAFAFA"/>
                <w:lang w:val="en-US" w:eastAsia="zh-CN" w:bidi="ar"/>
              </w:rPr>
              <w:t>{total_amount:</w:t>
            </w:r>
            <w:r>
              <w:rPr>
                <w:rFonts w:hint="default" w:ascii="Consolas" w:hAnsi="Consolas" w:eastAsia="Consolas" w:cs="Consolas"/>
                <w:i w:val="0"/>
                <w:iCs w:val="0"/>
                <w:caps w:val="0"/>
                <w:color w:val="986801"/>
                <w:spacing w:val="0"/>
                <w:kern w:val="0"/>
                <w:sz w:val="18"/>
                <w:szCs w:val="18"/>
                <w:shd w:val="clear" w:fill="FAFAFA"/>
                <w:lang w:val="en-US" w:eastAsia="zh-CN" w:bidi="ar"/>
              </w:rPr>
              <w:t>.2</w:t>
            </w:r>
            <w:r>
              <w:rPr>
                <w:rFonts w:hint="default" w:ascii="Consolas" w:hAnsi="Consolas" w:eastAsia="Consolas" w:cs="Consolas"/>
                <w:i w:val="0"/>
                <w:iCs w:val="0"/>
                <w:caps w:val="0"/>
                <w:color w:val="E45649"/>
                <w:spacing w:val="0"/>
                <w:kern w:val="0"/>
                <w:sz w:val="18"/>
                <w:szCs w:val="18"/>
                <w:shd w:val="clear" w:fill="FAFAFA"/>
                <w:lang w:val="en-US" w:eastAsia="zh-CN" w:bidi="ar"/>
              </w:rPr>
              <w:t>f}</w:t>
            </w:r>
            <w:r>
              <w:rPr>
                <w:rFonts w:hint="default" w:ascii="Consolas" w:hAnsi="Consolas" w:eastAsia="Consolas" w:cs="Consolas"/>
                <w:i w:val="0"/>
                <w:iCs w:val="0"/>
                <w:caps w:val="0"/>
                <w:color w:val="50A14F"/>
                <w:spacing w:val="0"/>
                <w:kern w:val="0"/>
                <w:sz w:val="18"/>
                <w:szCs w:val="18"/>
                <w:shd w:val="clear" w:fill="FAFAFA"/>
                <w:lang w:val="en-US" w:eastAsia="zh-CN" w:bidi="ar"/>
              </w:rPr>
              <w:t>，请重点关注"</w:t>
            </w:r>
          </w:p>
          <w:p w14:paraId="481454D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ascii="Times New Roman" w:hAnsi="Times New Roman" w:eastAsia="宋体"/>
                <w:b w:val="0"/>
                <w:sz w:val="24"/>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print</w:t>
            </w:r>
            <w:r>
              <w:rPr>
                <w:rFonts w:hint="default" w:ascii="Consolas" w:hAnsi="Consolas" w:eastAsia="Consolas" w:cs="Consolas"/>
                <w:i w:val="0"/>
                <w:iCs w:val="0"/>
                <w:caps w:val="0"/>
                <w:color w:val="383A42"/>
                <w:spacing w:val="0"/>
                <w:kern w:val="0"/>
                <w:sz w:val="18"/>
                <w:szCs w:val="18"/>
                <w:shd w:val="clear" w:fill="F8F8F8"/>
                <w:lang w:val="en-US" w:eastAsia="zh-CN" w:bidi="ar"/>
              </w:rPr>
              <w:t>(high_value)</w:t>
            </w:r>
          </w:p>
          <w:tbl>
            <w:tblPr>
              <w:tblStyle w:val="1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2"/>
              <w:gridCol w:w="1549"/>
              <w:gridCol w:w="4242"/>
            </w:tblGrid>
            <w:tr w14:paraId="3B841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shd w:val="clear" w:color="auto" w:fill="D9EAF7"/>
                  <w:vAlign w:val="center"/>
                </w:tcPr>
                <w:p w14:paraId="50A9BFDE">
                  <w:pPr>
                    <w:spacing w:before="0" w:after="0" w:line="259" w:lineRule="auto"/>
                    <w:jc w:val="center"/>
                    <w:rPr>
                      <w:sz w:val="21"/>
                      <w:szCs w:val="21"/>
                    </w:rPr>
                  </w:pPr>
                  <w:r>
                    <w:rPr>
                      <w:rFonts w:ascii="Times New Roman" w:hAnsi="Times New Roman" w:eastAsia="宋体"/>
                      <w:b/>
                      <w:sz w:val="21"/>
                      <w:szCs w:val="21"/>
                    </w:rPr>
                    <w:t>消费者</w:t>
                  </w:r>
                </w:p>
              </w:tc>
              <w:tc>
                <w:tcPr>
                  <w:tcW w:w="1549" w:type="dxa"/>
                  <w:shd w:val="clear" w:color="auto" w:fill="D9EAF7"/>
                  <w:vAlign w:val="center"/>
                </w:tcPr>
                <w:p w14:paraId="3E91B1AD">
                  <w:pPr>
                    <w:spacing w:before="0" w:after="0" w:line="259" w:lineRule="auto"/>
                    <w:jc w:val="center"/>
                    <w:rPr>
                      <w:sz w:val="21"/>
                      <w:szCs w:val="21"/>
                    </w:rPr>
                  </w:pPr>
                  <w:r>
                    <w:rPr>
                      <w:rFonts w:ascii="Times New Roman" w:hAnsi="Times New Roman" w:eastAsia="宋体"/>
                      <w:b/>
                      <w:sz w:val="21"/>
                      <w:szCs w:val="21"/>
                    </w:rPr>
                    <w:t>订阅主题</w:t>
                  </w:r>
                </w:p>
              </w:tc>
              <w:tc>
                <w:tcPr>
                  <w:tcW w:w="4242" w:type="dxa"/>
                  <w:shd w:val="clear" w:color="auto" w:fill="D9EAF7"/>
                  <w:vAlign w:val="center"/>
                </w:tcPr>
                <w:p w14:paraId="6F3E5FCD">
                  <w:pPr>
                    <w:spacing w:before="0" w:after="0" w:line="259" w:lineRule="auto"/>
                    <w:jc w:val="center"/>
                    <w:rPr>
                      <w:sz w:val="21"/>
                      <w:szCs w:val="21"/>
                    </w:rPr>
                  </w:pPr>
                  <w:r>
                    <w:rPr>
                      <w:rFonts w:ascii="Times New Roman" w:hAnsi="Times New Roman" w:eastAsia="宋体"/>
                      <w:b/>
                      <w:sz w:val="21"/>
                      <w:szCs w:val="21"/>
                    </w:rPr>
                    <w:t>处理逻辑</w:t>
                  </w:r>
                </w:p>
              </w:tc>
            </w:tr>
            <w:tr w14:paraId="3DFBF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7410C83C">
                  <w:pPr>
                    <w:spacing w:before="0" w:after="0" w:line="259" w:lineRule="auto"/>
                    <w:jc w:val="center"/>
                    <w:rPr>
                      <w:sz w:val="21"/>
                      <w:szCs w:val="21"/>
                    </w:rPr>
                  </w:pPr>
                  <w:r>
                    <w:rPr>
                      <w:rFonts w:ascii="Times New Roman" w:hAnsi="Times New Roman" w:eastAsia="宋体"/>
                      <w:b w:val="0"/>
                      <w:sz w:val="21"/>
                      <w:szCs w:val="21"/>
                    </w:rPr>
                    <w:t>LogConsumer</w:t>
                  </w:r>
                </w:p>
              </w:tc>
              <w:tc>
                <w:tcPr>
                  <w:tcW w:w="1549" w:type="dxa"/>
                  <w:vAlign w:val="center"/>
                </w:tcPr>
                <w:p w14:paraId="2685A914">
                  <w:pPr>
                    <w:spacing w:before="0" w:after="0" w:line="259" w:lineRule="auto"/>
                    <w:jc w:val="center"/>
                    <w:rPr>
                      <w:sz w:val="21"/>
                      <w:szCs w:val="21"/>
                    </w:rPr>
                  </w:pPr>
                  <w:r>
                    <w:rPr>
                      <w:rFonts w:ascii="Times New Roman" w:hAnsi="Times New Roman" w:eastAsia="宋体"/>
                      <w:b w:val="0"/>
                      <w:sz w:val="21"/>
                      <w:szCs w:val="21"/>
                    </w:rPr>
                    <w:t>order.created</w:t>
                  </w:r>
                </w:p>
              </w:tc>
              <w:tc>
                <w:tcPr>
                  <w:tcW w:w="4242" w:type="dxa"/>
                  <w:vAlign w:val="center"/>
                </w:tcPr>
                <w:p w14:paraId="63319DA4">
                  <w:pPr>
                    <w:spacing w:before="0" w:after="0" w:line="259" w:lineRule="auto"/>
                    <w:jc w:val="center"/>
                    <w:rPr>
                      <w:sz w:val="21"/>
                      <w:szCs w:val="21"/>
                    </w:rPr>
                  </w:pPr>
                  <w:r>
                    <w:rPr>
                      <w:rFonts w:ascii="Times New Roman" w:hAnsi="Times New Roman" w:eastAsia="宋体"/>
                      <w:b w:val="0"/>
                      <w:sz w:val="21"/>
                      <w:szCs w:val="21"/>
                    </w:rPr>
                    <w:t>记录订单创建日志，便于审计和追踪</w:t>
                  </w:r>
                </w:p>
              </w:tc>
            </w:tr>
            <w:tr w14:paraId="52802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72D370C3">
                  <w:pPr>
                    <w:spacing w:before="0" w:after="0" w:line="259" w:lineRule="auto"/>
                    <w:jc w:val="center"/>
                    <w:rPr>
                      <w:sz w:val="21"/>
                      <w:szCs w:val="21"/>
                    </w:rPr>
                  </w:pPr>
                  <w:r>
                    <w:rPr>
                      <w:rFonts w:ascii="Times New Roman" w:hAnsi="Times New Roman" w:eastAsia="宋体"/>
                      <w:b w:val="0"/>
                      <w:sz w:val="21"/>
                      <w:szCs w:val="21"/>
                    </w:rPr>
                    <w:t>StockConsumer</w:t>
                  </w:r>
                </w:p>
              </w:tc>
              <w:tc>
                <w:tcPr>
                  <w:tcW w:w="1549" w:type="dxa"/>
                  <w:vAlign w:val="center"/>
                </w:tcPr>
                <w:p w14:paraId="42677D7C">
                  <w:pPr>
                    <w:spacing w:before="0" w:after="0" w:line="259" w:lineRule="auto"/>
                    <w:jc w:val="center"/>
                    <w:rPr>
                      <w:sz w:val="21"/>
                      <w:szCs w:val="21"/>
                    </w:rPr>
                  </w:pPr>
                  <w:r>
                    <w:rPr>
                      <w:rFonts w:ascii="Times New Roman" w:hAnsi="Times New Roman" w:eastAsia="宋体"/>
                      <w:b w:val="0"/>
                      <w:sz w:val="21"/>
                      <w:szCs w:val="21"/>
                    </w:rPr>
                    <w:t>order.created</w:t>
                  </w:r>
                </w:p>
              </w:tc>
              <w:tc>
                <w:tcPr>
                  <w:tcW w:w="4242" w:type="dxa"/>
                  <w:vAlign w:val="center"/>
                </w:tcPr>
                <w:p w14:paraId="57A6AC77">
                  <w:pPr>
                    <w:spacing w:before="0" w:after="0" w:line="259" w:lineRule="auto"/>
                    <w:jc w:val="center"/>
                    <w:rPr>
                      <w:sz w:val="21"/>
                      <w:szCs w:val="21"/>
                    </w:rPr>
                  </w:pPr>
                  <w:r>
                    <w:rPr>
                      <w:rFonts w:ascii="Times New Roman" w:hAnsi="Times New Roman" w:eastAsia="宋体"/>
                      <w:b w:val="0"/>
                      <w:sz w:val="21"/>
                      <w:szCs w:val="21"/>
                    </w:rPr>
                    <w:t>检查商品剩余库存，触发库存预警</w:t>
                  </w:r>
                </w:p>
              </w:tc>
            </w:tr>
            <w:tr w14:paraId="10BDD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47C04C94">
                  <w:pPr>
                    <w:spacing w:before="0" w:after="0" w:line="259" w:lineRule="auto"/>
                    <w:jc w:val="center"/>
                    <w:rPr>
                      <w:sz w:val="21"/>
                      <w:szCs w:val="21"/>
                    </w:rPr>
                  </w:pPr>
                  <w:r>
                    <w:rPr>
                      <w:rFonts w:ascii="Times New Roman" w:hAnsi="Times New Roman" w:eastAsia="宋体"/>
                      <w:b w:val="0"/>
                      <w:sz w:val="21"/>
                      <w:szCs w:val="21"/>
                    </w:rPr>
                    <w:t>NotifyConsumer</w:t>
                  </w:r>
                </w:p>
              </w:tc>
              <w:tc>
                <w:tcPr>
                  <w:tcW w:w="1549" w:type="dxa"/>
                  <w:vAlign w:val="center"/>
                </w:tcPr>
                <w:p w14:paraId="30691FFD">
                  <w:pPr>
                    <w:spacing w:before="0" w:after="0" w:line="259" w:lineRule="auto"/>
                    <w:jc w:val="center"/>
                    <w:rPr>
                      <w:sz w:val="21"/>
                      <w:szCs w:val="21"/>
                    </w:rPr>
                  </w:pPr>
                  <w:r>
                    <w:rPr>
                      <w:rFonts w:ascii="Times New Roman" w:hAnsi="Times New Roman" w:eastAsia="宋体"/>
                      <w:b w:val="0"/>
                      <w:sz w:val="21"/>
                      <w:szCs w:val="21"/>
                    </w:rPr>
                    <w:t>order.created</w:t>
                  </w:r>
                </w:p>
              </w:tc>
              <w:tc>
                <w:tcPr>
                  <w:tcW w:w="4242" w:type="dxa"/>
                  <w:vAlign w:val="center"/>
                </w:tcPr>
                <w:p w14:paraId="43C65FA0">
                  <w:pPr>
                    <w:spacing w:before="0" w:after="0" w:line="259" w:lineRule="auto"/>
                    <w:jc w:val="center"/>
                    <w:rPr>
                      <w:sz w:val="21"/>
                      <w:szCs w:val="21"/>
                    </w:rPr>
                  </w:pPr>
                  <w:r>
                    <w:rPr>
                      <w:rFonts w:ascii="Times New Roman" w:hAnsi="Times New Roman" w:eastAsia="宋体"/>
                      <w:b w:val="0"/>
                      <w:sz w:val="21"/>
                      <w:szCs w:val="21"/>
                    </w:rPr>
                    <w:t>模拟向管理员或顾客发送订单通知</w:t>
                  </w:r>
                </w:p>
              </w:tc>
            </w:tr>
          </w:tbl>
          <w:p w14:paraId="49F1E461">
            <w:pPr>
              <w:spacing w:before="0" w:after="60" w:line="264" w:lineRule="auto"/>
              <w:jc w:val="center"/>
            </w:pPr>
            <w:r>
              <w:rPr>
                <w:rFonts w:ascii="Times New Roman" w:hAnsi="Times New Roman" w:eastAsia="宋体"/>
                <w:b w:val="0"/>
                <w:sz w:val="21"/>
              </w:rPr>
              <w:t>表3-2 业务消费者设计</w:t>
            </w:r>
          </w:p>
          <w:p w14:paraId="5F9B6738">
            <w:pPr>
              <w:rPr>
                <w:color w:val="FF0000"/>
                <w:lang w:val="zh-CN"/>
              </w:rPr>
            </w:pPr>
          </w:p>
        </w:tc>
      </w:tr>
      <w:tr w14:paraId="3F53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gridSpan w:val="4"/>
            <w:shd w:val="clear" w:color="auto" w:fill="auto"/>
          </w:tcPr>
          <w:p w14:paraId="40FF5FDD">
            <w:pPr>
              <w:pStyle w:val="2"/>
              <w:numPr>
                <w:ilvl w:val="0"/>
                <w:numId w:val="2"/>
              </w:numPr>
              <w:topLinePunct/>
              <w:adjustRightInd w:val="0"/>
              <w:snapToGrid w:val="0"/>
              <w:spacing w:before="240" w:after="240" w:line="300" w:lineRule="auto"/>
              <w:rPr>
                <w:sz w:val="32"/>
                <w:szCs w:val="32"/>
                <w:lang w:eastAsia="zh-CN"/>
              </w:rPr>
            </w:pPr>
            <w:r>
              <w:rPr>
                <w:rFonts w:hint="eastAsia"/>
                <w:sz w:val="32"/>
                <w:szCs w:val="32"/>
                <w:lang w:eastAsia="zh-CN"/>
              </w:rPr>
              <w:t>中间件测试与应用</w:t>
            </w:r>
          </w:p>
        </w:tc>
        <w:tc>
          <w:tcPr>
            <w:tcW w:w="1417" w:type="dxa"/>
            <w:shd w:val="clear" w:color="auto" w:fill="auto"/>
          </w:tcPr>
          <w:p w14:paraId="200D7522">
            <w:pPr>
              <w:pStyle w:val="2"/>
              <w:topLinePunct/>
              <w:adjustRightInd w:val="0"/>
              <w:snapToGrid w:val="0"/>
              <w:spacing w:before="240" w:after="240" w:line="300" w:lineRule="auto"/>
              <w:rPr>
                <w:sz w:val="32"/>
                <w:szCs w:val="32"/>
                <w:lang w:eastAsia="zh-CN"/>
              </w:rPr>
            </w:pPr>
          </w:p>
        </w:tc>
      </w:tr>
      <w:tr w14:paraId="7228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7B2FC1BE">
            <w:pPr>
              <w:pStyle w:val="3"/>
              <w:numPr>
                <w:ilvl w:val="1"/>
                <w:numId w:val="2"/>
              </w:numPr>
              <w:topLinePunct/>
              <w:adjustRightInd w:val="0"/>
              <w:snapToGrid w:val="0"/>
              <w:spacing w:before="120" w:after="120" w:line="300" w:lineRule="auto"/>
              <w:ind w:left="810" w:hanging="810"/>
              <w:rPr>
                <w:rFonts w:ascii="Times New Roman" w:hAnsi="Times New Roman"/>
                <w:b w:val="0"/>
                <w:sz w:val="30"/>
                <w:szCs w:val="30"/>
                <w:lang w:eastAsia="zh-CN"/>
              </w:rPr>
            </w:pPr>
            <w:bookmarkStart w:id="4" w:name="_Toc4777533"/>
            <w:r>
              <w:rPr>
                <w:rFonts w:hint="eastAsia" w:ascii="Times New Roman" w:hAnsi="Times New Roman"/>
                <w:b w:val="0"/>
                <w:sz w:val="30"/>
                <w:szCs w:val="30"/>
                <w:lang w:eastAsia="zh-CN"/>
              </w:rPr>
              <w:t>中间件测试与验证</w:t>
            </w:r>
            <w:bookmarkEnd w:id="4"/>
          </w:p>
        </w:tc>
      </w:tr>
      <w:tr w14:paraId="0ACC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24EBCCF2">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1. 功能测试设计</w:t>
            </w:r>
          </w:p>
          <w:p w14:paraId="59D06525">
            <w:pPr>
              <w:spacing w:before="0" w:after="40" w:line="300" w:lineRule="auto"/>
              <w:ind w:firstLine="420"/>
            </w:pPr>
            <w:r>
              <w:rPr>
                <w:rFonts w:ascii="Times New Roman" w:hAnsi="Times New Roman" w:eastAsia="宋体"/>
                <w:b w:val="0"/>
                <w:sz w:val="24"/>
              </w:rPr>
              <w:t>功能测试主要验证消息中间件的基本正确性，包括单生产者单消费者、一个主题多个消费者、主题过滤和Broker统计信息。测试脚本tests/test_broker.py使用随机可用端口启动测试Broker，避免与手动启动的9000端口冲突。</w:t>
            </w:r>
          </w:p>
          <w:tbl>
            <w:tblPr>
              <w:tblStyle w:val="16"/>
              <w:tblW w:w="75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9"/>
              <w:gridCol w:w="1625"/>
              <w:gridCol w:w="3164"/>
              <w:gridCol w:w="1116"/>
            </w:tblGrid>
            <w:tr w14:paraId="16686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9" w:type="dxa"/>
                  <w:shd w:val="clear" w:color="auto" w:fill="D9EAF7"/>
                  <w:vAlign w:val="center"/>
                </w:tcPr>
                <w:p w14:paraId="616F1BDE">
                  <w:pPr>
                    <w:spacing w:before="0" w:after="0" w:line="259" w:lineRule="auto"/>
                    <w:jc w:val="center"/>
                    <w:rPr>
                      <w:sz w:val="21"/>
                      <w:szCs w:val="21"/>
                    </w:rPr>
                  </w:pPr>
                  <w:r>
                    <w:rPr>
                      <w:rFonts w:ascii="Times New Roman" w:hAnsi="Times New Roman" w:eastAsia="宋体"/>
                      <w:b/>
                      <w:sz w:val="21"/>
                      <w:szCs w:val="21"/>
                    </w:rPr>
                    <w:t>测试用例</w:t>
                  </w:r>
                </w:p>
              </w:tc>
              <w:tc>
                <w:tcPr>
                  <w:tcW w:w="1625" w:type="dxa"/>
                  <w:shd w:val="clear" w:color="auto" w:fill="D9EAF7"/>
                  <w:vAlign w:val="center"/>
                </w:tcPr>
                <w:p w14:paraId="6851940D">
                  <w:pPr>
                    <w:spacing w:before="0" w:after="0" w:line="259" w:lineRule="auto"/>
                    <w:jc w:val="center"/>
                    <w:rPr>
                      <w:sz w:val="21"/>
                      <w:szCs w:val="21"/>
                    </w:rPr>
                  </w:pPr>
                  <w:r>
                    <w:rPr>
                      <w:rFonts w:ascii="Times New Roman" w:hAnsi="Times New Roman" w:eastAsia="宋体"/>
                      <w:b/>
                      <w:sz w:val="21"/>
                      <w:szCs w:val="21"/>
                    </w:rPr>
                    <w:t>测试目的</w:t>
                  </w:r>
                </w:p>
              </w:tc>
              <w:tc>
                <w:tcPr>
                  <w:tcW w:w="3164" w:type="dxa"/>
                  <w:shd w:val="clear" w:color="auto" w:fill="D9EAF7"/>
                  <w:vAlign w:val="center"/>
                </w:tcPr>
                <w:p w14:paraId="48106C6D">
                  <w:pPr>
                    <w:spacing w:before="0" w:after="0" w:line="259" w:lineRule="auto"/>
                    <w:jc w:val="center"/>
                    <w:rPr>
                      <w:sz w:val="21"/>
                      <w:szCs w:val="21"/>
                    </w:rPr>
                  </w:pPr>
                  <w:r>
                    <w:rPr>
                      <w:rFonts w:ascii="Times New Roman" w:hAnsi="Times New Roman" w:eastAsia="宋体"/>
                      <w:b/>
                      <w:sz w:val="21"/>
                      <w:szCs w:val="21"/>
                    </w:rPr>
                    <w:t>预期结果</w:t>
                  </w:r>
                </w:p>
              </w:tc>
              <w:tc>
                <w:tcPr>
                  <w:tcW w:w="1116" w:type="dxa"/>
                  <w:shd w:val="clear" w:color="auto" w:fill="D9EAF7"/>
                  <w:vAlign w:val="center"/>
                </w:tcPr>
                <w:p w14:paraId="2F77D860">
                  <w:pPr>
                    <w:spacing w:before="0" w:after="0" w:line="259" w:lineRule="auto"/>
                    <w:jc w:val="center"/>
                    <w:rPr>
                      <w:sz w:val="21"/>
                      <w:szCs w:val="21"/>
                    </w:rPr>
                  </w:pPr>
                  <w:r>
                    <w:rPr>
                      <w:rFonts w:ascii="Times New Roman" w:hAnsi="Times New Roman" w:eastAsia="宋体"/>
                      <w:b/>
                      <w:sz w:val="21"/>
                      <w:szCs w:val="21"/>
                    </w:rPr>
                    <w:t>实际结果</w:t>
                  </w:r>
                </w:p>
              </w:tc>
            </w:tr>
            <w:tr w14:paraId="03860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9" w:type="dxa"/>
                  <w:vAlign w:val="center"/>
                </w:tcPr>
                <w:p w14:paraId="7A1C9566">
                  <w:pPr>
                    <w:spacing w:before="0" w:after="0" w:line="259" w:lineRule="auto"/>
                    <w:jc w:val="center"/>
                    <w:rPr>
                      <w:sz w:val="21"/>
                      <w:szCs w:val="21"/>
                    </w:rPr>
                  </w:pPr>
                  <w:r>
                    <w:rPr>
                      <w:rFonts w:ascii="Times New Roman" w:hAnsi="Times New Roman" w:eastAsia="宋体"/>
                      <w:b w:val="0"/>
                      <w:sz w:val="21"/>
                      <w:szCs w:val="21"/>
                    </w:rPr>
                    <w:t>test_single_producer_single_consumer</w:t>
                  </w:r>
                </w:p>
              </w:tc>
              <w:tc>
                <w:tcPr>
                  <w:tcW w:w="1625" w:type="dxa"/>
                  <w:vAlign w:val="center"/>
                </w:tcPr>
                <w:p w14:paraId="3AC075FC">
                  <w:pPr>
                    <w:spacing w:before="0" w:after="0" w:line="259" w:lineRule="auto"/>
                    <w:jc w:val="center"/>
                    <w:rPr>
                      <w:sz w:val="21"/>
                      <w:szCs w:val="21"/>
                    </w:rPr>
                  </w:pPr>
                  <w:r>
                    <w:rPr>
                      <w:rFonts w:ascii="Times New Roman" w:hAnsi="Times New Roman" w:eastAsia="宋体"/>
                      <w:b w:val="0"/>
                      <w:sz w:val="21"/>
                      <w:szCs w:val="21"/>
                    </w:rPr>
                    <w:t>验证一个 Producer发布消息后，一个订阅Consumer 能收到消息</w:t>
                  </w:r>
                </w:p>
              </w:tc>
              <w:tc>
                <w:tcPr>
                  <w:tcW w:w="3164" w:type="dxa"/>
                  <w:vAlign w:val="center"/>
                </w:tcPr>
                <w:p w14:paraId="0A318F09">
                  <w:pPr>
                    <w:spacing w:before="0" w:after="0" w:line="259" w:lineRule="auto"/>
                    <w:jc w:val="center"/>
                    <w:rPr>
                      <w:sz w:val="21"/>
                      <w:szCs w:val="21"/>
                    </w:rPr>
                  </w:pPr>
                  <w:r>
                    <w:rPr>
                      <w:rFonts w:ascii="Times New Roman" w:hAnsi="Times New Roman" w:eastAsia="宋体"/>
                      <w:b w:val="0"/>
                      <w:sz w:val="21"/>
                      <w:szCs w:val="21"/>
                    </w:rPr>
                    <w:t>Consumer收到test.topic消息并校验payload</w:t>
                  </w:r>
                </w:p>
              </w:tc>
              <w:tc>
                <w:tcPr>
                  <w:tcW w:w="1116" w:type="dxa"/>
                  <w:vAlign w:val="center"/>
                </w:tcPr>
                <w:p w14:paraId="58E42D8A">
                  <w:pPr>
                    <w:spacing w:before="0" w:after="0" w:line="259" w:lineRule="auto"/>
                    <w:jc w:val="center"/>
                    <w:rPr>
                      <w:sz w:val="21"/>
                      <w:szCs w:val="21"/>
                    </w:rPr>
                  </w:pPr>
                  <w:r>
                    <w:rPr>
                      <w:rFonts w:ascii="Times New Roman" w:hAnsi="Times New Roman" w:eastAsia="宋体"/>
                      <w:b w:val="0"/>
                      <w:sz w:val="21"/>
                      <w:szCs w:val="21"/>
                    </w:rPr>
                    <w:t>通过</w:t>
                  </w:r>
                </w:p>
              </w:tc>
            </w:tr>
            <w:tr w14:paraId="315F5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9" w:type="dxa"/>
                  <w:vAlign w:val="center"/>
                </w:tcPr>
                <w:p w14:paraId="2043F270">
                  <w:pPr>
                    <w:spacing w:before="0" w:after="0" w:line="259" w:lineRule="auto"/>
                    <w:jc w:val="center"/>
                    <w:rPr>
                      <w:sz w:val="21"/>
                      <w:szCs w:val="21"/>
                    </w:rPr>
                  </w:pPr>
                  <w:r>
                    <w:rPr>
                      <w:rFonts w:ascii="Times New Roman" w:hAnsi="Times New Roman" w:eastAsia="宋体"/>
                      <w:b w:val="0"/>
                      <w:sz w:val="21"/>
                      <w:szCs w:val="21"/>
                    </w:rPr>
                    <w:t>test_one_topic_multiple_consumers</w:t>
                  </w:r>
                </w:p>
              </w:tc>
              <w:tc>
                <w:tcPr>
                  <w:tcW w:w="1625" w:type="dxa"/>
                  <w:vAlign w:val="center"/>
                </w:tcPr>
                <w:p w14:paraId="65B99AAC">
                  <w:pPr>
                    <w:spacing w:before="0" w:after="0" w:line="259" w:lineRule="auto"/>
                    <w:jc w:val="center"/>
                    <w:rPr>
                      <w:sz w:val="21"/>
                      <w:szCs w:val="21"/>
                    </w:rPr>
                  </w:pPr>
                  <w:r>
                    <w:rPr>
                      <w:rFonts w:ascii="Times New Roman" w:hAnsi="Times New Roman" w:eastAsia="宋体"/>
                      <w:b w:val="0"/>
                      <w:sz w:val="21"/>
                      <w:szCs w:val="21"/>
                    </w:rPr>
                    <w:t>验证一个 Topic可被多个 Consumer同时订阅</w:t>
                  </w:r>
                </w:p>
              </w:tc>
              <w:tc>
                <w:tcPr>
                  <w:tcW w:w="3164" w:type="dxa"/>
                  <w:vAlign w:val="center"/>
                </w:tcPr>
                <w:p w14:paraId="28D59CDE">
                  <w:pPr>
                    <w:spacing w:before="0" w:after="0" w:line="259" w:lineRule="auto"/>
                    <w:jc w:val="center"/>
                    <w:rPr>
                      <w:sz w:val="21"/>
                      <w:szCs w:val="21"/>
                    </w:rPr>
                  </w:pPr>
                  <w:r>
                    <w:rPr>
                      <w:rFonts w:ascii="Times New Roman" w:hAnsi="Times New Roman" w:eastAsia="宋体"/>
                      <w:b w:val="0"/>
                      <w:sz w:val="21"/>
                      <w:szCs w:val="21"/>
                    </w:rPr>
                    <w:t>两个消费者均收到order.created 消息</w:t>
                  </w:r>
                </w:p>
              </w:tc>
              <w:tc>
                <w:tcPr>
                  <w:tcW w:w="1116" w:type="dxa"/>
                  <w:vAlign w:val="center"/>
                </w:tcPr>
                <w:p w14:paraId="452C5F51">
                  <w:pPr>
                    <w:spacing w:before="0" w:after="0" w:line="259" w:lineRule="auto"/>
                    <w:jc w:val="center"/>
                    <w:rPr>
                      <w:sz w:val="21"/>
                      <w:szCs w:val="21"/>
                    </w:rPr>
                  </w:pPr>
                  <w:r>
                    <w:rPr>
                      <w:rFonts w:ascii="Times New Roman" w:hAnsi="Times New Roman" w:eastAsia="宋体"/>
                      <w:b w:val="0"/>
                      <w:sz w:val="21"/>
                      <w:szCs w:val="21"/>
                    </w:rPr>
                    <w:t>通过</w:t>
                  </w:r>
                </w:p>
              </w:tc>
            </w:tr>
            <w:tr w14:paraId="5D336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9" w:type="dxa"/>
                  <w:vAlign w:val="center"/>
                </w:tcPr>
                <w:p w14:paraId="3BE994C1">
                  <w:pPr>
                    <w:spacing w:before="0" w:after="0" w:line="259" w:lineRule="auto"/>
                    <w:jc w:val="center"/>
                    <w:rPr>
                      <w:sz w:val="21"/>
                      <w:szCs w:val="21"/>
                    </w:rPr>
                  </w:pPr>
                  <w:r>
                    <w:rPr>
                      <w:rFonts w:ascii="Times New Roman" w:hAnsi="Times New Roman" w:eastAsia="宋体"/>
                      <w:b w:val="0"/>
                      <w:sz w:val="21"/>
                      <w:szCs w:val="21"/>
                    </w:rPr>
                    <w:t>test_topic_filtering</w:t>
                  </w:r>
                </w:p>
              </w:tc>
              <w:tc>
                <w:tcPr>
                  <w:tcW w:w="1625" w:type="dxa"/>
                  <w:vAlign w:val="center"/>
                </w:tcPr>
                <w:p w14:paraId="56B1781B">
                  <w:pPr>
                    <w:spacing w:before="0" w:after="0" w:line="259" w:lineRule="auto"/>
                    <w:jc w:val="center"/>
                    <w:rPr>
                      <w:sz w:val="21"/>
                      <w:szCs w:val="21"/>
                    </w:rPr>
                  </w:pPr>
                  <w:r>
                    <w:rPr>
                      <w:rFonts w:ascii="Times New Roman" w:hAnsi="Times New Roman" w:eastAsia="宋体"/>
                      <w:b w:val="0"/>
                      <w:sz w:val="21"/>
                      <w:szCs w:val="21"/>
                    </w:rPr>
                    <w:t>验证Topic路由过滤能力</w:t>
                  </w:r>
                </w:p>
              </w:tc>
              <w:tc>
                <w:tcPr>
                  <w:tcW w:w="3164" w:type="dxa"/>
                  <w:vAlign w:val="center"/>
                </w:tcPr>
                <w:p w14:paraId="40804CF4">
                  <w:pPr>
                    <w:spacing w:before="0" w:after="0" w:line="259" w:lineRule="auto"/>
                    <w:jc w:val="center"/>
                    <w:rPr>
                      <w:sz w:val="21"/>
                      <w:szCs w:val="21"/>
                    </w:rPr>
                  </w:pPr>
                  <w:r>
                    <w:rPr>
                      <w:rFonts w:ascii="Times New Roman" w:hAnsi="Times New Roman" w:eastAsia="宋体"/>
                      <w:b w:val="0"/>
                      <w:sz w:val="21"/>
                      <w:szCs w:val="21"/>
                    </w:rPr>
                    <w:t>订阅topic.a的Consumer不接收 topic.b消息</w:t>
                  </w:r>
                </w:p>
              </w:tc>
              <w:tc>
                <w:tcPr>
                  <w:tcW w:w="1116" w:type="dxa"/>
                  <w:vAlign w:val="center"/>
                </w:tcPr>
                <w:p w14:paraId="4352CFB6">
                  <w:pPr>
                    <w:spacing w:before="0" w:after="0" w:line="259" w:lineRule="auto"/>
                    <w:jc w:val="center"/>
                    <w:rPr>
                      <w:sz w:val="21"/>
                      <w:szCs w:val="21"/>
                    </w:rPr>
                  </w:pPr>
                  <w:r>
                    <w:rPr>
                      <w:rFonts w:ascii="Times New Roman" w:hAnsi="Times New Roman" w:eastAsia="宋体"/>
                      <w:b w:val="0"/>
                      <w:sz w:val="21"/>
                      <w:szCs w:val="21"/>
                    </w:rPr>
                    <w:t>通过</w:t>
                  </w:r>
                </w:p>
              </w:tc>
            </w:tr>
            <w:tr w14:paraId="11F38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9" w:type="dxa"/>
                  <w:vAlign w:val="center"/>
                </w:tcPr>
                <w:p w14:paraId="0732399A">
                  <w:pPr>
                    <w:spacing w:before="0" w:after="0" w:line="259" w:lineRule="auto"/>
                    <w:jc w:val="center"/>
                    <w:rPr>
                      <w:sz w:val="21"/>
                      <w:szCs w:val="21"/>
                    </w:rPr>
                  </w:pPr>
                  <w:r>
                    <w:rPr>
                      <w:rFonts w:ascii="Times New Roman" w:hAnsi="Times New Roman" w:eastAsia="宋体"/>
                      <w:b w:val="0"/>
                      <w:sz w:val="21"/>
                      <w:szCs w:val="21"/>
                    </w:rPr>
                    <w:t>test_broker_stats_after_publish</w:t>
                  </w:r>
                </w:p>
              </w:tc>
              <w:tc>
                <w:tcPr>
                  <w:tcW w:w="1625" w:type="dxa"/>
                  <w:vAlign w:val="center"/>
                </w:tcPr>
                <w:p w14:paraId="75FC0F03">
                  <w:pPr>
                    <w:spacing w:before="0" w:after="0" w:line="259" w:lineRule="auto"/>
                    <w:jc w:val="center"/>
                    <w:rPr>
                      <w:sz w:val="21"/>
                      <w:szCs w:val="21"/>
                    </w:rPr>
                  </w:pPr>
                  <w:r>
                    <w:rPr>
                      <w:rFonts w:ascii="Times New Roman" w:hAnsi="Times New Roman" w:eastAsia="宋体"/>
                      <w:b w:val="0"/>
                      <w:sz w:val="21"/>
                      <w:szCs w:val="21"/>
                    </w:rPr>
                    <w:t>验证Broker 统计信息</w:t>
                  </w:r>
                </w:p>
              </w:tc>
              <w:tc>
                <w:tcPr>
                  <w:tcW w:w="3164" w:type="dxa"/>
                  <w:vAlign w:val="center"/>
                </w:tcPr>
                <w:p w14:paraId="57DF453F">
                  <w:pPr>
                    <w:spacing w:before="0" w:after="0" w:line="259" w:lineRule="auto"/>
                    <w:jc w:val="center"/>
                    <w:rPr>
                      <w:sz w:val="21"/>
                      <w:szCs w:val="21"/>
                    </w:rPr>
                  </w:pPr>
                  <w:r>
                    <w:rPr>
                      <w:rFonts w:ascii="Times New Roman" w:hAnsi="Times New Roman" w:eastAsia="宋体"/>
                      <w:b w:val="0"/>
                      <w:sz w:val="21"/>
                      <w:szCs w:val="21"/>
                    </w:rPr>
                    <w:t>total_messages、total_enqueued、total_delivered等统计值正确增长</w:t>
                  </w:r>
                </w:p>
              </w:tc>
              <w:tc>
                <w:tcPr>
                  <w:tcW w:w="1116" w:type="dxa"/>
                  <w:vAlign w:val="center"/>
                </w:tcPr>
                <w:p w14:paraId="11BBA8BA">
                  <w:pPr>
                    <w:spacing w:before="0" w:after="0" w:line="259" w:lineRule="auto"/>
                    <w:jc w:val="center"/>
                    <w:rPr>
                      <w:sz w:val="21"/>
                      <w:szCs w:val="21"/>
                    </w:rPr>
                  </w:pPr>
                  <w:r>
                    <w:rPr>
                      <w:rFonts w:ascii="Times New Roman" w:hAnsi="Times New Roman" w:eastAsia="宋体"/>
                      <w:b w:val="0"/>
                      <w:sz w:val="21"/>
                      <w:szCs w:val="21"/>
                    </w:rPr>
                    <w:t>通过</w:t>
                  </w:r>
                </w:p>
              </w:tc>
            </w:tr>
          </w:tbl>
          <w:p w14:paraId="0B3798CC">
            <w:pPr>
              <w:spacing w:before="0" w:after="60" w:line="264" w:lineRule="auto"/>
              <w:jc w:val="center"/>
            </w:pPr>
            <w:r>
              <w:rPr>
                <w:rFonts w:ascii="Times New Roman" w:hAnsi="Times New Roman" w:eastAsia="宋体"/>
                <w:b w:val="0"/>
                <w:sz w:val="21"/>
              </w:rPr>
              <w:t>表4-1 Broker 功能测试用例</w:t>
            </w:r>
          </w:p>
          <w:p w14:paraId="4CFE80BC">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本地运行结果如下：</w:t>
            </w:r>
          </w:p>
          <w:p w14:paraId="198C9A0B">
            <w:pPr>
              <w:spacing w:before="0" w:after="40" w:line="300" w:lineRule="auto"/>
            </w:pPr>
            <w:r>
              <w:drawing>
                <wp:inline distT="0" distB="0" distL="114300" distR="114300">
                  <wp:extent cx="4914900" cy="1486535"/>
                  <wp:effectExtent l="0" t="0" r="762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tretch>
                            <a:fillRect/>
                          </a:stretch>
                        </pic:blipFill>
                        <pic:spPr>
                          <a:xfrm>
                            <a:off x="0" y="0"/>
                            <a:ext cx="4914900" cy="1486535"/>
                          </a:xfrm>
                          <a:prstGeom prst="rect">
                            <a:avLst/>
                          </a:prstGeom>
                          <a:noFill/>
                          <a:ln>
                            <a:noFill/>
                          </a:ln>
                        </pic:spPr>
                      </pic:pic>
                    </a:graphicData>
                  </a:graphic>
                </wp:inline>
              </w:drawing>
            </w:r>
          </w:p>
          <w:p w14:paraId="6B29A93B">
            <w:pPr>
              <w:spacing w:before="0" w:after="40" w:line="300" w:lineRule="auto"/>
            </w:pPr>
            <w:r>
              <w:drawing>
                <wp:inline distT="0" distB="0" distL="114300" distR="114300">
                  <wp:extent cx="4918075" cy="1154430"/>
                  <wp:effectExtent l="0" t="0" r="444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4918075" cy="1154430"/>
                          </a:xfrm>
                          <a:prstGeom prst="rect">
                            <a:avLst/>
                          </a:prstGeom>
                          <a:noFill/>
                          <a:ln>
                            <a:noFill/>
                          </a:ln>
                        </pic:spPr>
                      </pic:pic>
                    </a:graphicData>
                  </a:graphic>
                </wp:inline>
              </w:drawing>
            </w:r>
          </w:p>
          <w:p w14:paraId="71F238EB">
            <w:pPr>
              <w:spacing w:before="0" w:after="40" w:line="300" w:lineRule="auto"/>
            </w:pPr>
            <w:r>
              <w:drawing>
                <wp:inline distT="0" distB="0" distL="114300" distR="114300">
                  <wp:extent cx="4909820" cy="1388110"/>
                  <wp:effectExtent l="0" t="0" r="12700" b="139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4909820" cy="1388110"/>
                          </a:xfrm>
                          <a:prstGeom prst="rect">
                            <a:avLst/>
                          </a:prstGeom>
                          <a:noFill/>
                          <a:ln>
                            <a:noFill/>
                          </a:ln>
                        </pic:spPr>
                      </pic:pic>
                    </a:graphicData>
                  </a:graphic>
                </wp:inline>
              </w:drawing>
            </w:r>
          </w:p>
          <w:p w14:paraId="6FBABC6B">
            <w:pPr>
              <w:spacing w:before="0" w:after="60" w:line="264" w:lineRule="auto"/>
              <w:jc w:val="center"/>
              <w:rPr>
                <w:rFonts w:hint="default" w:eastAsia="宋体"/>
                <w:lang w:val="en-US" w:eastAsia="zh-CN"/>
              </w:rPr>
            </w:pPr>
            <w:r>
              <w:rPr>
                <w:rFonts w:ascii="Times New Roman" w:hAnsi="Times New Roman" w:eastAsia="宋体"/>
                <w:b w:val="0"/>
                <w:sz w:val="21"/>
              </w:rPr>
              <w:t>图</w:t>
            </w:r>
            <w:r>
              <w:rPr>
                <w:rFonts w:hint="eastAsia"/>
                <w:b w:val="0"/>
                <w:sz w:val="21"/>
                <w:lang w:val="en-US" w:eastAsia="zh-CN"/>
              </w:rPr>
              <w:t>4-1</w:t>
            </w:r>
            <w:r>
              <w:rPr>
                <w:rFonts w:ascii="Times New Roman" w:hAnsi="Times New Roman" w:eastAsia="宋体"/>
                <w:b w:val="0"/>
                <w:sz w:val="21"/>
              </w:rPr>
              <w:t xml:space="preserve"> </w:t>
            </w:r>
            <w:r>
              <w:rPr>
                <w:rFonts w:hint="eastAsia"/>
                <w:b w:val="0"/>
                <w:sz w:val="21"/>
                <w:lang w:val="en-US" w:eastAsia="zh-CN"/>
              </w:rPr>
              <w:t>本地功能测试</w:t>
            </w:r>
          </w:p>
          <w:p w14:paraId="557B88CD">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pPr>
            <w:r>
              <w:rPr>
                <w:rFonts w:ascii="Times New Roman" w:hAnsi="Times New Roman" w:eastAsia="黑体"/>
                <w:b/>
                <w:sz w:val="24"/>
              </w:rPr>
              <w:t>2. 超市系统场景测试</w:t>
            </w:r>
          </w:p>
          <w:p w14:paraId="3EF4759E">
            <w:pPr>
              <w:spacing w:before="0" w:after="40" w:line="300" w:lineRule="auto"/>
              <w:ind w:firstLine="420"/>
            </w:pPr>
            <w:r>
              <w:rPr>
                <w:rFonts w:ascii="Times New Roman" w:hAnsi="Times New Roman" w:eastAsia="宋体"/>
                <w:b w:val="0"/>
                <w:sz w:val="24"/>
              </w:rPr>
              <w:t>场景测试用于验证中间件不仅能独立运行，而且能够应用到实际管理系统中。tests/test_supermarket.py模拟超市系统创建订单后发布order.created事件，同时启动日志、库存和通知三个消费者订阅该事件。测试判断三个消费者是否都完成了对应处理。</w:t>
            </w:r>
          </w:p>
          <w:tbl>
            <w:tblPr>
              <w:tblStyle w:val="1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2375"/>
              <w:gridCol w:w="3472"/>
            </w:tblGrid>
            <w:tr w14:paraId="79634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shd w:val="clear" w:color="auto" w:fill="D9EAF7"/>
                  <w:vAlign w:val="center"/>
                </w:tcPr>
                <w:p w14:paraId="0D1B9002">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sz w:val="21"/>
                      <w:szCs w:val="21"/>
                    </w:rPr>
                    <w:t>测试对象</w:t>
                  </w:r>
                </w:p>
              </w:tc>
              <w:tc>
                <w:tcPr>
                  <w:tcW w:w="2375" w:type="dxa"/>
                  <w:shd w:val="clear" w:color="auto" w:fill="D9EAF7"/>
                  <w:vAlign w:val="center"/>
                </w:tcPr>
                <w:p w14:paraId="0EF5CE79">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sz w:val="21"/>
                      <w:szCs w:val="21"/>
                    </w:rPr>
                    <w:t>测试内容</w:t>
                  </w:r>
                </w:p>
              </w:tc>
              <w:tc>
                <w:tcPr>
                  <w:tcW w:w="3472" w:type="dxa"/>
                  <w:shd w:val="clear" w:color="auto" w:fill="D9EAF7"/>
                  <w:vAlign w:val="center"/>
                </w:tcPr>
                <w:p w14:paraId="0617E69F">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sz w:val="21"/>
                      <w:szCs w:val="21"/>
                    </w:rPr>
                    <w:t>验证点</w:t>
                  </w:r>
                </w:p>
              </w:tc>
            </w:tr>
            <w:tr w14:paraId="26E1F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vAlign w:val="center"/>
                </w:tcPr>
                <w:p w14:paraId="360CC4AF">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订单事件发布</w:t>
                  </w:r>
                </w:p>
              </w:tc>
              <w:tc>
                <w:tcPr>
                  <w:tcW w:w="2375" w:type="dxa"/>
                  <w:vAlign w:val="center"/>
                </w:tcPr>
                <w:p w14:paraId="6C6F8C6E">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rFonts w:ascii="Times New Roman" w:hAnsi="Times New Roman" w:eastAsia="宋体"/>
                      <w:b w:val="0"/>
                      <w:sz w:val="21"/>
                      <w:szCs w:val="21"/>
                    </w:rPr>
                  </w:pPr>
                  <w:r>
                    <w:rPr>
                      <w:rFonts w:ascii="Times New Roman" w:hAnsi="Times New Roman" w:eastAsia="宋体"/>
                      <w:b w:val="0"/>
                      <w:sz w:val="21"/>
                      <w:szCs w:val="21"/>
                    </w:rPr>
                    <w:t>Producer发布</w:t>
                  </w:r>
                </w:p>
                <w:p w14:paraId="22801DC2">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order.created事件</w:t>
                  </w:r>
                </w:p>
              </w:tc>
              <w:tc>
                <w:tcPr>
                  <w:tcW w:w="3472" w:type="dxa"/>
                  <w:vAlign w:val="center"/>
                </w:tcPr>
                <w:p w14:paraId="57C59692">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payload包含order_id、customer_id、total_amount、items等业务数据</w:t>
                  </w:r>
                </w:p>
              </w:tc>
            </w:tr>
            <w:tr w14:paraId="036A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vAlign w:val="center"/>
                </w:tcPr>
                <w:p w14:paraId="4BE52E1C">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日志消费者</w:t>
                  </w:r>
                </w:p>
              </w:tc>
              <w:tc>
                <w:tcPr>
                  <w:tcW w:w="2375" w:type="dxa"/>
                  <w:vAlign w:val="center"/>
                </w:tcPr>
                <w:p w14:paraId="700D593D">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收到订单事件后生成日志记录</w:t>
                  </w:r>
                </w:p>
              </w:tc>
              <w:tc>
                <w:tcPr>
                  <w:tcW w:w="3472" w:type="dxa"/>
                  <w:vAlign w:val="center"/>
                </w:tcPr>
                <w:p w14:paraId="00324A93">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日志中包含订单编号和金额</w:t>
                  </w:r>
                </w:p>
              </w:tc>
            </w:tr>
            <w:tr w14:paraId="16B1B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vAlign w:val="center"/>
                </w:tcPr>
                <w:p w14:paraId="388D79ED">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库存消费者</w:t>
                  </w:r>
                </w:p>
              </w:tc>
              <w:tc>
                <w:tcPr>
                  <w:tcW w:w="2375" w:type="dxa"/>
                  <w:vAlign w:val="center"/>
                </w:tcPr>
                <w:p w14:paraId="5DB274AE">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检查订单商品剩余库存</w:t>
                  </w:r>
                </w:p>
              </w:tc>
              <w:tc>
                <w:tcPr>
                  <w:tcW w:w="3472" w:type="dxa"/>
                  <w:vAlign w:val="center"/>
                </w:tcPr>
                <w:p w14:paraId="400D87D5">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低库存商品触发库存预警</w:t>
                  </w:r>
                </w:p>
              </w:tc>
            </w:tr>
            <w:tr w14:paraId="19C93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vAlign w:val="center"/>
                </w:tcPr>
                <w:p w14:paraId="7D98768A">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通知消费者</w:t>
                  </w:r>
                </w:p>
              </w:tc>
              <w:tc>
                <w:tcPr>
                  <w:tcW w:w="2375" w:type="dxa"/>
                  <w:vAlign w:val="center"/>
                </w:tcPr>
                <w:p w14:paraId="6C9612A7">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模拟订单通知</w:t>
                  </w:r>
                </w:p>
              </w:tc>
              <w:tc>
                <w:tcPr>
                  <w:tcW w:w="3472" w:type="dxa"/>
                  <w:vAlign w:val="center"/>
                </w:tcPr>
                <w:p w14:paraId="7DAD0146">
                  <w:pPr>
                    <w:keepNext w:val="0"/>
                    <w:keepLines w:val="0"/>
                    <w:pageBreakBefore w:val="0"/>
                    <w:widowControl w:val="0"/>
                    <w:kinsoku/>
                    <w:wordWrap w:val="0"/>
                    <w:overflowPunct/>
                    <w:topLinePunct w:val="0"/>
                    <w:autoSpaceDE/>
                    <w:autoSpaceDN/>
                    <w:bidi w:val="0"/>
                    <w:adjustRightInd/>
                    <w:snapToGrid/>
                    <w:spacing w:before="0" w:after="0" w:line="260" w:lineRule="auto"/>
                    <w:jc w:val="center"/>
                    <w:textAlignment w:val="auto"/>
                    <w:rPr>
                      <w:sz w:val="21"/>
                      <w:szCs w:val="21"/>
                    </w:rPr>
                  </w:pPr>
                  <w:r>
                    <w:rPr>
                      <w:rFonts w:ascii="Times New Roman" w:hAnsi="Times New Roman" w:eastAsia="宋体"/>
                      <w:b w:val="0"/>
                      <w:sz w:val="21"/>
                      <w:szCs w:val="21"/>
                    </w:rPr>
                    <w:t>通知内容包含顾客编号和订单编号</w:t>
                  </w:r>
                </w:p>
              </w:tc>
            </w:tr>
          </w:tbl>
          <w:p w14:paraId="77866F30">
            <w:pPr>
              <w:spacing w:before="0" w:after="60" w:line="264" w:lineRule="auto"/>
              <w:jc w:val="center"/>
            </w:pPr>
            <w:r>
              <w:rPr>
                <w:rFonts w:ascii="Times New Roman" w:hAnsi="Times New Roman" w:eastAsia="宋体"/>
                <w:b w:val="0"/>
                <w:sz w:val="21"/>
              </w:rPr>
              <w:t>表4-2 超市系统场景测试内容</w:t>
            </w:r>
          </w:p>
          <w:p w14:paraId="54C0FB73">
            <w:pPr>
              <w:spacing w:before="80" w:after="40" w:line="288" w:lineRule="auto"/>
            </w:pPr>
            <w:r>
              <w:drawing>
                <wp:inline distT="0" distB="0" distL="114300" distR="114300">
                  <wp:extent cx="4912995" cy="1602740"/>
                  <wp:effectExtent l="0" t="0" r="9525" b="1270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8"/>
                          <a:stretch>
                            <a:fillRect/>
                          </a:stretch>
                        </pic:blipFill>
                        <pic:spPr>
                          <a:xfrm>
                            <a:off x="0" y="0"/>
                            <a:ext cx="4912995" cy="1602740"/>
                          </a:xfrm>
                          <a:prstGeom prst="rect">
                            <a:avLst/>
                          </a:prstGeom>
                          <a:noFill/>
                          <a:ln>
                            <a:noFill/>
                          </a:ln>
                        </pic:spPr>
                      </pic:pic>
                    </a:graphicData>
                  </a:graphic>
                </wp:inline>
              </w:drawing>
            </w:r>
          </w:p>
          <w:p w14:paraId="463B404A">
            <w:pPr>
              <w:spacing w:before="0" w:after="60" w:line="264" w:lineRule="auto"/>
              <w:jc w:val="center"/>
              <w:rPr>
                <w:rFonts w:hint="default" w:eastAsia="宋体"/>
                <w:lang w:val="en-US" w:eastAsia="zh-CN"/>
              </w:rPr>
            </w:pPr>
            <w:r>
              <w:rPr>
                <w:rFonts w:ascii="Times New Roman" w:hAnsi="Times New Roman" w:eastAsia="宋体"/>
                <w:b w:val="0"/>
                <w:sz w:val="21"/>
              </w:rPr>
              <w:t>图</w:t>
            </w:r>
            <w:r>
              <w:rPr>
                <w:rFonts w:hint="eastAsia"/>
                <w:b w:val="0"/>
                <w:sz w:val="21"/>
                <w:lang w:val="en-US" w:eastAsia="zh-CN"/>
              </w:rPr>
              <w:t>4-2</w:t>
            </w:r>
            <w:r>
              <w:rPr>
                <w:rFonts w:ascii="Times New Roman" w:hAnsi="Times New Roman" w:eastAsia="宋体"/>
                <w:b w:val="0"/>
                <w:sz w:val="21"/>
              </w:rPr>
              <w:t xml:space="preserve"> </w:t>
            </w:r>
            <w:r>
              <w:rPr>
                <w:rFonts w:hint="eastAsia"/>
                <w:b w:val="0"/>
                <w:sz w:val="21"/>
                <w:lang w:val="en-US" w:eastAsia="zh-CN"/>
              </w:rPr>
              <w:t>超市系统场景测试结果</w:t>
            </w:r>
          </w:p>
          <w:p w14:paraId="2E80E7C0">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3. 全部自动化测试结果</w:t>
            </w:r>
          </w:p>
          <w:p w14:paraId="4F64E1F4">
            <w:pPr>
              <w:spacing w:before="0" w:after="40" w:line="300" w:lineRule="auto"/>
              <w:ind w:firstLine="420"/>
            </w:pPr>
            <w:r>
              <w:rPr>
                <w:rFonts w:ascii="Times New Roman" w:hAnsi="Times New Roman" w:eastAsia="宋体"/>
                <w:b w:val="0"/>
                <w:sz w:val="24"/>
              </w:rPr>
              <w:t>在完成Broker功能测试和超市系统场景测试后，使用pytest对tests目录进行统一测试，全部5个用例均通过。该结果说明注册、订阅、发布、Topic路由、队列分发、统计信息和实际场景集成均可以正常工作。</w:t>
            </w:r>
          </w:p>
          <w:p w14:paraId="1AA471C4">
            <w:pPr>
              <w:spacing w:before="80" w:after="40" w:line="288" w:lineRule="auto"/>
            </w:pPr>
            <w:r>
              <w:drawing>
                <wp:inline distT="0" distB="0" distL="114300" distR="114300">
                  <wp:extent cx="4912360" cy="1987550"/>
                  <wp:effectExtent l="0" t="0" r="1016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9"/>
                          <a:stretch>
                            <a:fillRect/>
                          </a:stretch>
                        </pic:blipFill>
                        <pic:spPr>
                          <a:xfrm>
                            <a:off x="0" y="0"/>
                            <a:ext cx="4912360" cy="1987550"/>
                          </a:xfrm>
                          <a:prstGeom prst="rect">
                            <a:avLst/>
                          </a:prstGeom>
                          <a:noFill/>
                          <a:ln>
                            <a:noFill/>
                          </a:ln>
                        </pic:spPr>
                      </pic:pic>
                    </a:graphicData>
                  </a:graphic>
                </wp:inline>
              </w:drawing>
            </w:r>
          </w:p>
          <w:p w14:paraId="47E83504">
            <w:pPr>
              <w:spacing w:before="0" w:after="60" w:line="264" w:lineRule="auto"/>
              <w:jc w:val="center"/>
            </w:pPr>
            <w:r>
              <w:rPr>
                <w:rFonts w:ascii="Times New Roman" w:hAnsi="Times New Roman" w:eastAsia="宋体"/>
                <w:b w:val="0"/>
                <w:sz w:val="21"/>
              </w:rPr>
              <w:t>图</w:t>
            </w:r>
            <w:r>
              <w:rPr>
                <w:rFonts w:hint="eastAsia"/>
                <w:b w:val="0"/>
                <w:sz w:val="21"/>
                <w:lang w:val="en-US" w:eastAsia="zh-CN"/>
              </w:rPr>
              <w:t>4-3</w:t>
            </w:r>
            <w:r>
              <w:rPr>
                <w:rFonts w:ascii="Times New Roman" w:hAnsi="Times New Roman" w:eastAsia="宋体"/>
                <w:b w:val="0"/>
                <w:sz w:val="21"/>
              </w:rPr>
              <w:t xml:space="preserve"> </w:t>
            </w:r>
            <w:r>
              <w:rPr>
                <w:rFonts w:hint="eastAsia"/>
                <w:b w:val="0"/>
                <w:sz w:val="21"/>
                <w:lang w:val="en-US" w:eastAsia="zh-CN"/>
              </w:rPr>
              <w:t>全部自动化测试结果</w:t>
            </w:r>
          </w:p>
          <w:p w14:paraId="500B6DB3">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pPr>
            <w:r>
              <w:rPr>
                <w:rFonts w:ascii="Times New Roman" w:hAnsi="Times New Roman" w:eastAsia="黑体"/>
                <w:b/>
                <w:sz w:val="24"/>
              </w:rPr>
              <w:t>4. 非功能测试与性能分析</w:t>
            </w:r>
          </w:p>
          <w:p w14:paraId="0CB6BDBB">
            <w:pPr>
              <w:spacing w:before="0" w:after="40" w:line="300" w:lineRule="auto"/>
              <w:ind w:firstLine="420"/>
            </w:pPr>
            <w:r>
              <w:rPr>
                <w:rFonts w:ascii="Times New Roman" w:hAnsi="Times New Roman" w:eastAsia="宋体"/>
                <w:b w:val="0"/>
                <w:sz w:val="24"/>
              </w:rPr>
              <w:t>非功能测试主要关注吞吐率、延迟和并发发布能力。测试脚本 tests/test_performance.py先连接已经启动的Broker，然后分别执行发布吞吐率测试、订阅接收延迟测试和并发发布测试。发布吞吐率表示单位时间内 Producer能向Broker发送的消息数量；消息延迟表示从发送时间到Consumer收到消息之间的时间差；并发吞吐率表示多个生产者同时发布时Broker的处理能力。</w:t>
            </w:r>
          </w:p>
          <w:tbl>
            <w:tblPr>
              <w:tblStyle w:val="1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93"/>
              <w:gridCol w:w="2718"/>
            </w:tblGrid>
            <w:tr w14:paraId="0B71D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493" w:type="dxa"/>
                  <w:shd w:val="clear" w:color="auto" w:fill="D9EAF7"/>
                  <w:vAlign w:val="center"/>
                </w:tcPr>
                <w:p w14:paraId="53048E8E">
                  <w:pPr>
                    <w:spacing w:before="0" w:after="0" w:line="259" w:lineRule="auto"/>
                    <w:jc w:val="center"/>
                    <w:rPr>
                      <w:sz w:val="21"/>
                      <w:szCs w:val="21"/>
                    </w:rPr>
                  </w:pPr>
                  <w:r>
                    <w:rPr>
                      <w:rFonts w:ascii="Times New Roman" w:hAnsi="Times New Roman" w:eastAsia="宋体"/>
                      <w:b/>
                      <w:sz w:val="21"/>
                      <w:szCs w:val="21"/>
                    </w:rPr>
                    <w:t>指标</w:t>
                  </w:r>
                </w:p>
              </w:tc>
              <w:tc>
                <w:tcPr>
                  <w:tcW w:w="2718" w:type="dxa"/>
                  <w:shd w:val="clear" w:color="auto" w:fill="D9EAF7"/>
                  <w:vAlign w:val="center"/>
                </w:tcPr>
                <w:p w14:paraId="031ACB63">
                  <w:pPr>
                    <w:spacing w:before="0" w:after="0" w:line="259" w:lineRule="auto"/>
                    <w:jc w:val="center"/>
                    <w:rPr>
                      <w:sz w:val="21"/>
                      <w:szCs w:val="21"/>
                    </w:rPr>
                  </w:pPr>
                  <w:r>
                    <w:rPr>
                      <w:rFonts w:ascii="Times New Roman" w:hAnsi="Times New Roman" w:eastAsia="宋体"/>
                      <w:b/>
                      <w:sz w:val="21"/>
                      <w:szCs w:val="21"/>
                    </w:rPr>
                    <w:t>测试记录</w:t>
                  </w:r>
                </w:p>
              </w:tc>
            </w:tr>
            <w:tr w14:paraId="574E8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3" w:type="dxa"/>
                  <w:vAlign w:val="center"/>
                </w:tcPr>
                <w:p w14:paraId="51BBF287">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发布吞吐率</w:t>
                  </w:r>
                </w:p>
              </w:tc>
              <w:tc>
                <w:tcPr>
                  <w:tcW w:w="2718" w:type="dxa"/>
                  <w:vAlign w:val="center"/>
                </w:tcPr>
                <w:p w14:paraId="4D1FF2A3">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69533.86条/秒</w:t>
                  </w:r>
                </w:p>
              </w:tc>
            </w:tr>
            <w:tr w14:paraId="7DFAB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3" w:type="dxa"/>
                  <w:vAlign w:val="center"/>
                </w:tcPr>
                <w:p w14:paraId="5A185520">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消息平均延迟</w:t>
                  </w:r>
                </w:p>
              </w:tc>
              <w:tc>
                <w:tcPr>
                  <w:tcW w:w="2718" w:type="dxa"/>
                  <w:vAlign w:val="center"/>
                </w:tcPr>
                <w:p w14:paraId="288305FB">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77.5960 ms</w:t>
                  </w:r>
                </w:p>
              </w:tc>
            </w:tr>
            <w:tr w14:paraId="6607C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3" w:type="dxa"/>
                  <w:vAlign w:val="center"/>
                </w:tcPr>
                <w:p w14:paraId="1941A25F">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P95延迟</w:t>
                  </w:r>
                </w:p>
              </w:tc>
              <w:tc>
                <w:tcPr>
                  <w:tcW w:w="2718" w:type="dxa"/>
                  <w:vAlign w:val="center"/>
                </w:tcPr>
                <w:p w14:paraId="4746D0EA">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150.4598 ms</w:t>
                  </w:r>
                </w:p>
              </w:tc>
            </w:tr>
            <w:tr w14:paraId="4DC3D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3" w:type="dxa"/>
                  <w:vAlign w:val="center"/>
                </w:tcPr>
                <w:p w14:paraId="584F4628">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P99延迟</w:t>
                  </w:r>
                </w:p>
              </w:tc>
              <w:tc>
                <w:tcPr>
                  <w:tcW w:w="2718" w:type="dxa"/>
                  <w:vAlign w:val="center"/>
                </w:tcPr>
                <w:p w14:paraId="759E6D7C">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155.4754 ms</w:t>
                  </w:r>
                </w:p>
              </w:tc>
            </w:tr>
            <w:tr w14:paraId="40983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3" w:type="dxa"/>
                  <w:vAlign w:val="center"/>
                </w:tcPr>
                <w:p w14:paraId="22045BAE">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并发发布吞吐率</w:t>
                  </w:r>
                </w:p>
              </w:tc>
              <w:tc>
                <w:tcPr>
                  <w:tcW w:w="2718" w:type="dxa"/>
                  <w:vAlign w:val="center"/>
                </w:tcPr>
                <w:p w14:paraId="369F37F1">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24181.35条/秒</w:t>
                  </w:r>
                </w:p>
              </w:tc>
            </w:tr>
            <w:tr w14:paraId="6412D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3" w:type="dxa"/>
                  <w:vAlign w:val="center"/>
                </w:tcPr>
                <w:p w14:paraId="78A34BC6">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并发发布总消息数</w:t>
                  </w:r>
                </w:p>
              </w:tc>
              <w:tc>
                <w:tcPr>
                  <w:tcW w:w="2718" w:type="dxa"/>
                  <w:vAlign w:val="center"/>
                </w:tcPr>
                <w:p w14:paraId="248617EC">
                  <w:pPr>
                    <w:spacing w:before="0" w:after="0" w:line="259" w:lineRule="auto"/>
                    <w:jc w:val="center"/>
                    <w:rPr>
                      <w:rFonts w:ascii="Times New Roman" w:hAnsi="Times New Roman" w:eastAsia="宋体"/>
                      <w:b w:val="0"/>
                      <w:sz w:val="21"/>
                      <w:szCs w:val="21"/>
                    </w:rPr>
                  </w:pPr>
                  <w:r>
                    <w:rPr>
                      <w:rFonts w:ascii="Times New Roman" w:hAnsi="Times New Roman" w:eastAsia="宋体"/>
                      <w:b w:val="0"/>
                      <w:sz w:val="21"/>
                      <w:szCs w:val="21"/>
                    </w:rPr>
                    <w:t>1500条</w:t>
                  </w:r>
                </w:p>
              </w:tc>
            </w:tr>
          </w:tbl>
          <w:p w14:paraId="068E48B0">
            <w:pPr>
              <w:spacing w:before="0" w:after="60" w:line="264" w:lineRule="auto"/>
              <w:jc w:val="center"/>
            </w:pPr>
            <w:r>
              <w:rPr>
                <w:rFonts w:ascii="Times New Roman" w:hAnsi="Times New Roman" w:eastAsia="宋体"/>
                <w:b w:val="0"/>
                <w:sz w:val="21"/>
              </w:rPr>
              <w:t>表4-3 性能测试指标与测试记录</w:t>
            </w:r>
          </w:p>
          <w:p w14:paraId="0272FC13">
            <w:pPr>
              <w:spacing w:before="0" w:after="40" w:line="300" w:lineRule="auto"/>
            </w:pPr>
            <w:r>
              <w:drawing>
                <wp:inline distT="0" distB="0" distL="114300" distR="114300">
                  <wp:extent cx="4903470" cy="3248660"/>
                  <wp:effectExtent l="0" t="0" r="3810" b="1270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rcRect r="15592" b="597"/>
                          <a:stretch>
                            <a:fillRect/>
                          </a:stretch>
                        </pic:blipFill>
                        <pic:spPr>
                          <a:xfrm>
                            <a:off x="0" y="0"/>
                            <a:ext cx="4903470" cy="3248660"/>
                          </a:xfrm>
                          <a:prstGeom prst="rect">
                            <a:avLst/>
                          </a:prstGeom>
                          <a:noFill/>
                          <a:ln>
                            <a:noFill/>
                          </a:ln>
                        </pic:spPr>
                      </pic:pic>
                    </a:graphicData>
                  </a:graphic>
                </wp:inline>
              </w:drawing>
            </w:r>
          </w:p>
          <w:p w14:paraId="11F20CEA">
            <w:pPr>
              <w:spacing w:before="0" w:after="60" w:line="264" w:lineRule="auto"/>
              <w:jc w:val="center"/>
              <w:rPr>
                <w:rFonts w:hint="eastAsia" w:eastAsia="宋体"/>
                <w:lang w:eastAsia="zh-CN"/>
              </w:rPr>
            </w:pPr>
            <w:r>
              <w:rPr>
                <w:rFonts w:hint="eastAsia"/>
                <w:b w:val="0"/>
                <w:sz w:val="21"/>
                <w:lang w:val="en-US" w:eastAsia="zh-CN"/>
              </w:rPr>
              <w:t>图</w:t>
            </w:r>
            <w:r>
              <w:rPr>
                <w:rFonts w:ascii="Times New Roman" w:hAnsi="Times New Roman" w:eastAsia="宋体"/>
                <w:b w:val="0"/>
                <w:sz w:val="21"/>
              </w:rPr>
              <w:t>4-</w:t>
            </w:r>
            <w:r>
              <w:rPr>
                <w:rFonts w:hint="eastAsia"/>
                <w:b w:val="0"/>
                <w:sz w:val="21"/>
                <w:lang w:val="en-US" w:eastAsia="zh-CN"/>
              </w:rPr>
              <w:t>4</w:t>
            </w:r>
            <w:r>
              <w:rPr>
                <w:rFonts w:ascii="Times New Roman" w:hAnsi="Times New Roman" w:eastAsia="宋体"/>
                <w:b w:val="0"/>
                <w:sz w:val="21"/>
              </w:rPr>
              <w:t xml:space="preserve"> 性能测试</w:t>
            </w:r>
            <w:r>
              <w:rPr>
                <w:rFonts w:hint="eastAsia"/>
                <w:b w:val="0"/>
                <w:sz w:val="21"/>
                <w:lang w:val="en-US" w:eastAsia="zh-CN"/>
              </w:rPr>
              <w:t>运行结果</w:t>
            </w:r>
          </w:p>
          <w:p w14:paraId="4254E1E3">
            <w:pPr>
              <w:spacing w:before="0" w:after="40" w:line="300" w:lineRule="auto"/>
              <w:ind w:firstLine="420"/>
              <w:rPr>
                <w:color w:val="FF0000"/>
                <w:lang w:val="zh-CN"/>
              </w:rPr>
            </w:pPr>
            <w:r>
              <w:rPr>
                <w:rFonts w:hint="eastAsia" w:ascii="Times New Roman" w:hAnsi="Times New Roman" w:eastAsia="宋体"/>
                <w:b w:val="0"/>
                <w:sz w:val="24"/>
              </w:rPr>
              <w:t>从实际测试结果看，Broker在本机环境下发布吞吐率为69533.86条/秒，3个生产者并发发布时吞吐率为24181.35条/秒；消息平均延迟为77.5960 ms，P95延迟为150.4598 ms，P99延迟为155.4754 ms。该结果可以满足课程实验演示需求，但由于测试环境为本地单机环境，且未实现消息持久化和确认机制，因此不能直接等同于生产环境性能。</w:t>
            </w:r>
          </w:p>
          <w:p w14:paraId="4D6A8713">
            <w:pPr>
              <w:rPr>
                <w:color w:val="FF0000"/>
                <w:lang w:val="zh-CN"/>
              </w:rPr>
            </w:pPr>
          </w:p>
        </w:tc>
      </w:tr>
      <w:tr w14:paraId="5164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6A1F64A2">
            <w:pPr>
              <w:pStyle w:val="3"/>
              <w:numPr>
                <w:ilvl w:val="1"/>
                <w:numId w:val="2"/>
              </w:numPr>
              <w:topLinePunct/>
              <w:adjustRightInd w:val="0"/>
              <w:snapToGrid w:val="0"/>
              <w:spacing w:before="120" w:after="120" w:line="300" w:lineRule="auto"/>
              <w:ind w:left="810" w:hanging="810"/>
              <w:rPr>
                <w:rFonts w:ascii="Times New Roman" w:hAnsi="Times New Roman"/>
                <w:b w:val="0"/>
                <w:sz w:val="30"/>
                <w:szCs w:val="30"/>
                <w:lang w:eastAsia="zh-CN"/>
              </w:rPr>
            </w:pPr>
            <w:bookmarkStart w:id="5" w:name="_Toc4777534"/>
            <w:r>
              <w:rPr>
                <w:rFonts w:hint="eastAsia" w:ascii="Times New Roman" w:hAnsi="Times New Roman"/>
                <w:b w:val="0"/>
                <w:sz w:val="30"/>
                <w:szCs w:val="30"/>
                <w:lang w:eastAsia="zh-CN"/>
              </w:rPr>
              <w:t>实际系统中的运用</w:t>
            </w:r>
            <w:bookmarkEnd w:id="5"/>
          </w:p>
        </w:tc>
      </w:tr>
      <w:tr w14:paraId="0E41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5EAF0375">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1. 原系统问题分析</w:t>
            </w:r>
          </w:p>
          <w:p w14:paraId="0D0B7591">
            <w:pPr>
              <w:spacing w:before="0" w:after="40" w:line="300" w:lineRule="auto"/>
              <w:ind w:firstLine="420"/>
            </w:pPr>
            <w:r>
              <w:rPr>
                <w:rFonts w:ascii="Times New Roman" w:hAnsi="Times New Roman" w:eastAsia="宋体"/>
                <w:b w:val="0"/>
                <w:sz w:val="24"/>
              </w:rPr>
              <w:t>前置课程项目“超市商品管理系统”原本主要围绕数据库增删改查实现业务功能。对于订单创建、库存变化、日志记录和通知提醒等动作，如果采用同步调用方式，订单模块需要直接调用这些模块的方法。随着功能增多，订单模块会不断膨胀，业务之间的耦合度提高，后期维护和扩展困难。</w:t>
            </w:r>
          </w:p>
          <w:p w14:paraId="5F346B19">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引入消息中间件后的改造方案</w:t>
            </w:r>
          </w:p>
          <w:p w14:paraId="298BEA8A">
            <w:pPr>
              <w:numPr>
                <w:ilvl w:val="0"/>
                <w:numId w:val="0"/>
              </w:numPr>
              <w:spacing w:before="80" w:after="40" w:line="288" w:lineRule="auto"/>
            </w:pPr>
            <w:r>
              <w:drawing>
                <wp:inline distT="0" distB="0" distL="114300" distR="114300">
                  <wp:extent cx="4838700" cy="1671320"/>
                  <wp:effectExtent l="0" t="0" r="7620"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rcRect r="14969"/>
                          <a:stretch>
                            <a:fillRect/>
                          </a:stretch>
                        </pic:blipFill>
                        <pic:spPr>
                          <a:xfrm>
                            <a:off x="0" y="0"/>
                            <a:ext cx="4838700" cy="1671320"/>
                          </a:xfrm>
                          <a:prstGeom prst="rect">
                            <a:avLst/>
                          </a:prstGeom>
                          <a:noFill/>
                          <a:ln>
                            <a:noFill/>
                          </a:ln>
                        </pic:spPr>
                      </pic:pic>
                    </a:graphicData>
                  </a:graphic>
                </wp:inline>
              </w:drawing>
            </w:r>
          </w:p>
          <w:p w14:paraId="15D2E001">
            <w:pPr>
              <w:spacing w:before="0" w:after="60" w:line="264" w:lineRule="auto"/>
              <w:jc w:val="center"/>
              <w:rPr>
                <w:rFonts w:hint="default" w:eastAsia="宋体"/>
                <w:lang w:val="en-US" w:eastAsia="zh-CN"/>
              </w:rPr>
            </w:pPr>
            <w:r>
              <w:rPr>
                <w:rFonts w:hint="eastAsia"/>
                <w:b w:val="0"/>
                <w:sz w:val="21"/>
                <w:lang w:val="en-US" w:eastAsia="zh-CN"/>
              </w:rPr>
              <w:t>图</w:t>
            </w:r>
            <w:r>
              <w:rPr>
                <w:rFonts w:ascii="Times New Roman" w:hAnsi="Times New Roman" w:eastAsia="宋体"/>
                <w:b w:val="0"/>
                <w:sz w:val="21"/>
              </w:rPr>
              <w:t>4-</w:t>
            </w:r>
            <w:r>
              <w:rPr>
                <w:rFonts w:hint="eastAsia"/>
                <w:b w:val="0"/>
                <w:sz w:val="21"/>
                <w:lang w:val="en-US" w:eastAsia="zh-CN"/>
              </w:rPr>
              <w:t>5</w:t>
            </w:r>
            <w:r>
              <w:rPr>
                <w:rFonts w:ascii="Times New Roman" w:hAnsi="Times New Roman" w:eastAsia="宋体"/>
                <w:b w:val="0"/>
                <w:sz w:val="21"/>
              </w:rPr>
              <w:t xml:space="preserve"> </w:t>
            </w:r>
            <w:r>
              <w:rPr>
                <w:rFonts w:hint="eastAsia"/>
                <w:b w:val="0"/>
                <w:sz w:val="21"/>
                <w:lang w:val="en-US" w:eastAsia="zh-CN"/>
              </w:rPr>
              <w:t>Broker与消费者进程启动及订阅结果</w:t>
            </w:r>
          </w:p>
          <w:p w14:paraId="3320270A">
            <w:pPr>
              <w:spacing w:before="0" w:after="40" w:line="300" w:lineRule="auto"/>
              <w:ind w:firstLine="420"/>
              <w:rPr>
                <w:rFonts w:ascii="Times New Roman" w:hAnsi="Times New Roman" w:eastAsia="宋体"/>
                <w:b w:val="0"/>
                <w:sz w:val="24"/>
              </w:rPr>
            </w:pPr>
            <w:r>
              <w:rPr>
                <w:rFonts w:hint="eastAsia" w:ascii="Times New Roman" w:hAnsi="Times New Roman" w:eastAsia="宋体"/>
                <w:b w:val="0"/>
                <w:sz w:val="24"/>
              </w:rPr>
              <w:t>如图4-</w:t>
            </w:r>
            <w:r>
              <w:rPr>
                <w:rFonts w:hint="eastAsia"/>
                <w:b w:val="0"/>
                <w:sz w:val="24"/>
                <w:lang w:val="en-US" w:eastAsia="zh-CN"/>
              </w:rPr>
              <w:t>5</w:t>
            </w:r>
            <w:r>
              <w:rPr>
                <w:rFonts w:hint="eastAsia" w:ascii="Times New Roman" w:hAnsi="Times New Roman" w:eastAsia="宋体"/>
                <w:b w:val="0"/>
                <w:sz w:val="24"/>
              </w:rPr>
              <w:t>所示，Broker Server成功启动后，log-consumer、stock-consumer 和 notify-consumer三个消费者均连接到Broker，并订阅order.created主题，为后续订单创建事件的异步处理做好准备。</w:t>
            </w:r>
          </w:p>
          <w:p w14:paraId="4ABFF877">
            <w:pPr>
              <w:spacing w:before="0" w:after="40" w:line="300" w:lineRule="auto"/>
              <w:ind w:firstLine="420"/>
            </w:pPr>
            <w:r>
              <w:rPr>
                <w:rFonts w:ascii="Times New Roman" w:hAnsi="Times New Roman" w:eastAsia="宋体"/>
                <w:b w:val="0"/>
                <w:sz w:val="24"/>
              </w:rPr>
              <w:t>改造后的系统将订单创建这一业务动作抽象为order.created事件。订单模块在完成核心数据库操作后只负责发布事件，其他模块通过订阅该主题获得订单信息并执行自己的处理逻辑。新增或删除扩展功能时，只需要新增或移除相应Consumer，不需要修改订单创建的核心业务代码。</w:t>
            </w:r>
          </w:p>
          <w:tbl>
            <w:tblPr>
              <w:tblStyle w:val="1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49"/>
              <w:gridCol w:w="4148"/>
            </w:tblGrid>
            <w:tr w14:paraId="3307F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49" w:type="dxa"/>
                  <w:shd w:val="clear" w:color="auto" w:fill="D9EAF7"/>
                  <w:vAlign w:val="center"/>
                </w:tcPr>
                <w:p w14:paraId="6D53F36C">
                  <w:pPr>
                    <w:spacing w:before="0" w:after="0" w:line="259" w:lineRule="auto"/>
                    <w:jc w:val="center"/>
                    <w:rPr>
                      <w:sz w:val="21"/>
                      <w:szCs w:val="21"/>
                    </w:rPr>
                  </w:pPr>
                  <w:r>
                    <w:rPr>
                      <w:rFonts w:ascii="Times New Roman" w:hAnsi="Times New Roman" w:eastAsia="宋体"/>
                      <w:b/>
                      <w:sz w:val="21"/>
                      <w:szCs w:val="21"/>
                    </w:rPr>
                    <w:t>改造前</w:t>
                  </w:r>
                </w:p>
              </w:tc>
              <w:tc>
                <w:tcPr>
                  <w:tcW w:w="4148" w:type="dxa"/>
                  <w:shd w:val="clear" w:color="auto" w:fill="D9EAF7"/>
                  <w:vAlign w:val="center"/>
                </w:tcPr>
                <w:p w14:paraId="73BBCD6B">
                  <w:pPr>
                    <w:spacing w:before="0" w:after="0" w:line="259" w:lineRule="auto"/>
                    <w:jc w:val="center"/>
                    <w:rPr>
                      <w:sz w:val="21"/>
                      <w:szCs w:val="21"/>
                    </w:rPr>
                  </w:pPr>
                  <w:r>
                    <w:rPr>
                      <w:rFonts w:ascii="Times New Roman" w:hAnsi="Times New Roman" w:eastAsia="宋体"/>
                      <w:b/>
                      <w:sz w:val="21"/>
                      <w:szCs w:val="21"/>
                    </w:rPr>
                    <w:t>改造后</w:t>
                  </w:r>
                </w:p>
              </w:tc>
            </w:tr>
            <w:tr w14:paraId="075C1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49" w:type="dxa"/>
                  <w:vAlign w:val="center"/>
                </w:tcPr>
                <w:p w14:paraId="0A508B7C">
                  <w:pPr>
                    <w:spacing w:before="0" w:after="0" w:line="259" w:lineRule="auto"/>
                    <w:jc w:val="center"/>
                    <w:rPr>
                      <w:sz w:val="21"/>
                      <w:szCs w:val="21"/>
                    </w:rPr>
                  </w:pPr>
                  <w:r>
                    <w:rPr>
                      <w:rFonts w:ascii="Times New Roman" w:hAnsi="Times New Roman" w:eastAsia="宋体"/>
                      <w:b w:val="0"/>
                      <w:sz w:val="21"/>
                      <w:szCs w:val="21"/>
                    </w:rPr>
                    <w:t>订单模块直接调用日志、库存、通知等逻辑</w:t>
                  </w:r>
                </w:p>
              </w:tc>
              <w:tc>
                <w:tcPr>
                  <w:tcW w:w="4148" w:type="dxa"/>
                  <w:vAlign w:val="center"/>
                </w:tcPr>
                <w:p w14:paraId="120A672E">
                  <w:pPr>
                    <w:spacing w:before="0" w:after="0" w:line="259" w:lineRule="auto"/>
                    <w:jc w:val="center"/>
                    <w:rPr>
                      <w:sz w:val="21"/>
                      <w:szCs w:val="21"/>
                    </w:rPr>
                  </w:pPr>
                  <w:r>
                    <w:rPr>
                      <w:rFonts w:ascii="Times New Roman" w:hAnsi="Times New Roman" w:eastAsia="宋体"/>
                      <w:b w:val="0"/>
                      <w:sz w:val="21"/>
                      <w:szCs w:val="21"/>
                    </w:rPr>
                    <w:t>订单模块只发布order.created事件</w:t>
                  </w:r>
                </w:p>
              </w:tc>
            </w:tr>
            <w:tr w14:paraId="1C6AA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49" w:type="dxa"/>
                  <w:vAlign w:val="center"/>
                </w:tcPr>
                <w:p w14:paraId="2346829F">
                  <w:pPr>
                    <w:spacing w:before="0" w:after="0" w:line="259" w:lineRule="auto"/>
                    <w:jc w:val="center"/>
                    <w:rPr>
                      <w:sz w:val="21"/>
                      <w:szCs w:val="21"/>
                    </w:rPr>
                  </w:pPr>
                  <w:r>
                    <w:rPr>
                      <w:rFonts w:ascii="Times New Roman" w:hAnsi="Times New Roman" w:eastAsia="宋体"/>
                      <w:b w:val="0"/>
                      <w:sz w:val="21"/>
                      <w:szCs w:val="21"/>
                    </w:rPr>
                    <w:t>扩展新功能需要修改订单代码</w:t>
                  </w:r>
                </w:p>
              </w:tc>
              <w:tc>
                <w:tcPr>
                  <w:tcW w:w="4148" w:type="dxa"/>
                  <w:vAlign w:val="center"/>
                </w:tcPr>
                <w:p w14:paraId="7EBFC0F2">
                  <w:pPr>
                    <w:spacing w:before="0" w:after="0" w:line="259" w:lineRule="auto"/>
                    <w:jc w:val="center"/>
                    <w:rPr>
                      <w:sz w:val="21"/>
                      <w:szCs w:val="21"/>
                    </w:rPr>
                  </w:pPr>
                  <w:r>
                    <w:rPr>
                      <w:rFonts w:ascii="Times New Roman" w:hAnsi="Times New Roman" w:eastAsia="宋体"/>
                      <w:b w:val="0"/>
                      <w:sz w:val="21"/>
                      <w:szCs w:val="21"/>
                    </w:rPr>
                    <w:t>新增Consumer订阅主题即可扩展</w:t>
                  </w:r>
                </w:p>
              </w:tc>
            </w:tr>
            <w:tr w14:paraId="4F571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49" w:type="dxa"/>
                  <w:vAlign w:val="center"/>
                </w:tcPr>
                <w:p w14:paraId="399068E8">
                  <w:pPr>
                    <w:spacing w:before="0" w:after="0" w:line="259" w:lineRule="auto"/>
                    <w:jc w:val="center"/>
                    <w:rPr>
                      <w:sz w:val="21"/>
                      <w:szCs w:val="21"/>
                    </w:rPr>
                  </w:pPr>
                  <w:r>
                    <w:rPr>
                      <w:rFonts w:ascii="Times New Roman" w:hAnsi="Times New Roman" w:eastAsia="宋体"/>
                      <w:b w:val="0"/>
                      <w:sz w:val="21"/>
                      <w:szCs w:val="21"/>
                    </w:rPr>
                    <w:t>非核心逻辑可能阻塞用户请求</w:t>
                  </w:r>
                </w:p>
              </w:tc>
              <w:tc>
                <w:tcPr>
                  <w:tcW w:w="4148" w:type="dxa"/>
                  <w:vAlign w:val="center"/>
                </w:tcPr>
                <w:p w14:paraId="08D0D736">
                  <w:pPr>
                    <w:spacing w:before="0" w:after="0" w:line="259" w:lineRule="auto"/>
                    <w:jc w:val="center"/>
                    <w:rPr>
                      <w:sz w:val="21"/>
                      <w:szCs w:val="21"/>
                    </w:rPr>
                  </w:pPr>
                  <w:r>
                    <w:rPr>
                      <w:rFonts w:ascii="Times New Roman" w:hAnsi="Times New Roman" w:eastAsia="宋体"/>
                      <w:b w:val="0"/>
                      <w:sz w:val="21"/>
                      <w:szCs w:val="21"/>
                    </w:rPr>
                    <w:t>非核心逻辑可由消费者异步处理</w:t>
                  </w:r>
                </w:p>
              </w:tc>
            </w:tr>
            <w:tr w14:paraId="101D7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49" w:type="dxa"/>
                  <w:vAlign w:val="center"/>
                </w:tcPr>
                <w:p w14:paraId="043E682F">
                  <w:pPr>
                    <w:spacing w:before="0" w:after="0" w:line="259" w:lineRule="auto"/>
                    <w:jc w:val="center"/>
                    <w:rPr>
                      <w:sz w:val="21"/>
                      <w:szCs w:val="21"/>
                    </w:rPr>
                  </w:pPr>
                  <w:r>
                    <w:rPr>
                      <w:rFonts w:ascii="Times New Roman" w:hAnsi="Times New Roman" w:eastAsia="宋体"/>
                      <w:b w:val="0"/>
                      <w:sz w:val="21"/>
                      <w:szCs w:val="21"/>
                    </w:rPr>
                    <w:t>模块之间调用关系复杂</w:t>
                  </w:r>
                </w:p>
              </w:tc>
              <w:tc>
                <w:tcPr>
                  <w:tcW w:w="4148" w:type="dxa"/>
                  <w:vAlign w:val="center"/>
                </w:tcPr>
                <w:p w14:paraId="19ABDBBA">
                  <w:pPr>
                    <w:spacing w:before="0" w:after="0" w:line="259" w:lineRule="auto"/>
                    <w:jc w:val="center"/>
                    <w:rPr>
                      <w:sz w:val="21"/>
                      <w:szCs w:val="21"/>
                    </w:rPr>
                  </w:pPr>
                  <w:r>
                    <w:rPr>
                      <w:rFonts w:ascii="Times New Roman" w:hAnsi="Times New Roman" w:eastAsia="宋体"/>
                      <w:b w:val="0"/>
                      <w:sz w:val="21"/>
                      <w:szCs w:val="21"/>
                    </w:rPr>
                    <w:t>生产者、消费者通过Broker间接通信</w:t>
                  </w:r>
                </w:p>
              </w:tc>
            </w:tr>
          </w:tbl>
          <w:p w14:paraId="1F709952">
            <w:pPr>
              <w:spacing w:before="0" w:after="60" w:line="264" w:lineRule="auto"/>
              <w:jc w:val="center"/>
            </w:pPr>
            <w:r>
              <w:rPr>
                <w:rFonts w:ascii="Times New Roman" w:hAnsi="Times New Roman" w:eastAsia="宋体"/>
                <w:b w:val="0"/>
                <w:sz w:val="21"/>
              </w:rPr>
              <w:t>表4-4 引入消息中间件前后的对比</w:t>
            </w:r>
          </w:p>
          <w:p w14:paraId="7D01103F">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3. 应用场景一：订单创建日志记录</w:t>
            </w:r>
          </w:p>
          <w:p w14:paraId="266C4A7D">
            <w:pPr>
              <w:spacing w:before="0" w:after="40" w:line="300" w:lineRule="auto"/>
              <w:ind w:firstLine="420"/>
            </w:pPr>
            <w:r>
              <w:rPr>
                <w:rFonts w:ascii="Times New Roman" w:hAnsi="Times New Roman" w:eastAsia="宋体"/>
                <w:b w:val="0"/>
                <w:sz w:val="24"/>
              </w:rPr>
              <w:t>当用户在页面中创建订单后，订单模块发布order.created事件。LogConsumer订阅该主题并生成订单创建日志。日志记录不再写在订单创建函数内部，因此不会影响订单核心流程，也便于后续扩展日志落库、日志检索和审计功能。</w:t>
            </w:r>
          </w:p>
          <w:p w14:paraId="6C0763BF">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4. 应用场景二：库存预警</w:t>
            </w:r>
          </w:p>
          <w:p w14:paraId="0F11D3AF">
            <w:pPr>
              <w:spacing w:before="0" w:after="40" w:line="300" w:lineRule="auto"/>
              <w:ind w:firstLine="420"/>
            </w:pPr>
            <w:r>
              <w:rPr>
                <w:rFonts w:ascii="Times New Roman" w:hAnsi="Times New Roman" w:eastAsia="宋体"/>
                <w:b w:val="0"/>
                <w:sz w:val="24"/>
              </w:rPr>
              <w:t>订单创建会导致商品库存变化。StockConsumer收到order.created事件后遍历订单商品明细，检查商品剩余库存。如果剩余库存低于设定阈值，消费者输出库存预警信息。该功能与订单模块解耦，后续可以独立改为发送邮件、生成补货任务或写入预警表。</w:t>
            </w:r>
          </w:p>
          <w:p w14:paraId="606BAA3E">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5. 应用场景三：通知提醒</w:t>
            </w:r>
          </w:p>
          <w:p w14:paraId="224DA5A5">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NotifyConsumer订阅order.created事件后模拟向顾客或管理员发送订单通知。通知逻辑具有明显的非核心业务特征，适合通过消息中间件异步处理。这样既能保证用户创建订单的响应速度，又能为后续扩展短信、邮件、站内信等不同通知渠道提供统一入口。</w:t>
            </w:r>
          </w:p>
          <w:p w14:paraId="766DCCE7">
            <w:pPr>
              <w:spacing w:before="0" w:after="40" w:line="300" w:lineRule="auto"/>
              <w:rPr>
                <w:rFonts w:hint="eastAsia" w:eastAsia="宋体"/>
                <w:lang w:eastAsia="zh-CN"/>
              </w:rPr>
            </w:pPr>
            <w:r>
              <w:rPr>
                <w:rFonts w:hint="eastAsia" w:eastAsia="宋体"/>
                <w:lang w:eastAsia="zh-CN"/>
              </w:rPr>
              <w:drawing>
                <wp:inline distT="0" distB="0" distL="114300" distR="114300">
                  <wp:extent cx="4916805" cy="2348230"/>
                  <wp:effectExtent l="0" t="0" r="5715" b="13970"/>
                  <wp:docPr id="12" name="图片 12" descr="7ec07846e7c4a7a056ff950521176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ec07846e7c4a7a056ff9505211761d0"/>
                          <pic:cNvPicPr>
                            <a:picLocks noChangeAspect="1"/>
                          </pic:cNvPicPr>
                        </pic:nvPicPr>
                        <pic:blipFill>
                          <a:blip r:embed="rId22"/>
                          <a:stretch>
                            <a:fillRect/>
                          </a:stretch>
                        </pic:blipFill>
                        <pic:spPr>
                          <a:xfrm>
                            <a:off x="0" y="0"/>
                            <a:ext cx="4916805" cy="2348230"/>
                          </a:xfrm>
                          <a:prstGeom prst="rect">
                            <a:avLst/>
                          </a:prstGeom>
                        </pic:spPr>
                      </pic:pic>
                    </a:graphicData>
                  </a:graphic>
                </wp:inline>
              </w:drawing>
            </w:r>
          </w:p>
          <w:p w14:paraId="56B261D7">
            <w:pPr>
              <w:spacing w:before="0" w:after="40" w:line="300" w:lineRule="auto"/>
              <w:rPr>
                <w:rFonts w:hint="eastAsia" w:eastAsia="宋体"/>
                <w:lang w:eastAsia="zh-CN"/>
              </w:rPr>
            </w:pPr>
            <w:r>
              <w:rPr>
                <w:rFonts w:hint="eastAsia" w:eastAsia="宋体"/>
                <w:lang w:eastAsia="zh-CN"/>
              </w:rPr>
              <w:drawing>
                <wp:inline distT="0" distB="0" distL="114300" distR="114300">
                  <wp:extent cx="4912360" cy="936625"/>
                  <wp:effectExtent l="0" t="0" r="10160" b="8255"/>
                  <wp:docPr id="13" name="图片 13" descr="6d9f02dfcbade99667911b41f339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d9f02dfcbade99667911b41f3391490"/>
                          <pic:cNvPicPr>
                            <a:picLocks noChangeAspect="1"/>
                          </pic:cNvPicPr>
                        </pic:nvPicPr>
                        <pic:blipFill>
                          <a:blip r:embed="rId23"/>
                          <a:stretch>
                            <a:fillRect/>
                          </a:stretch>
                        </pic:blipFill>
                        <pic:spPr>
                          <a:xfrm>
                            <a:off x="0" y="0"/>
                            <a:ext cx="4912360" cy="936625"/>
                          </a:xfrm>
                          <a:prstGeom prst="rect">
                            <a:avLst/>
                          </a:prstGeom>
                        </pic:spPr>
                      </pic:pic>
                    </a:graphicData>
                  </a:graphic>
                </wp:inline>
              </w:drawing>
            </w:r>
          </w:p>
          <w:p w14:paraId="269982E6">
            <w:pPr>
              <w:spacing w:before="0" w:after="60" w:line="264" w:lineRule="auto"/>
              <w:jc w:val="center"/>
              <w:rPr>
                <w:rFonts w:hint="eastAsia" w:eastAsia="宋体"/>
                <w:lang w:eastAsia="zh-CN"/>
              </w:rPr>
            </w:pPr>
            <w:r>
              <w:rPr>
                <w:rFonts w:hint="eastAsia"/>
                <w:b w:val="0"/>
                <w:sz w:val="21"/>
                <w:lang w:val="en-US" w:eastAsia="zh-CN"/>
              </w:rPr>
              <w:t>图</w:t>
            </w:r>
            <w:r>
              <w:rPr>
                <w:rFonts w:ascii="Times New Roman" w:hAnsi="Times New Roman" w:eastAsia="宋体"/>
                <w:b w:val="0"/>
                <w:sz w:val="21"/>
              </w:rPr>
              <w:t>4-</w:t>
            </w:r>
            <w:r>
              <w:rPr>
                <w:rFonts w:hint="eastAsia"/>
                <w:b w:val="0"/>
                <w:sz w:val="21"/>
                <w:lang w:val="en-US" w:eastAsia="zh-CN"/>
              </w:rPr>
              <w:t>6</w:t>
            </w:r>
            <w:r>
              <w:rPr>
                <w:rFonts w:ascii="Times New Roman" w:hAnsi="Times New Roman" w:eastAsia="宋体"/>
                <w:b w:val="0"/>
                <w:sz w:val="21"/>
              </w:rPr>
              <w:t xml:space="preserve"> </w:t>
            </w:r>
            <w:r>
              <w:rPr>
                <w:rFonts w:hint="eastAsia"/>
                <w:b w:val="0"/>
                <w:sz w:val="21"/>
                <w:lang w:val="en-US" w:eastAsia="zh-CN"/>
              </w:rPr>
              <w:t>订单创建</w:t>
            </w:r>
          </w:p>
          <w:p w14:paraId="2557D527">
            <w:pPr>
              <w:spacing w:before="0" w:after="40" w:line="300" w:lineRule="auto"/>
            </w:pPr>
            <w:r>
              <w:drawing>
                <wp:inline distT="0" distB="0" distL="114300" distR="114300">
                  <wp:extent cx="4908550" cy="1793240"/>
                  <wp:effectExtent l="0" t="0" r="13970" b="508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4"/>
                          <a:stretch>
                            <a:fillRect/>
                          </a:stretch>
                        </pic:blipFill>
                        <pic:spPr>
                          <a:xfrm>
                            <a:off x="0" y="0"/>
                            <a:ext cx="4908550" cy="1793240"/>
                          </a:xfrm>
                          <a:prstGeom prst="rect">
                            <a:avLst/>
                          </a:prstGeom>
                          <a:noFill/>
                          <a:ln>
                            <a:noFill/>
                          </a:ln>
                        </pic:spPr>
                      </pic:pic>
                    </a:graphicData>
                  </a:graphic>
                </wp:inline>
              </w:drawing>
            </w:r>
          </w:p>
          <w:p w14:paraId="7896D4C8">
            <w:pPr>
              <w:spacing w:before="0" w:after="60" w:line="264" w:lineRule="auto"/>
              <w:jc w:val="center"/>
              <w:rPr>
                <w:rFonts w:hint="default" w:eastAsia="宋体"/>
                <w:lang w:val="en-US" w:eastAsia="zh-CN"/>
              </w:rPr>
            </w:pPr>
            <w:r>
              <w:rPr>
                <w:rFonts w:hint="eastAsia"/>
                <w:b w:val="0"/>
                <w:sz w:val="21"/>
                <w:lang w:val="en-US" w:eastAsia="zh-CN"/>
              </w:rPr>
              <w:t>图</w:t>
            </w:r>
            <w:r>
              <w:rPr>
                <w:rFonts w:ascii="Times New Roman" w:hAnsi="Times New Roman" w:eastAsia="宋体"/>
                <w:b w:val="0"/>
                <w:sz w:val="21"/>
              </w:rPr>
              <w:t>4-</w:t>
            </w:r>
            <w:r>
              <w:rPr>
                <w:rFonts w:hint="eastAsia"/>
                <w:b w:val="0"/>
                <w:sz w:val="21"/>
                <w:lang w:val="en-US" w:eastAsia="zh-CN"/>
              </w:rPr>
              <w:t>7</w:t>
            </w:r>
            <w:r>
              <w:rPr>
                <w:rFonts w:ascii="Times New Roman" w:hAnsi="Times New Roman" w:eastAsia="宋体"/>
                <w:b w:val="0"/>
                <w:sz w:val="21"/>
              </w:rPr>
              <w:t xml:space="preserve"> </w:t>
            </w:r>
            <w:r>
              <w:rPr>
                <w:rFonts w:hint="eastAsia"/>
                <w:b w:val="0"/>
                <w:sz w:val="21"/>
                <w:lang w:val="en-US" w:eastAsia="zh-CN"/>
              </w:rPr>
              <w:t>订单创建事件的发布与消费者处理结果</w:t>
            </w:r>
          </w:p>
          <w:p w14:paraId="6F9F2230">
            <w:pPr>
              <w:spacing w:before="0" w:after="40" w:line="300" w:lineRule="auto"/>
              <w:ind w:firstLine="420"/>
              <w:rPr>
                <w:rFonts w:ascii="Times New Roman" w:hAnsi="Times New Roman" w:eastAsia="宋体"/>
                <w:b w:val="0"/>
                <w:sz w:val="24"/>
              </w:rPr>
            </w:pPr>
            <w:r>
              <w:rPr>
                <w:rFonts w:hint="eastAsia" w:ascii="Times New Roman" w:hAnsi="Times New Roman" w:eastAsia="宋体"/>
                <w:b w:val="0"/>
                <w:sz w:val="24"/>
              </w:rPr>
              <w:t>如图4-</w:t>
            </w:r>
            <w:r>
              <w:rPr>
                <w:rFonts w:hint="eastAsia"/>
                <w:b w:val="0"/>
                <w:sz w:val="24"/>
                <w:lang w:val="en-US" w:eastAsia="zh-CN"/>
              </w:rPr>
              <w:t>7</w:t>
            </w:r>
            <w:r>
              <w:rPr>
                <w:rFonts w:hint="eastAsia" w:ascii="Times New Roman" w:hAnsi="Times New Roman" w:eastAsia="宋体"/>
                <w:b w:val="0"/>
                <w:sz w:val="24"/>
              </w:rPr>
              <w:t>所示，用户在超市商品管理系统中创建订单后，订单模块作为 Producer向Broker发布order.created 事件。Broker将消息写入内部队列，并由分发线程投递给订阅该主题的log-consumer、stock-consumer和notify-consumer。三个消费者分别完成订单日志、库存检查和通知提醒处理，说明消息中间件成功实现了订单模块与扩展业务模块之间的解耦。</w:t>
            </w:r>
          </w:p>
          <w:p w14:paraId="29C3D473">
            <w:pPr>
              <w:keepNext w:val="0"/>
              <w:keepLines w:val="0"/>
              <w:pageBreakBefore w:val="0"/>
              <w:widowControl w:val="0"/>
              <w:kinsoku/>
              <w:wordWrap/>
              <w:overflowPunct/>
              <w:topLinePunct w:val="0"/>
              <w:autoSpaceDE/>
              <w:autoSpaceDN/>
              <w:bidi w:val="0"/>
              <w:adjustRightInd/>
              <w:snapToGrid/>
              <w:spacing w:before="157" w:beforeLines="50" w:after="157" w:afterLines="50" w:line="288" w:lineRule="auto"/>
              <w:textAlignment w:val="auto"/>
              <w:rPr>
                <w:rFonts w:ascii="Times New Roman" w:hAnsi="Times New Roman" w:eastAsia="黑体"/>
                <w:b/>
                <w:sz w:val="24"/>
              </w:rPr>
            </w:pPr>
            <w:r>
              <w:rPr>
                <w:rFonts w:ascii="Times New Roman" w:hAnsi="Times New Roman" w:eastAsia="黑体"/>
                <w:b/>
                <w:sz w:val="24"/>
              </w:rPr>
              <w:t>6. 应用效果分析</w:t>
            </w:r>
          </w:p>
          <w:p w14:paraId="5EBC3399">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第一，降低耦合度。Producer不需要知道有哪些Consumer，Consumer也不需要知道消息由哪个具体函数产生，只通过Topic完成间接协作。</w:t>
            </w:r>
          </w:p>
          <w:p w14:paraId="130913D1">
            <w:pPr>
              <w:spacing w:before="0" w:after="40" w:line="300" w:lineRule="auto"/>
              <w:ind w:firstLine="420"/>
              <w:rPr>
                <w:rFonts w:ascii="Times New Roman" w:hAnsi="Times New Roman" w:eastAsia="宋体"/>
                <w:b w:val="0"/>
                <w:sz w:val="24"/>
              </w:rPr>
            </w:pPr>
            <w:r>
              <w:rPr>
                <w:rFonts w:ascii="Times New Roman" w:hAnsi="Times New Roman" w:eastAsia="宋体"/>
                <w:b w:val="0"/>
                <w:sz w:val="24"/>
              </w:rPr>
              <w:t>第二，提高扩展性。后续如果需要增加销售统计、会员积分、异常订单检测等功能，只需新增消费者订阅order.created主题。</w:t>
            </w:r>
          </w:p>
          <w:p w14:paraId="32E23B70">
            <w:pPr>
              <w:spacing w:before="0" w:after="40" w:line="300" w:lineRule="auto"/>
              <w:ind w:firstLine="420"/>
            </w:pPr>
            <w:r>
              <w:rPr>
                <w:rFonts w:ascii="Times New Roman" w:hAnsi="Times New Roman" w:eastAsia="宋体"/>
                <w:b w:val="0"/>
                <w:sz w:val="24"/>
              </w:rPr>
              <w:t>第三，支持异步处理。Broker内部消息队列使发布和分发分离，业务模块发布消息后可以继续执行，不必等待所有消费者完成处理。</w:t>
            </w:r>
          </w:p>
          <w:p w14:paraId="6EF0282B">
            <w:pPr>
              <w:rPr>
                <w:color w:val="FF0000"/>
                <w:lang w:val="zh-CN"/>
              </w:rPr>
            </w:pPr>
          </w:p>
        </w:tc>
      </w:tr>
      <w:tr w14:paraId="04F9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gridSpan w:val="4"/>
            <w:shd w:val="clear" w:color="auto" w:fill="auto"/>
          </w:tcPr>
          <w:p w14:paraId="1208FD33">
            <w:pPr>
              <w:pStyle w:val="2"/>
              <w:numPr>
                <w:ilvl w:val="0"/>
                <w:numId w:val="2"/>
              </w:numPr>
              <w:topLinePunct/>
              <w:adjustRightInd w:val="0"/>
              <w:snapToGrid w:val="0"/>
              <w:spacing w:before="240" w:after="240" w:line="300" w:lineRule="auto"/>
              <w:rPr>
                <w:sz w:val="32"/>
                <w:szCs w:val="32"/>
                <w:lang w:eastAsia="zh-CN"/>
              </w:rPr>
            </w:pPr>
            <w:r>
              <w:rPr>
                <w:rFonts w:hint="eastAsia"/>
                <w:sz w:val="32"/>
                <w:szCs w:val="32"/>
                <w:lang w:eastAsia="zh-CN"/>
              </w:rPr>
              <w:t>结对开发过程记录</w:t>
            </w:r>
          </w:p>
        </w:tc>
        <w:tc>
          <w:tcPr>
            <w:tcW w:w="1417" w:type="dxa"/>
            <w:shd w:val="clear" w:color="auto" w:fill="auto"/>
          </w:tcPr>
          <w:p w14:paraId="7DE63E87">
            <w:pPr>
              <w:pStyle w:val="2"/>
              <w:topLinePunct/>
              <w:adjustRightInd w:val="0"/>
              <w:snapToGrid w:val="0"/>
              <w:spacing w:before="240" w:after="240" w:line="300" w:lineRule="auto"/>
              <w:rPr>
                <w:sz w:val="32"/>
                <w:szCs w:val="32"/>
                <w:lang w:eastAsia="zh-CN"/>
              </w:rPr>
            </w:pPr>
          </w:p>
        </w:tc>
      </w:tr>
      <w:tr w14:paraId="6174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7B46AD57">
            <w:pPr>
              <w:topLinePunct/>
              <w:adjustRightInd w:val="0"/>
              <w:snapToGrid w:val="0"/>
              <w:spacing w:line="300" w:lineRule="auto"/>
              <w:rPr>
                <w:b/>
                <w:sz w:val="24"/>
                <w:lang w:val="zh-CN"/>
              </w:rPr>
            </w:pPr>
            <w:r>
              <w:rPr>
                <w:b/>
                <w:sz w:val="24"/>
                <w:lang w:val="zh-CN"/>
              </w:rPr>
              <w:t>（1）角色切换与任务分工</w:t>
            </w:r>
          </w:p>
        </w:tc>
      </w:tr>
      <w:tr w14:paraId="210E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59A16E3A">
            <w:pPr>
              <w:topLinePunct/>
              <w:adjustRightInd w:val="0"/>
              <w:snapToGrid w:val="0"/>
              <w:spacing w:line="300" w:lineRule="auto"/>
              <w:jc w:val="center"/>
              <w:rPr>
                <w:szCs w:val="21"/>
                <w:lang w:val="zh-CN"/>
              </w:rPr>
            </w:pPr>
            <w:r>
              <w:rPr>
                <w:rFonts w:hint="eastAsia"/>
                <w:szCs w:val="21"/>
                <w:lang w:val="zh-CN"/>
              </w:rPr>
              <w:t>表1-1结对开发角色与任务分工</w:t>
            </w:r>
          </w:p>
        </w:tc>
      </w:tr>
      <w:tr w14:paraId="46C7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tbl>
            <w:tblPr>
              <w:tblStyle w:val="15"/>
              <w:tblW w:w="4887" w:type="pct"/>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1830"/>
              <w:gridCol w:w="1159"/>
              <w:gridCol w:w="1159"/>
              <w:gridCol w:w="2320"/>
            </w:tblGrid>
            <w:tr w14:paraId="2A3DF89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7" w:type="pct"/>
                  <w:vAlign w:val="center"/>
                </w:tcPr>
                <w:p w14:paraId="4699439D">
                  <w:pPr>
                    <w:topLinePunct/>
                    <w:adjustRightInd w:val="0"/>
                    <w:snapToGrid w:val="0"/>
                    <w:spacing w:line="300" w:lineRule="auto"/>
                    <w:jc w:val="center"/>
                    <w:rPr>
                      <w:lang w:val="zh-CN"/>
                    </w:rPr>
                  </w:pPr>
                  <w:r>
                    <w:rPr>
                      <w:lang w:val="zh-CN"/>
                    </w:rPr>
                    <w:t>日期</w:t>
                  </w:r>
                </w:p>
              </w:tc>
              <w:tc>
                <w:tcPr>
                  <w:tcW w:w="1208" w:type="pct"/>
                  <w:vAlign w:val="center"/>
                </w:tcPr>
                <w:p w14:paraId="00C3C9F0">
                  <w:pPr>
                    <w:topLinePunct/>
                    <w:adjustRightInd w:val="0"/>
                    <w:snapToGrid w:val="0"/>
                    <w:spacing w:line="300" w:lineRule="auto"/>
                    <w:jc w:val="center"/>
                    <w:rPr>
                      <w:lang w:val="zh-CN"/>
                    </w:rPr>
                  </w:pPr>
                  <w:r>
                    <w:rPr>
                      <w:lang w:val="zh-CN"/>
                    </w:rPr>
                    <w:t>时间(HH:MM - HH:MM)</w:t>
                  </w:r>
                </w:p>
              </w:tc>
              <w:tc>
                <w:tcPr>
                  <w:tcW w:w="765" w:type="pct"/>
                  <w:vAlign w:val="center"/>
                </w:tcPr>
                <w:p w14:paraId="72269EE0">
                  <w:pPr>
                    <w:topLinePunct/>
                    <w:adjustRightInd w:val="0"/>
                    <w:snapToGrid w:val="0"/>
                    <w:spacing w:line="300" w:lineRule="auto"/>
                    <w:jc w:val="center"/>
                    <w:rPr>
                      <w:lang w:val="zh-CN"/>
                    </w:rPr>
                  </w:pPr>
                  <w:r>
                    <w:rPr>
                      <w:lang w:val="zh-CN"/>
                    </w:rPr>
                    <w:t>驾驶员</w:t>
                  </w:r>
                  <w:r>
                    <w:rPr>
                      <w:rFonts w:hint="eastAsia"/>
                      <w:lang w:val="zh-CN"/>
                    </w:rPr>
                    <w:t>角色</w:t>
                  </w:r>
                </w:p>
              </w:tc>
              <w:tc>
                <w:tcPr>
                  <w:tcW w:w="765" w:type="pct"/>
                  <w:vAlign w:val="center"/>
                </w:tcPr>
                <w:p w14:paraId="4EA9FB66">
                  <w:pPr>
                    <w:topLinePunct/>
                    <w:adjustRightInd w:val="0"/>
                    <w:snapToGrid w:val="0"/>
                    <w:spacing w:line="300" w:lineRule="auto"/>
                    <w:jc w:val="center"/>
                    <w:rPr>
                      <w:lang w:val="zh-CN"/>
                    </w:rPr>
                  </w:pPr>
                  <w:r>
                    <w:rPr>
                      <w:lang w:val="zh-CN"/>
                    </w:rPr>
                    <w:t>领航员</w:t>
                  </w:r>
                  <w:r>
                    <w:rPr>
                      <w:rFonts w:hint="eastAsia"/>
                      <w:lang w:val="zh-CN"/>
                    </w:rPr>
                    <w:t>角色</w:t>
                  </w:r>
                </w:p>
              </w:tc>
              <w:tc>
                <w:tcPr>
                  <w:tcW w:w="1532" w:type="pct"/>
                  <w:vAlign w:val="center"/>
                </w:tcPr>
                <w:p w14:paraId="6A1E5F61">
                  <w:pPr>
                    <w:topLinePunct/>
                    <w:adjustRightInd w:val="0"/>
                    <w:snapToGrid w:val="0"/>
                    <w:spacing w:line="300" w:lineRule="auto"/>
                    <w:jc w:val="center"/>
                    <w:rPr>
                      <w:lang w:val="zh-CN"/>
                    </w:rPr>
                  </w:pPr>
                  <w:r>
                    <w:rPr>
                      <w:lang w:val="zh-CN"/>
                    </w:rPr>
                    <w:t>本段时间的任务</w:t>
                  </w:r>
                </w:p>
              </w:tc>
            </w:tr>
            <w:tr w14:paraId="5038265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27" w:type="pct"/>
                  <w:vAlign w:val="center"/>
                </w:tcPr>
                <w:p w14:paraId="26765EFF">
                  <w:pPr>
                    <w:topLinePunct/>
                    <w:adjustRightInd w:val="0"/>
                    <w:snapToGrid w:val="0"/>
                    <w:spacing w:line="300" w:lineRule="auto"/>
                    <w:jc w:val="center"/>
                    <w:rPr>
                      <w:rFonts w:hint="default" w:eastAsia="宋体"/>
                      <w:lang w:val="en-US" w:eastAsia="zh-CN"/>
                    </w:rPr>
                  </w:pPr>
                  <w:r>
                    <w:rPr>
                      <w:rFonts w:hint="eastAsia"/>
                      <w:lang w:val="en-US" w:eastAsia="zh-CN"/>
                    </w:rPr>
                    <w:t>2026.5.25</w:t>
                  </w:r>
                </w:p>
              </w:tc>
              <w:tc>
                <w:tcPr>
                  <w:tcW w:w="1208" w:type="pct"/>
                  <w:vAlign w:val="center"/>
                </w:tcPr>
                <w:p w14:paraId="26272193">
                  <w:pPr>
                    <w:topLinePunct/>
                    <w:adjustRightInd w:val="0"/>
                    <w:snapToGrid w:val="0"/>
                    <w:spacing w:line="300" w:lineRule="auto"/>
                    <w:jc w:val="center"/>
                    <w:rPr>
                      <w:lang w:val="zh-CN"/>
                    </w:rPr>
                  </w:pPr>
                  <w:r>
                    <w:t>10:00</w:t>
                  </w:r>
                  <w:r>
                    <w:rPr>
                      <w:rFonts w:hint="eastAsia"/>
                      <w:lang w:val="en-US" w:eastAsia="zh-CN"/>
                    </w:rPr>
                    <w:t xml:space="preserve"> - </w:t>
                  </w:r>
                  <w:r>
                    <w:t>12:00</w:t>
                  </w:r>
                </w:p>
              </w:tc>
              <w:tc>
                <w:tcPr>
                  <w:tcW w:w="765" w:type="pct"/>
                  <w:vAlign w:val="center"/>
                </w:tcPr>
                <w:p w14:paraId="463FBC13">
                  <w:pPr>
                    <w:topLinePunct/>
                    <w:adjustRightInd w:val="0"/>
                    <w:snapToGrid w:val="0"/>
                    <w:spacing w:line="300" w:lineRule="auto"/>
                    <w:jc w:val="center"/>
                    <w:rPr>
                      <w:rFonts w:hint="eastAsia" w:eastAsia="宋体"/>
                      <w:lang w:val="en-US" w:eastAsia="zh-CN"/>
                    </w:rPr>
                  </w:pPr>
                  <w:r>
                    <w:rPr>
                      <w:rFonts w:hint="eastAsia"/>
                      <w:lang w:val="en-US" w:eastAsia="zh-CN"/>
                    </w:rPr>
                    <w:t>张瑞瑞</w:t>
                  </w:r>
                </w:p>
              </w:tc>
              <w:tc>
                <w:tcPr>
                  <w:tcW w:w="765" w:type="pct"/>
                  <w:vAlign w:val="center"/>
                </w:tcPr>
                <w:p w14:paraId="161EFD2C">
                  <w:pPr>
                    <w:topLinePunct/>
                    <w:adjustRightInd w:val="0"/>
                    <w:snapToGrid w:val="0"/>
                    <w:spacing w:line="300" w:lineRule="auto"/>
                    <w:jc w:val="center"/>
                    <w:rPr>
                      <w:rFonts w:hint="eastAsia" w:eastAsia="宋体"/>
                      <w:lang w:val="en-US" w:eastAsia="zh-CN"/>
                    </w:rPr>
                  </w:pPr>
                  <w:r>
                    <w:rPr>
                      <w:rFonts w:hint="eastAsia"/>
                      <w:lang w:val="en-US" w:eastAsia="zh-CN"/>
                    </w:rPr>
                    <w:t>左思琪</w:t>
                  </w:r>
                </w:p>
              </w:tc>
              <w:tc>
                <w:tcPr>
                  <w:tcW w:w="1532" w:type="pct"/>
                  <w:vAlign w:val="center"/>
                </w:tcPr>
                <w:p w14:paraId="3DE33369">
                  <w:pPr>
                    <w:topLinePunct/>
                    <w:adjustRightInd w:val="0"/>
                    <w:snapToGrid w:val="0"/>
                    <w:spacing w:line="300" w:lineRule="auto"/>
                    <w:jc w:val="center"/>
                    <w:rPr>
                      <w:lang w:val="zh-CN"/>
                    </w:rPr>
                  </w:pPr>
                  <w:r>
                    <w:rPr>
                      <w:rFonts w:hint="eastAsia"/>
                      <w:lang w:val="zh-CN"/>
                    </w:rPr>
                    <w:t>搭建消息中间件基础框架，实现Broker核心类</w:t>
                  </w:r>
                </w:p>
              </w:tc>
            </w:tr>
            <w:tr w14:paraId="10E8702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27" w:type="pct"/>
                  <w:vAlign w:val="center"/>
                </w:tcPr>
                <w:p w14:paraId="1524110E">
                  <w:pPr>
                    <w:topLinePunct/>
                    <w:adjustRightInd w:val="0"/>
                    <w:snapToGrid w:val="0"/>
                    <w:spacing w:line="300" w:lineRule="auto"/>
                    <w:jc w:val="center"/>
                    <w:rPr>
                      <w:rFonts w:hint="default" w:eastAsia="宋体"/>
                      <w:lang w:val="en-US" w:eastAsia="zh-CN"/>
                    </w:rPr>
                  </w:pPr>
                  <w:r>
                    <w:rPr>
                      <w:rFonts w:hint="eastAsia"/>
                      <w:lang w:val="en-US" w:eastAsia="zh-CN"/>
                    </w:rPr>
                    <w:t>2026.5.28</w:t>
                  </w:r>
                </w:p>
              </w:tc>
              <w:tc>
                <w:tcPr>
                  <w:tcW w:w="1208" w:type="pct"/>
                  <w:vAlign w:val="center"/>
                </w:tcPr>
                <w:p w14:paraId="23AF0F11">
                  <w:pPr>
                    <w:topLinePunct/>
                    <w:adjustRightInd w:val="0"/>
                    <w:snapToGrid w:val="0"/>
                    <w:spacing w:line="300" w:lineRule="auto"/>
                    <w:jc w:val="center"/>
                    <w:rPr>
                      <w:lang w:val="zh-CN"/>
                    </w:rPr>
                  </w:pPr>
                  <w:r>
                    <w:rPr>
                      <w:rFonts w:hint="eastAsia"/>
                      <w:lang w:val="zh-CN"/>
                    </w:rPr>
                    <w:t>14:00 - 15:30</w:t>
                  </w:r>
                </w:p>
              </w:tc>
              <w:tc>
                <w:tcPr>
                  <w:tcW w:w="765" w:type="pct"/>
                  <w:vAlign w:val="center"/>
                </w:tcPr>
                <w:p w14:paraId="0DE1D5DF">
                  <w:pPr>
                    <w:topLinePunct/>
                    <w:adjustRightInd w:val="0"/>
                    <w:snapToGrid w:val="0"/>
                    <w:spacing w:line="300" w:lineRule="auto"/>
                    <w:jc w:val="center"/>
                    <w:rPr>
                      <w:rFonts w:hint="default" w:eastAsia="宋体"/>
                      <w:lang w:val="en-US" w:eastAsia="zh-CN"/>
                    </w:rPr>
                  </w:pPr>
                  <w:r>
                    <w:rPr>
                      <w:rFonts w:hint="eastAsia"/>
                      <w:lang w:val="en-US" w:eastAsia="zh-CN"/>
                    </w:rPr>
                    <w:t>左思琪</w:t>
                  </w:r>
                </w:p>
              </w:tc>
              <w:tc>
                <w:tcPr>
                  <w:tcW w:w="765" w:type="pct"/>
                  <w:vAlign w:val="center"/>
                </w:tcPr>
                <w:p w14:paraId="2BD6858F">
                  <w:pPr>
                    <w:topLinePunct/>
                    <w:adjustRightInd w:val="0"/>
                    <w:snapToGrid w:val="0"/>
                    <w:spacing w:line="300" w:lineRule="auto"/>
                    <w:jc w:val="center"/>
                    <w:rPr>
                      <w:rFonts w:hint="eastAsia" w:eastAsia="宋体"/>
                      <w:lang w:val="en-US" w:eastAsia="zh-CN"/>
                    </w:rPr>
                  </w:pPr>
                  <w:r>
                    <w:rPr>
                      <w:rFonts w:hint="eastAsia"/>
                      <w:lang w:val="en-US" w:eastAsia="zh-CN"/>
                    </w:rPr>
                    <w:t>张瑞瑞</w:t>
                  </w:r>
                </w:p>
              </w:tc>
              <w:tc>
                <w:tcPr>
                  <w:tcW w:w="1532" w:type="pct"/>
                  <w:vAlign w:val="center"/>
                </w:tcPr>
                <w:p w14:paraId="5FCE859B">
                  <w:pPr>
                    <w:keepNext w:val="0"/>
                    <w:keepLines w:val="0"/>
                    <w:pageBreakBefore w:val="0"/>
                    <w:widowControl w:val="0"/>
                    <w:kinsoku/>
                    <w:wordWrap w:val="0"/>
                    <w:overflowPunct/>
                    <w:topLinePunct/>
                    <w:autoSpaceDE/>
                    <w:autoSpaceDN/>
                    <w:bidi w:val="0"/>
                    <w:adjustRightInd w:val="0"/>
                    <w:snapToGrid w:val="0"/>
                    <w:spacing w:line="300" w:lineRule="auto"/>
                    <w:jc w:val="center"/>
                    <w:textAlignment w:val="auto"/>
                    <w:rPr>
                      <w:lang w:val="zh-CN"/>
                    </w:rPr>
                  </w:pPr>
                  <w:r>
                    <w:rPr>
                      <w:rFonts w:hint="eastAsia"/>
                      <w:lang w:val="zh-CN"/>
                    </w:rPr>
                    <w:t>实现Producer和Consumer，完成单元测试</w:t>
                  </w:r>
                </w:p>
              </w:tc>
            </w:tr>
            <w:tr w14:paraId="265C1FA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27" w:type="pct"/>
                  <w:vAlign w:val="center"/>
                </w:tcPr>
                <w:p w14:paraId="4023C177">
                  <w:pPr>
                    <w:topLinePunct/>
                    <w:adjustRightInd w:val="0"/>
                    <w:snapToGrid w:val="0"/>
                    <w:spacing w:line="300" w:lineRule="auto"/>
                    <w:jc w:val="center"/>
                    <w:rPr>
                      <w:rFonts w:hint="default" w:eastAsia="宋体"/>
                      <w:lang w:val="en-US" w:eastAsia="zh-CN"/>
                    </w:rPr>
                  </w:pPr>
                  <w:r>
                    <w:rPr>
                      <w:rFonts w:hint="eastAsia"/>
                      <w:lang w:val="en-US" w:eastAsia="zh-CN"/>
                    </w:rPr>
                    <w:t>2026.5.31</w:t>
                  </w:r>
                </w:p>
              </w:tc>
              <w:tc>
                <w:tcPr>
                  <w:tcW w:w="1208" w:type="pct"/>
                  <w:vAlign w:val="center"/>
                </w:tcPr>
                <w:p w14:paraId="36C1D3A3">
                  <w:pPr>
                    <w:topLinePunct/>
                    <w:adjustRightInd w:val="0"/>
                    <w:snapToGrid w:val="0"/>
                    <w:spacing w:line="300" w:lineRule="auto"/>
                    <w:jc w:val="center"/>
                    <w:rPr>
                      <w:lang w:val="zh-CN"/>
                    </w:rPr>
                  </w:pPr>
                  <w:r>
                    <w:t>14:00 - 16:00</w:t>
                  </w:r>
                </w:p>
              </w:tc>
              <w:tc>
                <w:tcPr>
                  <w:tcW w:w="765" w:type="pct"/>
                  <w:vAlign w:val="center"/>
                </w:tcPr>
                <w:p w14:paraId="44E0F326">
                  <w:pPr>
                    <w:topLinePunct/>
                    <w:adjustRightInd w:val="0"/>
                    <w:snapToGrid w:val="0"/>
                    <w:spacing w:line="300" w:lineRule="auto"/>
                    <w:jc w:val="center"/>
                    <w:rPr>
                      <w:rFonts w:hint="eastAsia" w:eastAsia="宋体"/>
                      <w:lang w:val="en-US" w:eastAsia="zh-CN"/>
                    </w:rPr>
                  </w:pPr>
                  <w:r>
                    <w:rPr>
                      <w:rFonts w:hint="eastAsia"/>
                      <w:lang w:val="en-US" w:eastAsia="zh-CN"/>
                    </w:rPr>
                    <w:t>张瑞瑞</w:t>
                  </w:r>
                </w:p>
              </w:tc>
              <w:tc>
                <w:tcPr>
                  <w:tcW w:w="765" w:type="pct"/>
                  <w:vAlign w:val="center"/>
                </w:tcPr>
                <w:p w14:paraId="04DCD7F8">
                  <w:pPr>
                    <w:topLinePunct/>
                    <w:adjustRightInd w:val="0"/>
                    <w:snapToGrid w:val="0"/>
                    <w:spacing w:line="300" w:lineRule="auto"/>
                    <w:jc w:val="center"/>
                    <w:rPr>
                      <w:rFonts w:hint="eastAsia" w:eastAsia="宋体"/>
                      <w:lang w:val="en-US" w:eastAsia="zh-CN"/>
                    </w:rPr>
                  </w:pPr>
                  <w:r>
                    <w:rPr>
                      <w:rFonts w:hint="eastAsia"/>
                      <w:lang w:val="en-US" w:eastAsia="zh-CN"/>
                    </w:rPr>
                    <w:t>左思琪</w:t>
                  </w:r>
                </w:p>
              </w:tc>
              <w:tc>
                <w:tcPr>
                  <w:tcW w:w="1532" w:type="pct"/>
                  <w:vAlign w:val="center"/>
                </w:tcPr>
                <w:p w14:paraId="2755EC6F">
                  <w:pPr>
                    <w:topLinePunct/>
                    <w:adjustRightInd w:val="0"/>
                    <w:snapToGrid w:val="0"/>
                    <w:spacing w:line="300" w:lineRule="auto"/>
                    <w:jc w:val="center"/>
                    <w:rPr>
                      <w:lang w:val="zh-CN"/>
                    </w:rPr>
                  </w:pPr>
                  <w:r>
                    <w:rPr>
                      <w:rFonts w:hint="eastAsia"/>
                      <w:lang w:val="en-US" w:eastAsia="zh-CN"/>
                    </w:rPr>
                    <w:t>完成</w:t>
                  </w:r>
                  <w:r>
                    <w:rPr>
                      <w:rFonts w:hint="eastAsia"/>
                      <w:lang w:val="zh-CN"/>
                    </w:rPr>
                    <w:t>多进程架构，实现Socket通信</w:t>
                  </w:r>
                </w:p>
              </w:tc>
            </w:tr>
            <w:tr w14:paraId="0C8EB19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27" w:type="pct"/>
                  <w:vAlign w:val="center"/>
                </w:tcPr>
                <w:p w14:paraId="683606C5">
                  <w:pPr>
                    <w:topLinePunct/>
                    <w:adjustRightInd w:val="0"/>
                    <w:snapToGrid w:val="0"/>
                    <w:spacing w:line="300" w:lineRule="auto"/>
                    <w:jc w:val="center"/>
                    <w:rPr>
                      <w:rFonts w:hint="default" w:eastAsia="宋体"/>
                      <w:lang w:val="en-US" w:eastAsia="zh-CN"/>
                    </w:rPr>
                  </w:pPr>
                  <w:r>
                    <w:rPr>
                      <w:rFonts w:hint="eastAsia"/>
                      <w:lang w:val="en-US" w:eastAsia="zh-CN"/>
                    </w:rPr>
                    <w:t>2026.6.2</w:t>
                  </w:r>
                </w:p>
              </w:tc>
              <w:tc>
                <w:tcPr>
                  <w:tcW w:w="1208" w:type="pct"/>
                  <w:vAlign w:val="center"/>
                </w:tcPr>
                <w:p w14:paraId="0B544072">
                  <w:pPr>
                    <w:topLinePunct/>
                    <w:adjustRightInd w:val="0"/>
                    <w:snapToGrid w:val="0"/>
                    <w:spacing w:line="300" w:lineRule="auto"/>
                    <w:jc w:val="center"/>
                    <w:rPr>
                      <w:lang w:val="zh-CN"/>
                    </w:rPr>
                  </w:pPr>
                  <w:r>
                    <w:t>15:30 - 17:</w:t>
                  </w:r>
                  <w:r>
                    <w:rPr>
                      <w:rFonts w:hint="eastAsia"/>
                      <w:lang w:val="en-US" w:eastAsia="zh-CN"/>
                    </w:rPr>
                    <w:t>3</w:t>
                  </w:r>
                  <w:r>
                    <w:t>0</w:t>
                  </w:r>
                </w:p>
              </w:tc>
              <w:tc>
                <w:tcPr>
                  <w:tcW w:w="765" w:type="pct"/>
                  <w:vAlign w:val="center"/>
                </w:tcPr>
                <w:p w14:paraId="0D9060D4">
                  <w:pPr>
                    <w:topLinePunct/>
                    <w:adjustRightInd w:val="0"/>
                    <w:snapToGrid w:val="0"/>
                    <w:spacing w:line="300" w:lineRule="auto"/>
                    <w:jc w:val="center"/>
                    <w:rPr>
                      <w:rFonts w:hint="eastAsia" w:eastAsia="宋体"/>
                      <w:lang w:val="en-US" w:eastAsia="zh-CN"/>
                    </w:rPr>
                  </w:pPr>
                  <w:r>
                    <w:rPr>
                      <w:rFonts w:hint="eastAsia"/>
                      <w:lang w:val="en-US" w:eastAsia="zh-CN"/>
                    </w:rPr>
                    <w:t>左思琪</w:t>
                  </w:r>
                </w:p>
              </w:tc>
              <w:tc>
                <w:tcPr>
                  <w:tcW w:w="765" w:type="pct"/>
                  <w:vAlign w:val="center"/>
                </w:tcPr>
                <w:p w14:paraId="4A97265D">
                  <w:pPr>
                    <w:topLinePunct/>
                    <w:adjustRightInd w:val="0"/>
                    <w:snapToGrid w:val="0"/>
                    <w:spacing w:line="300" w:lineRule="auto"/>
                    <w:jc w:val="center"/>
                    <w:rPr>
                      <w:rFonts w:hint="eastAsia" w:eastAsia="宋体"/>
                      <w:lang w:val="en-US" w:eastAsia="zh-CN"/>
                    </w:rPr>
                  </w:pPr>
                  <w:r>
                    <w:rPr>
                      <w:rFonts w:hint="eastAsia"/>
                      <w:lang w:val="en-US" w:eastAsia="zh-CN"/>
                    </w:rPr>
                    <w:t>张瑞瑞</w:t>
                  </w:r>
                </w:p>
              </w:tc>
              <w:tc>
                <w:tcPr>
                  <w:tcW w:w="1532" w:type="pct"/>
                  <w:vAlign w:val="center"/>
                </w:tcPr>
                <w:p w14:paraId="6C1BE198">
                  <w:pPr>
                    <w:topLinePunct/>
                    <w:adjustRightInd w:val="0"/>
                    <w:snapToGrid w:val="0"/>
                    <w:spacing w:line="300" w:lineRule="auto"/>
                    <w:jc w:val="center"/>
                    <w:rPr>
                      <w:lang w:val="zh-CN"/>
                    </w:rPr>
                  </w:pPr>
                  <w:r>
                    <w:rPr>
                      <w:rFonts w:hint="eastAsia"/>
                      <w:lang w:val="zh-CN"/>
                    </w:rPr>
                    <w:t>集成超市系统，实现订单事件发布</w:t>
                  </w:r>
                </w:p>
              </w:tc>
            </w:tr>
            <w:tr w14:paraId="4B9B11D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27" w:type="pct"/>
                  <w:vAlign w:val="center"/>
                </w:tcPr>
                <w:p w14:paraId="7C23A7D0">
                  <w:pPr>
                    <w:topLinePunct/>
                    <w:adjustRightInd w:val="0"/>
                    <w:snapToGrid w:val="0"/>
                    <w:spacing w:line="300" w:lineRule="auto"/>
                    <w:jc w:val="center"/>
                    <w:rPr>
                      <w:rFonts w:hint="default" w:eastAsia="宋体"/>
                      <w:lang w:val="en-US" w:eastAsia="zh-CN"/>
                    </w:rPr>
                  </w:pPr>
                  <w:r>
                    <w:rPr>
                      <w:rFonts w:hint="eastAsia"/>
                      <w:lang w:val="en-US" w:eastAsia="zh-CN"/>
                    </w:rPr>
                    <w:t>2026.6.4</w:t>
                  </w:r>
                </w:p>
              </w:tc>
              <w:tc>
                <w:tcPr>
                  <w:tcW w:w="1208" w:type="pct"/>
                  <w:vAlign w:val="center"/>
                </w:tcPr>
                <w:p w14:paraId="03005FBC">
                  <w:pPr>
                    <w:topLinePunct/>
                    <w:adjustRightInd w:val="0"/>
                    <w:snapToGrid w:val="0"/>
                    <w:spacing w:line="300" w:lineRule="auto"/>
                    <w:jc w:val="center"/>
                    <w:rPr>
                      <w:lang w:val="zh-CN"/>
                    </w:rPr>
                  </w:pPr>
                  <w:r>
                    <w:rPr>
                      <w:rFonts w:hint="eastAsia"/>
                      <w:lang w:val="zh-CN"/>
                    </w:rPr>
                    <w:t>14:00 - 16:</w:t>
                  </w:r>
                  <w:r>
                    <w:rPr>
                      <w:rFonts w:hint="eastAsia"/>
                      <w:lang w:val="en-US" w:eastAsia="zh-CN"/>
                    </w:rPr>
                    <w:t>3</w:t>
                  </w:r>
                  <w:r>
                    <w:rPr>
                      <w:rFonts w:hint="eastAsia"/>
                      <w:lang w:val="zh-CN"/>
                    </w:rPr>
                    <w:t>0</w:t>
                  </w:r>
                </w:p>
              </w:tc>
              <w:tc>
                <w:tcPr>
                  <w:tcW w:w="765" w:type="pct"/>
                  <w:vAlign w:val="center"/>
                </w:tcPr>
                <w:p w14:paraId="0062E26F">
                  <w:pPr>
                    <w:topLinePunct/>
                    <w:adjustRightInd w:val="0"/>
                    <w:snapToGrid w:val="0"/>
                    <w:spacing w:line="300" w:lineRule="auto"/>
                    <w:jc w:val="center"/>
                    <w:rPr>
                      <w:rFonts w:hint="eastAsia" w:eastAsia="宋体"/>
                      <w:lang w:val="en-US" w:eastAsia="zh-CN"/>
                    </w:rPr>
                  </w:pPr>
                  <w:r>
                    <w:rPr>
                      <w:rFonts w:hint="eastAsia"/>
                      <w:lang w:val="en-US" w:eastAsia="zh-CN"/>
                    </w:rPr>
                    <w:t>张瑞瑞</w:t>
                  </w:r>
                </w:p>
              </w:tc>
              <w:tc>
                <w:tcPr>
                  <w:tcW w:w="765" w:type="pct"/>
                  <w:vAlign w:val="center"/>
                </w:tcPr>
                <w:p w14:paraId="7625D9D5">
                  <w:pPr>
                    <w:topLinePunct/>
                    <w:adjustRightInd w:val="0"/>
                    <w:snapToGrid w:val="0"/>
                    <w:spacing w:line="300" w:lineRule="auto"/>
                    <w:jc w:val="center"/>
                    <w:rPr>
                      <w:rFonts w:hint="eastAsia" w:eastAsia="宋体"/>
                      <w:lang w:val="en-US" w:eastAsia="zh-CN"/>
                    </w:rPr>
                  </w:pPr>
                  <w:r>
                    <w:rPr>
                      <w:rFonts w:hint="eastAsia"/>
                      <w:lang w:val="en-US" w:eastAsia="zh-CN"/>
                    </w:rPr>
                    <w:t>左思琪</w:t>
                  </w:r>
                </w:p>
              </w:tc>
              <w:tc>
                <w:tcPr>
                  <w:tcW w:w="1532" w:type="pct"/>
                  <w:vAlign w:val="center"/>
                </w:tcPr>
                <w:p w14:paraId="20773772">
                  <w:pPr>
                    <w:topLinePunct/>
                    <w:adjustRightInd w:val="0"/>
                    <w:snapToGrid w:val="0"/>
                    <w:spacing w:line="300" w:lineRule="auto"/>
                    <w:jc w:val="center"/>
                    <w:rPr>
                      <w:rFonts w:hint="default" w:eastAsia="宋体"/>
                      <w:lang w:val="en-US" w:eastAsia="zh-CN"/>
                    </w:rPr>
                  </w:pPr>
                  <w:r>
                    <w:rPr>
                      <w:rFonts w:hint="eastAsia"/>
                      <w:lang w:val="zh-CN"/>
                    </w:rPr>
                    <w:t>性能测试、Bug修复、</w:t>
                  </w:r>
                  <w:r>
                    <w:rPr>
                      <w:rFonts w:hint="eastAsia"/>
                      <w:lang w:val="en-US" w:eastAsia="zh-CN"/>
                    </w:rPr>
                    <w:t>撰写实验报告</w:t>
                  </w:r>
                </w:p>
              </w:tc>
            </w:tr>
          </w:tbl>
          <w:p w14:paraId="75E7557A">
            <w:pPr>
              <w:topLinePunct/>
              <w:adjustRightInd w:val="0"/>
              <w:snapToGrid w:val="0"/>
              <w:spacing w:line="300" w:lineRule="auto"/>
              <w:rPr>
                <w:color w:val="FF0000"/>
                <w:sz w:val="24"/>
                <w:lang w:val="zh-CN"/>
              </w:rPr>
            </w:pPr>
          </w:p>
        </w:tc>
      </w:tr>
      <w:tr w14:paraId="5B63B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62CFDD25">
            <w:pPr>
              <w:topLinePunct/>
              <w:adjustRightInd w:val="0"/>
              <w:snapToGrid w:val="0"/>
              <w:spacing w:line="300" w:lineRule="auto"/>
              <w:rPr>
                <w:b/>
                <w:sz w:val="24"/>
                <w:lang w:val="zh-CN"/>
              </w:rPr>
            </w:pPr>
            <w:r>
              <w:rPr>
                <w:b/>
                <w:sz w:val="24"/>
                <w:lang w:val="zh-CN"/>
              </w:rPr>
              <w:t>（2）工作日志</w:t>
            </w:r>
          </w:p>
        </w:tc>
      </w:tr>
      <w:tr w14:paraId="590F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306CCD5E">
            <w:pPr>
              <w:topLinePunct/>
              <w:adjustRightInd w:val="0"/>
              <w:snapToGrid w:val="0"/>
              <w:spacing w:line="300" w:lineRule="auto"/>
              <w:rPr>
                <w:sz w:val="24"/>
                <w:lang w:val="zh-CN"/>
              </w:rPr>
            </w:pPr>
            <w:r>
              <w:rPr>
                <w:sz w:val="24"/>
                <w:lang w:val="zh-CN"/>
              </w:rPr>
              <w:t>由领航员负责记录，记录结对</w:t>
            </w:r>
            <w:r>
              <w:rPr>
                <w:rFonts w:hint="eastAsia"/>
                <w:sz w:val="24"/>
                <w:lang w:val="zh-CN"/>
              </w:rPr>
              <w:t>开发</w:t>
            </w:r>
            <w:r>
              <w:rPr>
                <w:sz w:val="24"/>
                <w:lang w:val="zh-CN"/>
              </w:rPr>
              <w:t>期间的遇到的问题、两人如何通过交流合作解决每个问题的。</w:t>
            </w:r>
          </w:p>
        </w:tc>
      </w:tr>
      <w:tr w14:paraId="019A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3A9858FF">
            <w:pPr>
              <w:topLinePunct/>
              <w:adjustRightInd w:val="0"/>
              <w:snapToGrid w:val="0"/>
              <w:spacing w:line="300" w:lineRule="auto"/>
              <w:jc w:val="center"/>
              <w:rPr>
                <w:szCs w:val="21"/>
                <w:lang w:val="zh-CN"/>
              </w:rPr>
            </w:pPr>
            <w:r>
              <w:rPr>
                <w:rFonts w:hint="eastAsia"/>
                <w:szCs w:val="21"/>
                <w:lang w:val="zh-CN"/>
              </w:rPr>
              <w:t>表1-2</w:t>
            </w:r>
            <w:r>
              <w:rPr>
                <w:szCs w:val="21"/>
                <w:lang w:val="zh-CN"/>
              </w:rPr>
              <w:t xml:space="preserve"> </w:t>
            </w:r>
            <w:r>
              <w:rPr>
                <w:rFonts w:hint="eastAsia"/>
                <w:szCs w:val="21"/>
                <w:lang w:val="zh-CN"/>
              </w:rPr>
              <w:t>结对开发工作日志</w:t>
            </w:r>
          </w:p>
        </w:tc>
      </w:tr>
      <w:tr w14:paraId="5927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tbl>
            <w:tblPr>
              <w:tblStyle w:val="15"/>
              <w:tblW w:w="4887" w:type="pct"/>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28"/>
              <w:gridCol w:w="1933"/>
              <w:gridCol w:w="2062"/>
              <w:gridCol w:w="2447"/>
            </w:tblGrid>
            <w:tr w14:paraId="7408622B">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45" w:type="pct"/>
                  <w:vAlign w:val="center"/>
                </w:tcPr>
                <w:p w14:paraId="2FE98CCD">
                  <w:pPr>
                    <w:topLinePunct/>
                    <w:adjustRightInd w:val="0"/>
                    <w:snapToGrid w:val="0"/>
                    <w:spacing w:line="300" w:lineRule="auto"/>
                    <w:jc w:val="center"/>
                    <w:rPr>
                      <w:lang w:val="zh-CN"/>
                    </w:rPr>
                  </w:pPr>
                  <w:r>
                    <w:rPr>
                      <w:lang w:val="zh-CN"/>
                    </w:rPr>
                    <w:t>日期/时间</w:t>
                  </w:r>
                </w:p>
              </w:tc>
              <w:tc>
                <w:tcPr>
                  <w:tcW w:w="1276" w:type="pct"/>
                  <w:vAlign w:val="center"/>
                </w:tcPr>
                <w:p w14:paraId="2DCB5CDB">
                  <w:pPr>
                    <w:topLinePunct/>
                    <w:adjustRightInd w:val="0"/>
                    <w:snapToGrid w:val="0"/>
                    <w:spacing w:line="300" w:lineRule="auto"/>
                    <w:jc w:val="center"/>
                    <w:rPr>
                      <w:lang w:val="zh-CN"/>
                    </w:rPr>
                  </w:pPr>
                  <w:r>
                    <w:rPr>
                      <w:lang w:val="zh-CN"/>
                    </w:rPr>
                    <w:t>问题描述</w:t>
                  </w:r>
                </w:p>
              </w:tc>
              <w:tc>
                <w:tcPr>
                  <w:tcW w:w="1361" w:type="pct"/>
                  <w:vAlign w:val="center"/>
                </w:tcPr>
                <w:p w14:paraId="6DB60E5E">
                  <w:pPr>
                    <w:topLinePunct/>
                    <w:adjustRightInd w:val="0"/>
                    <w:snapToGrid w:val="0"/>
                    <w:spacing w:line="300" w:lineRule="auto"/>
                    <w:jc w:val="center"/>
                    <w:rPr>
                      <w:lang w:val="zh-CN"/>
                    </w:rPr>
                  </w:pPr>
                  <w:r>
                    <w:rPr>
                      <w:lang w:val="zh-CN"/>
                    </w:rPr>
                    <w:t>最终解决方法</w:t>
                  </w:r>
                </w:p>
              </w:tc>
              <w:tc>
                <w:tcPr>
                  <w:tcW w:w="1616" w:type="pct"/>
                  <w:vAlign w:val="center"/>
                </w:tcPr>
                <w:p w14:paraId="7C52154F">
                  <w:pPr>
                    <w:topLinePunct/>
                    <w:adjustRightInd w:val="0"/>
                    <w:snapToGrid w:val="0"/>
                    <w:spacing w:line="300" w:lineRule="auto"/>
                    <w:jc w:val="center"/>
                    <w:rPr>
                      <w:lang w:val="zh-CN"/>
                    </w:rPr>
                  </w:pPr>
                  <w:r>
                    <w:rPr>
                      <w:lang w:val="zh-CN"/>
                    </w:rPr>
                    <w:t>交流过程</w:t>
                  </w:r>
                </w:p>
              </w:tc>
            </w:tr>
            <w:tr w14:paraId="077A4B8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vAlign w:val="center"/>
                </w:tcPr>
                <w:p w14:paraId="0876CA7D">
                  <w:pPr>
                    <w:topLinePunct/>
                    <w:adjustRightInd w:val="0"/>
                    <w:snapToGrid w:val="0"/>
                    <w:spacing w:line="300" w:lineRule="auto"/>
                    <w:jc w:val="center"/>
                    <w:rPr>
                      <w:rFonts w:hint="eastAsia"/>
                      <w:lang w:val="en-US" w:eastAsia="zh-CN"/>
                    </w:rPr>
                  </w:pPr>
                  <w:r>
                    <w:rPr>
                      <w:rFonts w:hint="eastAsia"/>
                      <w:lang w:val="en-US" w:eastAsia="zh-CN"/>
                    </w:rPr>
                    <w:t>2026.5.28</w:t>
                  </w:r>
                </w:p>
              </w:tc>
              <w:tc>
                <w:tcPr>
                  <w:tcW w:w="1276" w:type="pct"/>
                  <w:vAlign w:val="center"/>
                </w:tcPr>
                <w:p w14:paraId="592BF0B8">
                  <w:pPr>
                    <w:topLinePunct/>
                    <w:adjustRightInd w:val="0"/>
                    <w:snapToGrid w:val="0"/>
                    <w:spacing w:line="300" w:lineRule="auto"/>
                    <w:jc w:val="center"/>
                    <w:rPr>
                      <w:rFonts w:hint="eastAsia"/>
                      <w:lang w:val="zh-CN"/>
                    </w:rPr>
                  </w:pPr>
                  <w:r>
                    <w:rPr>
                      <w:rFonts w:hint="eastAsia"/>
                      <w:lang w:val="zh-CN"/>
                    </w:rPr>
                    <w:t>Socket消息粘包问题，多条消息连在一起无法区分</w:t>
                  </w:r>
                </w:p>
              </w:tc>
              <w:tc>
                <w:tcPr>
                  <w:tcW w:w="1361" w:type="pct"/>
                  <w:vAlign w:val="center"/>
                </w:tcPr>
                <w:p w14:paraId="5885501A">
                  <w:pPr>
                    <w:topLinePunct/>
                    <w:adjustRightInd w:val="0"/>
                    <w:snapToGrid w:val="0"/>
                    <w:spacing w:line="300" w:lineRule="auto"/>
                    <w:jc w:val="center"/>
                    <w:rPr>
                      <w:rFonts w:hint="eastAsia"/>
                      <w:lang w:val="zh-CN"/>
                    </w:rPr>
                  </w:pPr>
                  <w:r>
                    <w:rPr>
                      <w:rFonts w:hint="eastAsia"/>
                      <w:lang w:val="zh-CN"/>
                    </w:rPr>
                    <w:t>采用长度前缀协议：4字节长度</w:t>
                  </w:r>
                  <w:r>
                    <w:rPr>
                      <w:rFonts w:hint="eastAsia"/>
                      <w:lang w:val="en-US" w:eastAsia="zh-CN"/>
                    </w:rPr>
                    <w:t>与</w:t>
                  </w:r>
                  <w:r>
                    <w:rPr>
                      <w:rFonts w:hint="eastAsia"/>
                      <w:lang w:val="zh-CN"/>
                    </w:rPr>
                    <w:t>JSON 消息体</w:t>
                  </w:r>
                </w:p>
              </w:tc>
              <w:tc>
                <w:tcPr>
                  <w:tcW w:w="1616" w:type="pct"/>
                  <w:vAlign w:val="center"/>
                </w:tcPr>
                <w:p w14:paraId="30F3536D">
                  <w:pPr>
                    <w:topLinePunct/>
                    <w:adjustRightInd w:val="0"/>
                    <w:snapToGrid w:val="0"/>
                    <w:spacing w:line="300" w:lineRule="auto"/>
                    <w:jc w:val="center"/>
                    <w:rPr>
                      <w:rFonts w:hint="eastAsia"/>
                      <w:lang w:val="zh-CN"/>
                    </w:rPr>
                  </w:pPr>
                  <w:r>
                    <w:rPr>
                      <w:rFonts w:hint="eastAsia"/>
                      <w:lang w:val="zh-CN"/>
                    </w:rPr>
                    <w:t>查阅资料后，共同设计消息协议格式</w:t>
                  </w:r>
                </w:p>
              </w:tc>
            </w:tr>
            <w:tr w14:paraId="2F0FC2C7">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vAlign w:val="center"/>
                </w:tcPr>
                <w:p w14:paraId="00AB102C">
                  <w:pPr>
                    <w:topLinePunct/>
                    <w:adjustRightInd w:val="0"/>
                    <w:snapToGrid w:val="0"/>
                    <w:spacing w:line="300" w:lineRule="auto"/>
                    <w:jc w:val="center"/>
                    <w:rPr>
                      <w:rFonts w:hint="default" w:eastAsia="宋体"/>
                      <w:lang w:val="en-US" w:eastAsia="zh-CN"/>
                    </w:rPr>
                  </w:pPr>
                  <w:r>
                    <w:rPr>
                      <w:rFonts w:hint="eastAsia"/>
                      <w:lang w:val="en-US" w:eastAsia="zh-CN"/>
                    </w:rPr>
                    <w:t>2026.5.31</w:t>
                  </w:r>
                </w:p>
              </w:tc>
              <w:tc>
                <w:tcPr>
                  <w:tcW w:w="1276" w:type="pct"/>
                  <w:vAlign w:val="center"/>
                </w:tcPr>
                <w:p w14:paraId="3D9827E6">
                  <w:pPr>
                    <w:topLinePunct/>
                    <w:adjustRightInd w:val="0"/>
                    <w:snapToGrid w:val="0"/>
                    <w:spacing w:line="300" w:lineRule="auto"/>
                    <w:jc w:val="center"/>
                    <w:rPr>
                      <w:lang w:val="zh-CN"/>
                    </w:rPr>
                  </w:pPr>
                  <w:r>
                    <w:rPr>
                      <w:rFonts w:hint="eastAsia"/>
                      <w:lang w:val="zh-CN"/>
                    </w:rPr>
                    <w:t>端口冲突，Web界面与超市系统都用 8000</w:t>
                  </w:r>
                </w:p>
              </w:tc>
              <w:tc>
                <w:tcPr>
                  <w:tcW w:w="1361" w:type="pct"/>
                  <w:vAlign w:val="center"/>
                </w:tcPr>
                <w:p w14:paraId="113F7A13">
                  <w:pPr>
                    <w:topLinePunct/>
                    <w:adjustRightInd w:val="0"/>
                    <w:snapToGrid w:val="0"/>
                    <w:spacing w:line="300" w:lineRule="auto"/>
                    <w:jc w:val="center"/>
                    <w:rPr>
                      <w:lang w:val="zh-CN"/>
                    </w:rPr>
                  </w:pPr>
                  <w:r>
                    <w:rPr>
                      <w:rFonts w:hint="eastAsia"/>
                      <w:lang w:val="zh-CN"/>
                    </w:rPr>
                    <w:t>修改config.py，Web界面改为8001端口</w:t>
                  </w:r>
                </w:p>
              </w:tc>
              <w:tc>
                <w:tcPr>
                  <w:tcW w:w="1616" w:type="pct"/>
                  <w:vAlign w:val="center"/>
                </w:tcPr>
                <w:p w14:paraId="4B3AEFD6">
                  <w:pPr>
                    <w:topLinePunct/>
                    <w:adjustRightInd w:val="0"/>
                    <w:snapToGrid w:val="0"/>
                    <w:spacing w:line="300" w:lineRule="auto"/>
                    <w:jc w:val="center"/>
                    <w:rPr>
                      <w:lang w:val="zh-CN"/>
                    </w:rPr>
                  </w:pPr>
                  <w:r>
                    <w:rPr>
                      <w:rFonts w:hint="eastAsia"/>
                      <w:lang w:val="zh-CN"/>
                    </w:rPr>
                    <w:t>快速达成共识，统一端口配置</w:t>
                  </w:r>
                </w:p>
              </w:tc>
            </w:tr>
            <w:tr w14:paraId="338973B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vAlign w:val="center"/>
                </w:tcPr>
                <w:p w14:paraId="0529313B">
                  <w:pPr>
                    <w:topLinePunct/>
                    <w:adjustRightInd w:val="0"/>
                    <w:snapToGrid w:val="0"/>
                    <w:spacing w:line="300" w:lineRule="auto"/>
                    <w:jc w:val="center"/>
                    <w:rPr>
                      <w:rFonts w:hint="default" w:eastAsia="宋体"/>
                      <w:lang w:val="en-US" w:eastAsia="zh-CN"/>
                    </w:rPr>
                  </w:pPr>
                  <w:r>
                    <w:rPr>
                      <w:rFonts w:hint="eastAsia"/>
                      <w:lang w:val="en-US" w:eastAsia="zh-CN"/>
                    </w:rPr>
                    <w:t>2026.6.2</w:t>
                  </w:r>
                </w:p>
              </w:tc>
              <w:tc>
                <w:tcPr>
                  <w:tcW w:w="1276" w:type="pct"/>
                  <w:vAlign w:val="center"/>
                </w:tcPr>
                <w:p w14:paraId="22775ABE">
                  <w:pPr>
                    <w:topLinePunct/>
                    <w:adjustRightInd w:val="0"/>
                    <w:snapToGrid w:val="0"/>
                    <w:spacing w:line="300" w:lineRule="auto"/>
                    <w:jc w:val="center"/>
                    <w:rPr>
                      <w:lang w:val="zh-CN"/>
                    </w:rPr>
                  </w:pPr>
                  <w:r>
                    <w:rPr>
                      <w:rFonts w:hint="eastAsia"/>
                      <w:lang w:val="zh-CN"/>
                    </w:rPr>
                    <w:t>消费者订阅后收不到消息</w:t>
                  </w:r>
                </w:p>
              </w:tc>
              <w:tc>
                <w:tcPr>
                  <w:tcW w:w="1361" w:type="pct"/>
                  <w:vAlign w:val="center"/>
                </w:tcPr>
                <w:p w14:paraId="57E0E7DD">
                  <w:pPr>
                    <w:topLinePunct/>
                    <w:adjustRightInd w:val="0"/>
                    <w:snapToGrid w:val="0"/>
                    <w:spacing w:line="300" w:lineRule="auto"/>
                    <w:jc w:val="center"/>
                    <w:rPr>
                      <w:lang w:val="zh-CN"/>
                    </w:rPr>
                  </w:pPr>
                  <w:r>
                    <w:rPr>
                      <w:rFonts w:hint="eastAsia"/>
                      <w:lang w:val="zh-CN"/>
                    </w:rPr>
                    <w:t>修复Broker的订阅逻辑，确保socket引用正确传递</w:t>
                  </w:r>
                </w:p>
              </w:tc>
              <w:tc>
                <w:tcPr>
                  <w:tcW w:w="1616" w:type="pct"/>
                  <w:vAlign w:val="center"/>
                </w:tcPr>
                <w:p w14:paraId="6A2BF601">
                  <w:pPr>
                    <w:topLinePunct/>
                    <w:adjustRightInd w:val="0"/>
                    <w:snapToGrid w:val="0"/>
                    <w:spacing w:line="300" w:lineRule="auto"/>
                    <w:jc w:val="center"/>
                    <w:rPr>
                      <w:lang w:val="zh-CN"/>
                    </w:rPr>
                  </w:pPr>
                  <w:r>
                    <w:rPr>
                      <w:rFonts w:hint="eastAsia"/>
                      <w:lang w:val="zh-CN"/>
                    </w:rPr>
                    <w:t>通过日志调试，逐步定位问题</w:t>
                  </w:r>
                </w:p>
              </w:tc>
            </w:tr>
            <w:tr w14:paraId="5AB35D7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vAlign w:val="center"/>
                </w:tcPr>
                <w:p w14:paraId="3B28BD72">
                  <w:pPr>
                    <w:topLinePunct/>
                    <w:adjustRightInd w:val="0"/>
                    <w:snapToGrid w:val="0"/>
                    <w:spacing w:line="300" w:lineRule="auto"/>
                    <w:jc w:val="center"/>
                    <w:rPr>
                      <w:rFonts w:hint="default" w:eastAsia="宋体"/>
                      <w:lang w:val="en-US" w:eastAsia="zh-CN"/>
                    </w:rPr>
                  </w:pPr>
                  <w:r>
                    <w:rPr>
                      <w:rFonts w:hint="eastAsia"/>
                      <w:lang w:val="en-US" w:eastAsia="zh-CN"/>
                    </w:rPr>
                    <w:t>2026.6.4</w:t>
                  </w:r>
                </w:p>
              </w:tc>
              <w:tc>
                <w:tcPr>
                  <w:tcW w:w="1276" w:type="pct"/>
                  <w:vAlign w:val="center"/>
                </w:tcPr>
                <w:p w14:paraId="24F89E53">
                  <w:pPr>
                    <w:topLinePunct/>
                    <w:adjustRightInd w:val="0"/>
                    <w:snapToGrid w:val="0"/>
                    <w:spacing w:line="300" w:lineRule="auto"/>
                    <w:jc w:val="center"/>
                    <w:rPr>
                      <w:lang w:val="zh-CN"/>
                    </w:rPr>
                  </w:pPr>
                  <w:r>
                    <w:rPr>
                      <w:rFonts w:hint="eastAsia"/>
                      <w:lang w:val="zh-CN"/>
                    </w:rPr>
                    <w:t>旧模块代码冗余，引起混淆</w:t>
                  </w:r>
                </w:p>
              </w:tc>
              <w:tc>
                <w:tcPr>
                  <w:tcW w:w="1361" w:type="pct"/>
                  <w:vAlign w:val="center"/>
                </w:tcPr>
                <w:p w14:paraId="70DE9CCF">
                  <w:pPr>
                    <w:topLinePunct/>
                    <w:adjustRightInd w:val="0"/>
                    <w:snapToGrid w:val="0"/>
                    <w:spacing w:line="300" w:lineRule="auto"/>
                    <w:jc w:val="center"/>
                    <w:rPr>
                      <w:lang w:val="zh-CN"/>
                    </w:rPr>
                  </w:pPr>
                  <w:r>
                    <w:rPr>
                      <w:rFonts w:hint="eastAsia"/>
                      <w:lang w:val="zh-CN"/>
                    </w:rPr>
                    <w:t>删除旧的broker/等目录</w:t>
                  </w:r>
                </w:p>
              </w:tc>
              <w:tc>
                <w:tcPr>
                  <w:tcW w:w="1616" w:type="pct"/>
                  <w:vAlign w:val="center"/>
                </w:tcPr>
                <w:p w14:paraId="2732960E">
                  <w:pPr>
                    <w:topLinePunct/>
                    <w:adjustRightInd w:val="0"/>
                    <w:snapToGrid w:val="0"/>
                    <w:spacing w:line="300" w:lineRule="auto"/>
                    <w:jc w:val="center"/>
                    <w:rPr>
                      <w:lang w:val="zh-CN"/>
                    </w:rPr>
                  </w:pPr>
                  <w:r>
                    <w:rPr>
                      <w:rFonts w:hint="eastAsia"/>
                      <w:lang w:val="zh-CN"/>
                    </w:rPr>
                    <w:t>确认新架构测试通过后，统一清理</w:t>
                  </w:r>
                </w:p>
              </w:tc>
            </w:tr>
          </w:tbl>
          <w:p w14:paraId="02A398BF">
            <w:pPr>
              <w:topLinePunct/>
              <w:adjustRightInd w:val="0"/>
              <w:snapToGrid w:val="0"/>
              <w:spacing w:line="300" w:lineRule="auto"/>
              <w:rPr>
                <w:color w:val="FF0000"/>
                <w:szCs w:val="21"/>
                <w:lang w:val="zh-CN"/>
              </w:rPr>
            </w:pPr>
          </w:p>
        </w:tc>
      </w:tr>
      <w:tr w14:paraId="73C5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5A1BB395">
            <w:pPr>
              <w:topLinePunct/>
              <w:adjustRightInd w:val="0"/>
              <w:snapToGrid w:val="0"/>
              <w:spacing w:line="300" w:lineRule="auto"/>
              <w:rPr>
                <w:b/>
                <w:sz w:val="24"/>
                <w:lang w:val="zh-CN"/>
              </w:rPr>
            </w:pPr>
            <w:r>
              <w:rPr>
                <w:b/>
                <w:sz w:val="24"/>
                <w:lang w:val="zh-CN"/>
              </w:rPr>
              <w:t>（</w:t>
            </w:r>
            <w:r>
              <w:rPr>
                <w:rFonts w:hint="eastAsia"/>
                <w:b/>
                <w:sz w:val="24"/>
                <w:lang w:val="zh-CN"/>
              </w:rPr>
              <w:t>3</w:t>
            </w:r>
            <w:r>
              <w:rPr>
                <w:b/>
                <w:sz w:val="24"/>
                <w:lang w:val="zh-CN"/>
              </w:rPr>
              <w:t>）</w:t>
            </w:r>
            <w:r>
              <w:rPr>
                <w:rFonts w:hint="eastAsia"/>
                <w:b/>
                <w:sz w:val="24"/>
                <w:lang w:val="zh-CN"/>
              </w:rPr>
              <w:t>结对开发</w:t>
            </w:r>
            <w:r>
              <w:rPr>
                <w:b/>
                <w:sz w:val="24"/>
                <w:lang w:val="zh-CN"/>
              </w:rPr>
              <w:t>工作</w:t>
            </w:r>
            <w:r>
              <w:rPr>
                <w:rFonts w:hint="eastAsia"/>
                <w:b/>
                <w:sz w:val="24"/>
                <w:lang w:val="zh-CN"/>
              </w:rPr>
              <w:t>现场照片</w:t>
            </w:r>
          </w:p>
        </w:tc>
      </w:tr>
      <w:tr w14:paraId="57B1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72879D7E">
            <w:pPr>
              <w:topLinePunct/>
              <w:adjustRightInd w:val="0"/>
              <w:snapToGrid w:val="0"/>
              <w:spacing w:line="300" w:lineRule="auto"/>
              <w:rPr>
                <w:sz w:val="24"/>
                <w:lang w:val="zh-CN"/>
              </w:rPr>
            </w:pPr>
          </w:p>
        </w:tc>
      </w:tr>
      <w:tr w14:paraId="0F9F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61" w:type="dxa"/>
            <w:gridSpan w:val="5"/>
            <w:shd w:val="clear" w:color="auto" w:fill="auto"/>
          </w:tcPr>
          <w:p w14:paraId="5CD2EA1F">
            <w:pPr>
              <w:topLinePunct/>
              <w:adjustRightInd w:val="0"/>
              <w:snapToGrid w:val="0"/>
              <w:spacing w:line="300" w:lineRule="auto"/>
              <w:jc w:val="center"/>
              <w:rPr>
                <w:rFonts w:hint="eastAsia" w:eastAsia="宋体"/>
                <w:lang w:eastAsia="zh-CN"/>
              </w:rPr>
            </w:pPr>
            <w:r>
              <w:drawing>
                <wp:inline distT="0" distB="0" distL="114300" distR="114300">
                  <wp:extent cx="2267585" cy="1701165"/>
                  <wp:effectExtent l="0" t="0" r="3175" b="5715"/>
                  <wp:docPr id="14" name="图片 14" descr="a0060a7cf3ef9dbf381b4d416b449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0060a7cf3ef9dbf381b4d416b4492f1"/>
                          <pic:cNvPicPr>
                            <a:picLocks noChangeAspect="1"/>
                          </pic:cNvPicPr>
                        </pic:nvPicPr>
                        <pic:blipFill>
                          <a:blip r:embed="rId25"/>
                          <a:stretch>
                            <a:fillRect/>
                          </a:stretch>
                        </pic:blipFill>
                        <pic:spPr>
                          <a:xfrm>
                            <a:off x="0" y="0"/>
                            <a:ext cx="2267585" cy="1701165"/>
                          </a:xfrm>
                          <a:prstGeom prst="rect">
                            <a:avLst/>
                          </a:prstGeom>
                        </pic:spPr>
                      </pic:pic>
                    </a:graphicData>
                  </a:graphic>
                </wp:inline>
              </w:drawing>
            </w:r>
            <w:r>
              <w:t xml:space="preserve">     </w:t>
            </w:r>
            <w:r>
              <w:rPr>
                <w:rFonts w:hint="eastAsia" w:eastAsia="宋体"/>
                <w:lang w:eastAsia="zh-CN"/>
              </w:rPr>
              <w:drawing>
                <wp:inline distT="0" distB="0" distL="114300" distR="114300">
                  <wp:extent cx="2270125" cy="1704340"/>
                  <wp:effectExtent l="0" t="0" r="635" b="2540"/>
                  <wp:docPr id="15" name="图片 15" descr="f6c64eb908ddfd3c6ce743eb63f27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6c64eb908ddfd3c6ce743eb63f27ddb"/>
                          <pic:cNvPicPr>
                            <a:picLocks noChangeAspect="1"/>
                          </pic:cNvPicPr>
                        </pic:nvPicPr>
                        <pic:blipFill>
                          <a:blip r:embed="rId26"/>
                          <a:stretch>
                            <a:fillRect/>
                          </a:stretch>
                        </pic:blipFill>
                        <pic:spPr>
                          <a:xfrm>
                            <a:off x="0" y="0"/>
                            <a:ext cx="2270125" cy="1704340"/>
                          </a:xfrm>
                          <a:prstGeom prst="rect">
                            <a:avLst/>
                          </a:prstGeom>
                        </pic:spPr>
                      </pic:pic>
                    </a:graphicData>
                  </a:graphic>
                </wp:inline>
              </w:drawing>
            </w:r>
          </w:p>
          <w:p w14:paraId="226C8FB7">
            <w:pPr>
              <w:topLinePunct/>
              <w:adjustRightInd w:val="0"/>
              <w:snapToGrid w:val="0"/>
              <w:spacing w:line="300" w:lineRule="auto"/>
              <w:jc w:val="center"/>
            </w:pPr>
          </w:p>
          <w:p w14:paraId="02386F51">
            <w:pPr>
              <w:topLinePunct/>
              <w:adjustRightInd w:val="0"/>
              <w:snapToGrid w:val="0"/>
              <w:spacing w:line="300" w:lineRule="auto"/>
              <w:jc w:val="center"/>
              <w:rPr>
                <w:rFonts w:hint="eastAsia"/>
              </w:rPr>
            </w:pPr>
            <w:r>
              <w:rPr>
                <w:rFonts w:hint="eastAsia"/>
              </w:rPr>
              <w:t>结对开发现场照片1             结对开发现场照片2</w:t>
            </w:r>
          </w:p>
          <w:p w14:paraId="6AB728A5">
            <w:pPr>
              <w:topLinePunct/>
              <w:adjustRightInd w:val="0"/>
              <w:snapToGrid w:val="0"/>
              <w:spacing w:line="300" w:lineRule="auto"/>
              <w:jc w:val="center"/>
            </w:pPr>
          </w:p>
        </w:tc>
      </w:tr>
      <w:tr w14:paraId="0C9E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gridSpan w:val="4"/>
            <w:shd w:val="clear" w:color="auto" w:fill="auto"/>
          </w:tcPr>
          <w:p w14:paraId="6A2F88D4">
            <w:pPr>
              <w:pStyle w:val="2"/>
              <w:numPr>
                <w:ilvl w:val="0"/>
                <w:numId w:val="2"/>
              </w:numPr>
              <w:topLinePunct/>
              <w:adjustRightInd w:val="0"/>
              <w:snapToGrid w:val="0"/>
              <w:spacing w:before="240" w:after="240" w:line="300" w:lineRule="auto"/>
              <w:rPr>
                <w:sz w:val="32"/>
                <w:szCs w:val="32"/>
                <w:lang w:eastAsia="zh-CN"/>
              </w:rPr>
            </w:pPr>
            <w:r>
              <w:rPr>
                <w:rFonts w:hint="eastAsia"/>
                <w:sz w:val="32"/>
                <w:szCs w:val="32"/>
                <w:lang w:eastAsia="zh-CN"/>
              </w:rPr>
              <w:t>实验</w:t>
            </w:r>
            <w:r>
              <w:rPr>
                <w:sz w:val="32"/>
                <w:szCs w:val="32"/>
                <w:lang w:eastAsia="zh-CN"/>
              </w:rPr>
              <w:t>总结</w:t>
            </w:r>
          </w:p>
        </w:tc>
        <w:tc>
          <w:tcPr>
            <w:tcW w:w="1417" w:type="dxa"/>
            <w:shd w:val="clear" w:color="auto" w:fill="auto"/>
          </w:tcPr>
          <w:p w14:paraId="3CA121E7">
            <w:pPr>
              <w:pStyle w:val="2"/>
              <w:topLinePunct/>
              <w:adjustRightInd w:val="0"/>
              <w:snapToGrid w:val="0"/>
              <w:spacing w:before="240" w:after="240" w:line="300" w:lineRule="auto"/>
              <w:rPr>
                <w:sz w:val="32"/>
                <w:szCs w:val="32"/>
                <w:lang w:eastAsia="zh-CN"/>
              </w:rPr>
            </w:pPr>
          </w:p>
        </w:tc>
      </w:tr>
      <w:bookmarkEnd w:id="0"/>
      <w:tr w14:paraId="67E4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7671F7F4">
            <w:pPr>
              <w:spacing w:before="0" w:after="40" w:line="300" w:lineRule="auto"/>
              <w:ind w:firstLine="420"/>
            </w:pPr>
            <w:r>
              <w:rPr>
                <w:rFonts w:ascii="Times New Roman" w:hAnsi="Times New Roman" w:eastAsia="宋体"/>
                <w:b w:val="0"/>
                <w:sz w:val="24"/>
              </w:rPr>
              <w:t>通过本次实验，我们从代码实现层面对事件系统型软件架构风格、观察者模式、发布-订阅模式和消息中间件的工作机制有了更具体的理解。传统调用方式中，订单模块如果需要触发日志、库存和通知功能，就必须直接调用这些模块的方法。这样虽然实现简单，但随着系统功能增加，业务之间的依赖关系会越来越复杂。引入消息中间件后，订单模块只需要发布 order.created事件，后续处理由各个消费者根据订阅关系完成，系统模块之间的耦合明显降低。</w:t>
            </w:r>
          </w:p>
          <w:p w14:paraId="7D4873B8">
            <w:pPr>
              <w:spacing w:before="0" w:after="40" w:line="300" w:lineRule="auto"/>
              <w:ind w:firstLine="420"/>
            </w:pPr>
            <w:r>
              <w:rPr>
                <w:rFonts w:ascii="Times New Roman" w:hAnsi="Times New Roman" w:eastAsia="宋体"/>
                <w:b w:val="0"/>
                <w:sz w:val="24"/>
              </w:rPr>
              <w:t>在中间件实现过程中，我们重点完成了注册、订阅、发布、入队、分发、回调处理等核心功能。Broker Server负责维护客户端连接和订阅关系，Producer负责发布业务事件，Consumer负责订阅主题并处理消息。为了避免直接转发造成发布方与消费者处理速度之间的相互影响，我们进一步增加了queue.Queue消息队列和独立分发线程，使发布和分发在逻辑上分离，更接近真实消息中间件中的异步缓冲机制。</w:t>
            </w:r>
          </w:p>
          <w:p w14:paraId="0C52F149">
            <w:pPr>
              <w:spacing w:before="0" w:after="40" w:line="300" w:lineRule="auto"/>
              <w:ind w:firstLine="420"/>
            </w:pPr>
            <w:r>
              <w:rPr>
                <w:rFonts w:ascii="Times New Roman" w:hAnsi="Times New Roman" w:eastAsia="宋体"/>
                <w:b w:val="0"/>
                <w:sz w:val="24"/>
              </w:rPr>
              <w:t>在实际应用方面，我们将简易消息中间件接入超市商品管理系统，选择订单创建场景作为事件源。订单创建成功后，系统发布order.created事件，日志消费者、库存消费者和通知消费者分别完成扩展功能。这个场景较好地体现了消息中间件在管理系统中的应用价值：核心业务模块不需要关心后续有多少个扩展模块，新增功能可以通过新增消费者实现，减少对原有代码的侵入。</w:t>
            </w:r>
          </w:p>
          <w:p w14:paraId="7D4F3FEA">
            <w:pPr>
              <w:spacing w:before="0" w:after="40" w:line="300" w:lineRule="auto"/>
              <w:ind w:firstLine="420"/>
            </w:pPr>
            <w:r>
              <w:rPr>
                <w:rFonts w:ascii="Times New Roman" w:hAnsi="Times New Roman" w:eastAsia="宋体"/>
                <w:b w:val="0"/>
                <w:sz w:val="24"/>
              </w:rPr>
              <w:t>在测试方面，我们编写了 Broker 功能测试、超市场景测试和性能测试。功能测试验证了单生产者单消费者、一个主题多个消费者、Topic 路由过滤和统计信息；场景测试验证了 order.created 事件能够被多个消费者正确处理；性能测试对吞吐率、延迟和并发发布能力进行了量化分析。测试结果表明，本实验实现的简易消息中间件能够满足单机多进程环境下的功能演示和课程实验要求。</w:t>
            </w:r>
          </w:p>
          <w:p w14:paraId="4F7D373A">
            <w:pPr>
              <w:spacing w:before="0" w:after="40" w:line="300" w:lineRule="auto"/>
              <w:ind w:firstLine="420"/>
            </w:pPr>
            <w:r>
              <w:rPr>
                <w:rFonts w:ascii="Times New Roman" w:hAnsi="Times New Roman" w:eastAsia="宋体"/>
                <w:b w:val="0"/>
                <w:sz w:val="24"/>
              </w:rPr>
              <w:t>本实验仍存在不足。当前系统主要是单机内存版中间件，尚未实现消息持久化、消费确认、失败重试、死信队列、权限控制、集群部署和高可用机制。如果 Consumer 在消息发送时离线，当前系统不会把历史消息重新投递给后续上线的消费者。后续可以继续扩展持久化队列、ack 确认机制、消息重投策略和 Web 管理界面，使其更接近真实生产环境中的消息中间件。</w:t>
            </w:r>
          </w:p>
          <w:p w14:paraId="208D4D8A">
            <w:pPr>
              <w:rPr>
                <w:color w:val="FF0000"/>
                <w:lang w:val="zh-CN"/>
              </w:rPr>
            </w:pPr>
          </w:p>
        </w:tc>
      </w:tr>
      <w:tr w14:paraId="3990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4" w:type="dxa"/>
            <w:gridSpan w:val="4"/>
            <w:shd w:val="clear" w:color="auto" w:fill="auto"/>
          </w:tcPr>
          <w:p w14:paraId="410A0699">
            <w:pPr>
              <w:pStyle w:val="2"/>
              <w:numPr>
                <w:ilvl w:val="0"/>
                <w:numId w:val="2"/>
              </w:numPr>
              <w:topLinePunct/>
              <w:adjustRightInd w:val="0"/>
              <w:snapToGrid w:val="0"/>
              <w:spacing w:before="240" w:after="240" w:line="300" w:lineRule="auto"/>
              <w:rPr>
                <w:sz w:val="32"/>
                <w:szCs w:val="32"/>
                <w:lang w:eastAsia="zh-CN"/>
              </w:rPr>
            </w:pPr>
            <w:r>
              <w:rPr>
                <w:rFonts w:hint="eastAsia"/>
                <w:color w:val="000000"/>
                <w:sz w:val="32"/>
                <w:szCs w:val="32"/>
                <w:lang w:eastAsia="zh-CN"/>
              </w:rPr>
              <w:t>教师评语</w:t>
            </w:r>
          </w:p>
        </w:tc>
        <w:tc>
          <w:tcPr>
            <w:tcW w:w="1417" w:type="dxa"/>
            <w:shd w:val="clear" w:color="auto" w:fill="auto"/>
          </w:tcPr>
          <w:p w14:paraId="38AC0036">
            <w:pPr>
              <w:pStyle w:val="2"/>
              <w:topLinePunct/>
              <w:adjustRightInd w:val="0"/>
              <w:snapToGrid w:val="0"/>
              <w:spacing w:before="240" w:after="240" w:line="300" w:lineRule="auto"/>
              <w:rPr>
                <w:sz w:val="32"/>
                <w:szCs w:val="32"/>
                <w:lang w:eastAsia="zh-CN"/>
              </w:rPr>
            </w:pPr>
          </w:p>
        </w:tc>
      </w:tr>
      <w:tr w14:paraId="1688C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1" w:type="dxa"/>
            <w:gridSpan w:val="5"/>
            <w:shd w:val="clear" w:color="auto" w:fill="auto"/>
          </w:tcPr>
          <w:p w14:paraId="08388AEE">
            <w:pPr>
              <w:rPr>
                <w:color w:val="FF0000"/>
                <w:lang w:val="zh-CN"/>
              </w:rPr>
            </w:pPr>
          </w:p>
          <w:p w14:paraId="7C3683E8">
            <w:pPr>
              <w:rPr>
                <w:color w:val="FF0000"/>
                <w:lang w:val="zh-CN"/>
              </w:rPr>
            </w:pPr>
          </w:p>
          <w:p w14:paraId="526F4501">
            <w:pPr>
              <w:rPr>
                <w:color w:val="FF0000"/>
                <w:lang w:val="zh-CN"/>
              </w:rPr>
            </w:pPr>
          </w:p>
          <w:p w14:paraId="11B71C98">
            <w:pPr>
              <w:rPr>
                <w:color w:val="FF0000"/>
                <w:lang w:val="zh-CN"/>
              </w:rPr>
            </w:pPr>
          </w:p>
          <w:p w14:paraId="38D0B5E8">
            <w:pPr>
              <w:rPr>
                <w:color w:val="FF0000"/>
                <w:lang w:val="zh-CN"/>
              </w:rPr>
            </w:pPr>
          </w:p>
          <w:p w14:paraId="39DF5215">
            <w:pPr>
              <w:rPr>
                <w:color w:val="FF0000"/>
                <w:lang w:val="zh-CN"/>
              </w:rPr>
            </w:pPr>
          </w:p>
          <w:p w14:paraId="475CD070">
            <w:pPr>
              <w:rPr>
                <w:color w:val="FF0000"/>
                <w:lang w:val="zh-CN"/>
              </w:rPr>
            </w:pPr>
          </w:p>
          <w:p w14:paraId="4EB5263D">
            <w:pPr>
              <w:rPr>
                <w:color w:val="FF0000"/>
                <w:lang w:val="zh-CN"/>
              </w:rPr>
            </w:pPr>
          </w:p>
        </w:tc>
      </w:tr>
    </w:tbl>
    <w:p w14:paraId="19040DCE">
      <w:pPr>
        <w:rPr>
          <w:color w:val="FF0000"/>
          <w:lang w:val="zh-CN"/>
        </w:rPr>
      </w:pPr>
    </w:p>
    <w:sectPr>
      <w:headerReference r:id="rId9" w:type="firs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A70C5">
    <w:pPr>
      <w:pStyle w:val="10"/>
      <w:jc w:val="center"/>
    </w:pPr>
    <w:r>
      <w:fldChar w:fldCharType="begin"/>
    </w:r>
    <w:r>
      <w:instrText xml:space="preserve">PAGE   \* MERGEFORMAT</w:instrText>
    </w:r>
    <w:r>
      <w:fldChar w:fldCharType="separate"/>
    </w:r>
    <w:r>
      <w:rPr>
        <w:lang w:val="zh-CN"/>
      </w:rPr>
      <w:t>2</w:t>
    </w:r>
    <w:r>
      <w:fldChar w:fldCharType="end"/>
    </w:r>
  </w:p>
  <w:p w14:paraId="3F64E320">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5BB08">
    <w:pPr>
      <w:pStyle w:val="10"/>
      <w:framePr w:wrap="around" w:vAnchor="text" w:hAnchor="margin" w:xAlign="center" w:y="1"/>
      <w:rPr>
        <w:rStyle w:val="18"/>
      </w:rPr>
    </w:pPr>
    <w:r>
      <w:fldChar w:fldCharType="begin"/>
    </w:r>
    <w:r>
      <w:rPr>
        <w:rStyle w:val="18"/>
      </w:rPr>
      <w:instrText xml:space="preserve">PAGE  </w:instrText>
    </w:r>
    <w:r>
      <w:fldChar w:fldCharType="separate"/>
    </w:r>
    <w:r>
      <w:fldChar w:fldCharType="end"/>
    </w:r>
  </w:p>
  <w:p w14:paraId="5DD4E5D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78788">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D38C4">
    <w:pPr>
      <w:pStyle w:val="11"/>
      <w:pBdr>
        <w:bottom w:val="double" w:color="auto" w:sz="4" w:space="1"/>
      </w:pBdr>
      <w:rPr>
        <w:sz w:val="21"/>
        <w:szCs w:val="21"/>
        <w:lang w:eastAsia="zh-CN"/>
      </w:rPr>
    </w:pPr>
    <w:r>
      <w:rPr>
        <w:rFonts w:hint="eastAsia"/>
        <w:sz w:val="21"/>
        <w:szCs w:val="21"/>
      </w:rPr>
      <w:t>《软件</w:t>
    </w:r>
    <w:r>
      <w:rPr>
        <w:rFonts w:hint="eastAsia"/>
        <w:sz w:val="21"/>
        <w:szCs w:val="21"/>
        <w:lang w:eastAsia="zh-CN"/>
      </w:rPr>
      <w:t>架构与中间件</w:t>
    </w:r>
    <w:r>
      <w:rPr>
        <w:rFonts w:hint="eastAsia"/>
        <w:sz w:val="21"/>
        <w:szCs w:val="21"/>
      </w:rPr>
      <w:t>》</w:t>
    </w:r>
    <w:r>
      <w:rPr>
        <w:rFonts w:hint="eastAsia"/>
        <w:sz w:val="21"/>
        <w:szCs w:val="21"/>
        <w:lang w:eastAsia="zh-CN"/>
      </w:rPr>
      <w:t xml:space="preserve">实验报告 </w:t>
    </w:r>
    <w:r>
      <w:rPr>
        <w:sz w:val="21"/>
        <w:szCs w:val="21"/>
        <w:lang w:eastAsia="zh-CN"/>
      </w:rPr>
      <w:t xml:space="preserve">          </w:t>
    </w:r>
    <w:r>
      <w:rPr>
        <w:rFonts w:hint="eastAsia"/>
        <w:sz w:val="21"/>
        <w:szCs w:val="21"/>
      </w:rPr>
      <w:tab/>
    </w:r>
    <w:r>
      <w:rPr>
        <w:rFonts w:hint="eastAsia"/>
        <w:sz w:val="21"/>
        <w:szCs w:val="21"/>
        <w:lang w:eastAsia="zh-CN"/>
      </w:rPr>
      <w:t>Lab1：简易消息中间件开发</w:t>
    </w:r>
  </w:p>
  <w:p w14:paraId="75377E3B">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2626E">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6F826">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66E1E">
    <w:pPr>
      <w:pStyle w:val="11"/>
      <w:pBdr>
        <w:top w:val="none" w:color="auto" w:sz="0" w:space="1"/>
        <w:left w:val="none" w:color="auto" w:sz="0" w:space="4"/>
        <w:bottom w:val="none" w:color="auto" w:sz="0" w:space="1"/>
        <w:right w:val="none" w:color="auto" w:sz="0" w:space="4"/>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1"/>
    <w:multiLevelType w:val="multilevel"/>
    <w:tmpl w:val="0000001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567" w:hanging="567"/>
      </w:pPr>
      <w:rPr>
        <w:rFonts w:hint="eastAsia"/>
      </w:rPr>
    </w:lvl>
    <w:lvl w:ilvl="2" w:tentative="0">
      <w:start w:val="1"/>
      <w:numFmt w:val="decimal"/>
      <w:pStyle w:val="38"/>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00000028"/>
    <w:multiLevelType w:val="multilevel"/>
    <w:tmpl w:val="00000028"/>
    <w:lvl w:ilvl="0" w:tentative="0">
      <w:start w:val="1"/>
      <w:numFmt w:val="decimal"/>
      <w:suff w:val="space"/>
      <w:lvlText w:val="%1"/>
      <w:lvlJc w:val="left"/>
      <w:pPr>
        <w:ind w:left="227" w:hanging="227"/>
      </w:pPr>
      <w:rPr>
        <w:rFonts w:hint="eastAsia"/>
      </w:rPr>
    </w:lvl>
    <w:lvl w:ilvl="1" w:tentative="0">
      <w:start w:val="1"/>
      <w:numFmt w:val="decimal"/>
      <w:suff w:val="space"/>
      <w:lvlText w:val="%1.%2"/>
      <w:lvlJc w:val="left"/>
      <w:pPr>
        <w:ind w:left="2552" w:firstLine="425"/>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77C16B3C"/>
    <w:multiLevelType w:val="singleLevel"/>
    <w:tmpl w:val="77C16B3C"/>
    <w:lvl w:ilvl="0" w:tentative="0">
      <w:start w:val="2"/>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5C1"/>
    <w:rsid w:val="00013453"/>
    <w:rsid w:val="000148C5"/>
    <w:rsid w:val="0002008B"/>
    <w:rsid w:val="000263BD"/>
    <w:rsid w:val="0003364B"/>
    <w:rsid w:val="000347AD"/>
    <w:rsid w:val="00060706"/>
    <w:rsid w:val="00081B5F"/>
    <w:rsid w:val="000829D0"/>
    <w:rsid w:val="000A2391"/>
    <w:rsid w:val="000A559C"/>
    <w:rsid w:val="000B4230"/>
    <w:rsid w:val="000B42C9"/>
    <w:rsid w:val="000B5AC5"/>
    <w:rsid w:val="000D4F83"/>
    <w:rsid w:val="000D6BCD"/>
    <w:rsid w:val="000E33F3"/>
    <w:rsid w:val="000F0D96"/>
    <w:rsid w:val="000F6CAD"/>
    <w:rsid w:val="001047F3"/>
    <w:rsid w:val="001134AA"/>
    <w:rsid w:val="001142A9"/>
    <w:rsid w:val="0012170D"/>
    <w:rsid w:val="0014295B"/>
    <w:rsid w:val="00155AC8"/>
    <w:rsid w:val="00172A27"/>
    <w:rsid w:val="001771F0"/>
    <w:rsid w:val="001838C0"/>
    <w:rsid w:val="0019710B"/>
    <w:rsid w:val="001B6F3A"/>
    <w:rsid w:val="001C36EE"/>
    <w:rsid w:val="001E04E2"/>
    <w:rsid w:val="001E1AE0"/>
    <w:rsid w:val="001E224E"/>
    <w:rsid w:val="001E4AEB"/>
    <w:rsid w:val="001F16F7"/>
    <w:rsid w:val="00227D93"/>
    <w:rsid w:val="0024555C"/>
    <w:rsid w:val="0026148B"/>
    <w:rsid w:val="00270EA0"/>
    <w:rsid w:val="00295F70"/>
    <w:rsid w:val="002C765E"/>
    <w:rsid w:val="002F1552"/>
    <w:rsid w:val="002F5522"/>
    <w:rsid w:val="00303AC9"/>
    <w:rsid w:val="0031372B"/>
    <w:rsid w:val="00317FF7"/>
    <w:rsid w:val="00321ECC"/>
    <w:rsid w:val="00330773"/>
    <w:rsid w:val="0034509E"/>
    <w:rsid w:val="00350E99"/>
    <w:rsid w:val="00362B87"/>
    <w:rsid w:val="0036308E"/>
    <w:rsid w:val="0038726B"/>
    <w:rsid w:val="00392E41"/>
    <w:rsid w:val="003A44C2"/>
    <w:rsid w:val="003B26BD"/>
    <w:rsid w:val="003D01AC"/>
    <w:rsid w:val="003E34AE"/>
    <w:rsid w:val="003F1CA5"/>
    <w:rsid w:val="00413BF9"/>
    <w:rsid w:val="004207CF"/>
    <w:rsid w:val="00423C22"/>
    <w:rsid w:val="004268A0"/>
    <w:rsid w:val="0043160C"/>
    <w:rsid w:val="00443C5B"/>
    <w:rsid w:val="00446F03"/>
    <w:rsid w:val="00455BC9"/>
    <w:rsid w:val="00475190"/>
    <w:rsid w:val="0048239E"/>
    <w:rsid w:val="00491356"/>
    <w:rsid w:val="004A0091"/>
    <w:rsid w:val="004D7C3D"/>
    <w:rsid w:val="004E229E"/>
    <w:rsid w:val="004F62B7"/>
    <w:rsid w:val="00517544"/>
    <w:rsid w:val="00523D6F"/>
    <w:rsid w:val="0052746E"/>
    <w:rsid w:val="00531E3C"/>
    <w:rsid w:val="005512BD"/>
    <w:rsid w:val="00563A6E"/>
    <w:rsid w:val="00582302"/>
    <w:rsid w:val="00593FAD"/>
    <w:rsid w:val="005B31AD"/>
    <w:rsid w:val="005B5F0E"/>
    <w:rsid w:val="005C3497"/>
    <w:rsid w:val="005D6BF5"/>
    <w:rsid w:val="00604BC0"/>
    <w:rsid w:val="00616F2E"/>
    <w:rsid w:val="006176DF"/>
    <w:rsid w:val="006201AD"/>
    <w:rsid w:val="006213A3"/>
    <w:rsid w:val="00622693"/>
    <w:rsid w:val="00624F5E"/>
    <w:rsid w:val="006278E5"/>
    <w:rsid w:val="006A7186"/>
    <w:rsid w:val="006B02F0"/>
    <w:rsid w:val="006D3BE9"/>
    <w:rsid w:val="006E0F93"/>
    <w:rsid w:val="006E28E0"/>
    <w:rsid w:val="006F6EDF"/>
    <w:rsid w:val="00702A96"/>
    <w:rsid w:val="00714DC3"/>
    <w:rsid w:val="007262F6"/>
    <w:rsid w:val="0075277C"/>
    <w:rsid w:val="00755C38"/>
    <w:rsid w:val="00767B2F"/>
    <w:rsid w:val="00771CE5"/>
    <w:rsid w:val="00772D4F"/>
    <w:rsid w:val="00784874"/>
    <w:rsid w:val="00785F3B"/>
    <w:rsid w:val="007A5957"/>
    <w:rsid w:val="007B5466"/>
    <w:rsid w:val="007B5A43"/>
    <w:rsid w:val="007B7135"/>
    <w:rsid w:val="007C47C6"/>
    <w:rsid w:val="007D5564"/>
    <w:rsid w:val="007E4523"/>
    <w:rsid w:val="007E7842"/>
    <w:rsid w:val="007E7FFD"/>
    <w:rsid w:val="007F5B9B"/>
    <w:rsid w:val="00861C0F"/>
    <w:rsid w:val="00864B71"/>
    <w:rsid w:val="00867422"/>
    <w:rsid w:val="008676E8"/>
    <w:rsid w:val="00872EAA"/>
    <w:rsid w:val="008766C1"/>
    <w:rsid w:val="0088157F"/>
    <w:rsid w:val="008A7343"/>
    <w:rsid w:val="008B3182"/>
    <w:rsid w:val="008B6D56"/>
    <w:rsid w:val="008B796D"/>
    <w:rsid w:val="008D6CE1"/>
    <w:rsid w:val="008E4912"/>
    <w:rsid w:val="009156CE"/>
    <w:rsid w:val="00933726"/>
    <w:rsid w:val="00934F33"/>
    <w:rsid w:val="00955689"/>
    <w:rsid w:val="00972E79"/>
    <w:rsid w:val="009835D5"/>
    <w:rsid w:val="0098374C"/>
    <w:rsid w:val="009B338D"/>
    <w:rsid w:val="009B65A5"/>
    <w:rsid w:val="009C0108"/>
    <w:rsid w:val="009C694E"/>
    <w:rsid w:val="009D7F98"/>
    <w:rsid w:val="009F638C"/>
    <w:rsid w:val="00A04035"/>
    <w:rsid w:val="00A31E4C"/>
    <w:rsid w:val="00A446C6"/>
    <w:rsid w:val="00A510CF"/>
    <w:rsid w:val="00A601CF"/>
    <w:rsid w:val="00A742A7"/>
    <w:rsid w:val="00A75C8C"/>
    <w:rsid w:val="00A85F0B"/>
    <w:rsid w:val="00AA5321"/>
    <w:rsid w:val="00AE2350"/>
    <w:rsid w:val="00B022FF"/>
    <w:rsid w:val="00B072EB"/>
    <w:rsid w:val="00B07651"/>
    <w:rsid w:val="00B30C84"/>
    <w:rsid w:val="00B5486A"/>
    <w:rsid w:val="00B56E81"/>
    <w:rsid w:val="00B654D2"/>
    <w:rsid w:val="00B65740"/>
    <w:rsid w:val="00B84FE2"/>
    <w:rsid w:val="00BB6CB3"/>
    <w:rsid w:val="00BD01DD"/>
    <w:rsid w:val="00BD4272"/>
    <w:rsid w:val="00BD4A50"/>
    <w:rsid w:val="00C060DF"/>
    <w:rsid w:val="00C230D3"/>
    <w:rsid w:val="00C252B0"/>
    <w:rsid w:val="00C272D6"/>
    <w:rsid w:val="00C30D3E"/>
    <w:rsid w:val="00C3366C"/>
    <w:rsid w:val="00C34F60"/>
    <w:rsid w:val="00C5519F"/>
    <w:rsid w:val="00C71BC1"/>
    <w:rsid w:val="00C722C4"/>
    <w:rsid w:val="00C8627F"/>
    <w:rsid w:val="00CC7138"/>
    <w:rsid w:val="00CD1624"/>
    <w:rsid w:val="00CD1928"/>
    <w:rsid w:val="00CE1BE8"/>
    <w:rsid w:val="00CF7AF4"/>
    <w:rsid w:val="00D040C8"/>
    <w:rsid w:val="00D47EA4"/>
    <w:rsid w:val="00D56E77"/>
    <w:rsid w:val="00D61324"/>
    <w:rsid w:val="00D66775"/>
    <w:rsid w:val="00D70CCB"/>
    <w:rsid w:val="00D73964"/>
    <w:rsid w:val="00D90286"/>
    <w:rsid w:val="00DA0594"/>
    <w:rsid w:val="00DA14B3"/>
    <w:rsid w:val="00DA47C8"/>
    <w:rsid w:val="00DD1955"/>
    <w:rsid w:val="00DD5DC3"/>
    <w:rsid w:val="00E16FC0"/>
    <w:rsid w:val="00E222BA"/>
    <w:rsid w:val="00E265CF"/>
    <w:rsid w:val="00E535D2"/>
    <w:rsid w:val="00E541B7"/>
    <w:rsid w:val="00E66AD2"/>
    <w:rsid w:val="00E76F36"/>
    <w:rsid w:val="00E819C9"/>
    <w:rsid w:val="00E82712"/>
    <w:rsid w:val="00E93452"/>
    <w:rsid w:val="00EA0E3D"/>
    <w:rsid w:val="00EA4E4C"/>
    <w:rsid w:val="00EC439C"/>
    <w:rsid w:val="00EF1A77"/>
    <w:rsid w:val="00EF287C"/>
    <w:rsid w:val="00F32A1C"/>
    <w:rsid w:val="00F406B3"/>
    <w:rsid w:val="00F71361"/>
    <w:rsid w:val="00F74774"/>
    <w:rsid w:val="00F779BF"/>
    <w:rsid w:val="00F82071"/>
    <w:rsid w:val="00F94D5F"/>
    <w:rsid w:val="00FA4787"/>
    <w:rsid w:val="00FA5845"/>
    <w:rsid w:val="00FC4791"/>
    <w:rsid w:val="00FC6B97"/>
    <w:rsid w:val="00FC7A75"/>
    <w:rsid w:val="01197289"/>
    <w:rsid w:val="054A1B88"/>
    <w:rsid w:val="09942BFD"/>
    <w:rsid w:val="16A04D1D"/>
    <w:rsid w:val="1D986191"/>
    <w:rsid w:val="1F8D1981"/>
    <w:rsid w:val="227E06DD"/>
    <w:rsid w:val="28094EEC"/>
    <w:rsid w:val="2CBB40AE"/>
    <w:rsid w:val="389E342F"/>
    <w:rsid w:val="39472EFF"/>
    <w:rsid w:val="41C46446"/>
    <w:rsid w:val="4B2A53C8"/>
    <w:rsid w:val="4C893887"/>
    <w:rsid w:val="50377F99"/>
    <w:rsid w:val="5E705F80"/>
    <w:rsid w:val="6186520D"/>
    <w:rsid w:val="63626220"/>
    <w:rsid w:val="69F534D7"/>
    <w:rsid w:val="6F701694"/>
    <w:rsid w:val="71206656"/>
    <w:rsid w:val="7C3E7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lang w:val="zh-CN" w:eastAsia="zh-CN"/>
    </w:rPr>
  </w:style>
  <w:style w:type="paragraph" w:styleId="3">
    <w:name w:val="heading 2"/>
    <w:basedOn w:val="1"/>
    <w:next w:val="1"/>
    <w:link w:val="21"/>
    <w:qFormat/>
    <w:uiPriority w:val="0"/>
    <w:pPr>
      <w:keepNext/>
      <w:keepLines/>
      <w:spacing w:before="260" w:after="260" w:line="415" w:lineRule="auto"/>
      <w:outlineLvl w:val="1"/>
    </w:pPr>
    <w:rPr>
      <w:rFonts w:ascii="Arial" w:hAnsi="Arial" w:eastAsia="黑体"/>
      <w:b/>
      <w:bCs/>
      <w:sz w:val="32"/>
      <w:szCs w:val="32"/>
      <w:lang w:val="zh-CN" w:eastAsia="zh-CN"/>
    </w:rPr>
  </w:style>
  <w:style w:type="paragraph" w:styleId="4">
    <w:name w:val="heading 3"/>
    <w:basedOn w:val="1"/>
    <w:next w:val="1"/>
    <w:qFormat/>
    <w:uiPriority w:val="0"/>
    <w:pPr>
      <w:keepNext/>
      <w:keepLines/>
      <w:spacing w:before="260" w:after="260" w:line="415" w:lineRule="auto"/>
      <w:outlineLvl w:val="2"/>
    </w:pPr>
    <w:rPr>
      <w:b/>
      <w:bCs/>
      <w:sz w:val="32"/>
      <w:szCs w:val="32"/>
    </w:rPr>
  </w:style>
  <w:style w:type="paragraph" w:styleId="5">
    <w:name w:val="heading 4"/>
    <w:basedOn w:val="1"/>
    <w:next w:val="1"/>
    <w:qFormat/>
    <w:uiPriority w:val="0"/>
    <w:pPr>
      <w:keepNext/>
      <w:keepLines/>
      <w:spacing w:before="280" w:after="290" w:line="374" w:lineRule="auto"/>
      <w:outlineLvl w:val="3"/>
    </w:pPr>
    <w:rPr>
      <w:rFonts w:ascii="Arial" w:hAnsi="Arial" w:eastAsia="黑体"/>
      <w:b/>
      <w:bCs/>
      <w:sz w:val="28"/>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qFormat/>
    <w:uiPriority w:val="0"/>
    <w:pPr>
      <w:shd w:val="clear" w:color="auto" w:fill="000080"/>
    </w:pPr>
  </w:style>
  <w:style w:type="paragraph" w:styleId="7">
    <w:name w:val="Body Text"/>
    <w:basedOn w:val="1"/>
    <w:link w:val="27"/>
    <w:qFormat/>
    <w:uiPriority w:val="0"/>
    <w:pPr>
      <w:spacing w:after="120"/>
    </w:pPr>
    <w:rPr>
      <w:sz w:val="22"/>
      <w:szCs w:val="20"/>
      <w:lang w:val="zh-CN" w:eastAsia="zh-CN"/>
    </w:rPr>
  </w:style>
  <w:style w:type="paragraph" w:styleId="8">
    <w:name w:val="Body Text Indent"/>
    <w:basedOn w:val="1"/>
    <w:link w:val="25"/>
    <w:qFormat/>
    <w:uiPriority w:val="0"/>
    <w:pPr>
      <w:spacing w:after="120"/>
      <w:ind w:left="420" w:leftChars="200"/>
    </w:pPr>
    <w:rPr>
      <w:lang w:val="zh-CN" w:eastAsia="zh-CN"/>
    </w:rPr>
  </w:style>
  <w:style w:type="paragraph" w:styleId="9">
    <w:name w:val="Balloon Text"/>
    <w:basedOn w:val="1"/>
    <w:link w:val="41"/>
    <w:qFormat/>
    <w:uiPriority w:val="0"/>
    <w:rPr>
      <w:sz w:val="18"/>
      <w:szCs w:val="18"/>
    </w:rPr>
  </w:style>
  <w:style w:type="paragraph" w:styleId="10">
    <w:name w:val="footer"/>
    <w:basedOn w:val="1"/>
    <w:link w:val="40"/>
    <w:qFormat/>
    <w:uiPriority w:val="99"/>
    <w:pPr>
      <w:tabs>
        <w:tab w:val="center" w:pos="4153"/>
        <w:tab w:val="right" w:pos="8306"/>
      </w:tabs>
      <w:snapToGrid w:val="0"/>
      <w:jc w:val="left"/>
    </w:pPr>
    <w:rPr>
      <w:sz w:val="18"/>
      <w:szCs w:val="18"/>
    </w:rPr>
  </w:style>
  <w:style w:type="paragraph" w:styleId="11">
    <w:name w:val="header"/>
    <w:basedOn w:val="1"/>
    <w:link w:val="22"/>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12">
    <w:name w:val="index heading"/>
    <w:basedOn w:val="1"/>
    <w:next w:val="13"/>
    <w:qFormat/>
    <w:uiPriority w:val="0"/>
    <w:rPr>
      <w:rFonts w:hint="eastAsia"/>
    </w:rPr>
  </w:style>
  <w:style w:type="paragraph" w:styleId="13">
    <w:name w:val="index 1"/>
    <w:basedOn w:val="1"/>
    <w:next w:val="1"/>
    <w:qFormat/>
    <w:uiPriority w:val="0"/>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qFormat/>
    <w:uiPriority w:val="99"/>
    <w:rPr>
      <w:color w:val="0000FF"/>
      <w:u w:val="single"/>
    </w:rPr>
  </w:style>
  <w:style w:type="character" w:customStyle="1" w:styleId="20">
    <w:name w:val="标题 1 字符"/>
    <w:link w:val="2"/>
    <w:qFormat/>
    <w:uiPriority w:val="0"/>
    <w:rPr>
      <w:b/>
      <w:bCs/>
      <w:kern w:val="44"/>
      <w:sz w:val="44"/>
      <w:szCs w:val="44"/>
    </w:rPr>
  </w:style>
  <w:style w:type="character" w:customStyle="1" w:styleId="21">
    <w:name w:val="标题 2 字符"/>
    <w:link w:val="3"/>
    <w:qFormat/>
    <w:uiPriority w:val="0"/>
    <w:rPr>
      <w:rFonts w:ascii="Arial" w:hAnsi="Arial" w:eastAsia="黑体"/>
      <w:b/>
      <w:bCs/>
      <w:kern w:val="2"/>
      <w:sz w:val="32"/>
      <w:szCs w:val="32"/>
    </w:rPr>
  </w:style>
  <w:style w:type="character" w:customStyle="1" w:styleId="22">
    <w:name w:val="页眉 字符"/>
    <w:link w:val="11"/>
    <w:qFormat/>
    <w:uiPriority w:val="0"/>
    <w:rPr>
      <w:kern w:val="2"/>
      <w:sz w:val="18"/>
      <w:szCs w:val="18"/>
    </w:rPr>
  </w:style>
  <w:style w:type="character" w:customStyle="1" w:styleId="23">
    <w:name w:val="正文首行缩进 2 字符"/>
    <w:link w:val="24"/>
    <w:qFormat/>
    <w:uiPriority w:val="0"/>
    <w:rPr>
      <w:rFonts w:ascii="宋体"/>
      <w:i/>
      <w:color w:val="0000FF"/>
      <w:kern w:val="2"/>
      <w:sz w:val="24"/>
    </w:rPr>
  </w:style>
  <w:style w:type="paragraph" w:customStyle="1" w:styleId="24">
    <w:name w:val="正文首行缩进 21"/>
    <w:basedOn w:val="8"/>
    <w:link w:val="23"/>
    <w:qFormat/>
    <w:uiPriority w:val="0"/>
    <w:pPr>
      <w:spacing w:after="0" w:line="240" w:lineRule="atLeast"/>
      <w:ind w:left="0" w:leftChars="0"/>
    </w:pPr>
    <w:rPr>
      <w:rFonts w:ascii="宋体"/>
      <w:i/>
      <w:color w:val="0000FF"/>
      <w:sz w:val="24"/>
      <w:szCs w:val="20"/>
    </w:rPr>
  </w:style>
  <w:style w:type="character" w:customStyle="1" w:styleId="25">
    <w:name w:val="正文文本缩进 字符"/>
    <w:link w:val="8"/>
    <w:qFormat/>
    <w:uiPriority w:val="0"/>
    <w:rPr>
      <w:kern w:val="2"/>
      <w:sz w:val="21"/>
      <w:szCs w:val="24"/>
    </w:rPr>
  </w:style>
  <w:style w:type="character" w:customStyle="1" w:styleId="26">
    <w:name w:val="正文首行缩进 2 Char1"/>
    <w:basedOn w:val="25"/>
    <w:qFormat/>
    <w:uiPriority w:val="0"/>
    <w:rPr>
      <w:kern w:val="2"/>
      <w:sz w:val="21"/>
      <w:szCs w:val="24"/>
    </w:rPr>
  </w:style>
  <w:style w:type="character" w:customStyle="1" w:styleId="27">
    <w:name w:val="正文文本 字符"/>
    <w:link w:val="7"/>
    <w:qFormat/>
    <w:uiPriority w:val="0"/>
    <w:rPr>
      <w:kern w:val="2"/>
      <w:sz w:val="22"/>
    </w:rPr>
  </w:style>
  <w:style w:type="character" w:customStyle="1" w:styleId="28">
    <w:name w:val="正文文本 Char1"/>
    <w:qFormat/>
    <w:uiPriority w:val="0"/>
    <w:rPr>
      <w:kern w:val="2"/>
      <w:sz w:val="21"/>
      <w:szCs w:val="24"/>
    </w:rPr>
  </w:style>
  <w:style w:type="character" w:customStyle="1" w:styleId="29">
    <w:name w:val="正文首行缩进 字符"/>
    <w:link w:val="30"/>
    <w:qFormat/>
    <w:uiPriority w:val="0"/>
    <w:rPr>
      <w:kern w:val="2"/>
      <w:sz w:val="22"/>
    </w:rPr>
  </w:style>
  <w:style w:type="paragraph" w:customStyle="1" w:styleId="30">
    <w:name w:val="正文首行缩进1"/>
    <w:basedOn w:val="1"/>
    <w:link w:val="29"/>
    <w:qFormat/>
    <w:uiPriority w:val="0"/>
    <w:pPr>
      <w:ind w:firstLine="498" w:firstLineChars="200"/>
    </w:pPr>
    <w:rPr>
      <w:sz w:val="22"/>
      <w:szCs w:val="20"/>
      <w:lang w:val="zh-CN" w:eastAsia="zh-CN"/>
    </w:rPr>
  </w:style>
  <w:style w:type="character" w:customStyle="1" w:styleId="31">
    <w:name w:val="正文首行缩进 Char1"/>
    <w:basedOn w:val="28"/>
    <w:qFormat/>
    <w:uiPriority w:val="0"/>
    <w:rPr>
      <w:kern w:val="2"/>
      <w:sz w:val="21"/>
      <w:szCs w:val="24"/>
    </w:rPr>
  </w:style>
  <w:style w:type="character" w:customStyle="1" w:styleId="32">
    <w:name w:val="原点第二行 Char Char"/>
    <w:link w:val="33"/>
    <w:qFormat/>
    <w:uiPriority w:val="0"/>
    <w:rPr>
      <w:kern w:val="2"/>
      <w:sz w:val="24"/>
    </w:rPr>
  </w:style>
  <w:style w:type="paragraph" w:customStyle="1" w:styleId="33">
    <w:name w:val="原点第二行"/>
    <w:basedOn w:val="1"/>
    <w:link w:val="32"/>
    <w:qFormat/>
    <w:uiPriority w:val="0"/>
    <w:pPr>
      <w:ind w:left="567" w:leftChars="270"/>
    </w:pPr>
    <w:rPr>
      <w:sz w:val="24"/>
      <w:szCs w:val="20"/>
      <w:lang w:val="zh-CN" w:eastAsia="zh-CN"/>
    </w:rPr>
  </w:style>
  <w:style w:type="paragraph" w:customStyle="1" w:styleId="34">
    <w:name w:val="目录 41"/>
    <w:basedOn w:val="1"/>
    <w:next w:val="1"/>
    <w:qFormat/>
    <w:uiPriority w:val="0"/>
    <w:pPr>
      <w:ind w:left="1260" w:leftChars="600"/>
    </w:pPr>
  </w:style>
  <w:style w:type="paragraph" w:customStyle="1" w:styleId="35">
    <w:name w:val="目录 21"/>
    <w:basedOn w:val="1"/>
    <w:next w:val="1"/>
    <w:qFormat/>
    <w:uiPriority w:val="39"/>
    <w:pPr>
      <w:adjustRightInd w:val="0"/>
      <w:snapToGrid w:val="0"/>
      <w:spacing w:line="300" w:lineRule="auto"/>
      <w:ind w:left="200" w:leftChars="200"/>
    </w:pPr>
    <w:rPr>
      <w:sz w:val="24"/>
    </w:rPr>
  </w:style>
  <w:style w:type="paragraph" w:customStyle="1" w:styleId="36">
    <w:name w:val="目录 11"/>
    <w:basedOn w:val="1"/>
    <w:next w:val="1"/>
    <w:qFormat/>
    <w:uiPriority w:val="39"/>
    <w:pPr>
      <w:adjustRightInd w:val="0"/>
      <w:snapToGrid w:val="0"/>
      <w:spacing w:line="300" w:lineRule="auto"/>
    </w:pPr>
    <w:rPr>
      <w:rFonts w:eastAsia="黑体"/>
      <w:sz w:val="24"/>
    </w:rPr>
  </w:style>
  <w:style w:type="paragraph" w:customStyle="1" w:styleId="37">
    <w:name w:val="目录 31"/>
    <w:basedOn w:val="1"/>
    <w:next w:val="1"/>
    <w:qFormat/>
    <w:uiPriority w:val="39"/>
    <w:pPr>
      <w:adjustRightInd w:val="0"/>
      <w:snapToGrid w:val="0"/>
      <w:spacing w:line="300" w:lineRule="auto"/>
      <w:ind w:left="400" w:leftChars="400"/>
    </w:pPr>
    <w:rPr>
      <w:sz w:val="24"/>
    </w:rPr>
  </w:style>
  <w:style w:type="paragraph" w:customStyle="1" w:styleId="38">
    <w:name w:val="样式1"/>
    <w:basedOn w:val="5"/>
    <w:qFormat/>
    <w:uiPriority w:val="0"/>
    <w:pPr>
      <w:numPr>
        <w:ilvl w:val="2"/>
        <w:numId w:val="1"/>
      </w:numPr>
    </w:pPr>
    <w:rPr>
      <w:sz w:val="24"/>
      <w:szCs w:val="24"/>
    </w:rPr>
  </w:style>
  <w:style w:type="paragraph" w:customStyle="1" w:styleId="39">
    <w:name w:val="TOC Heading"/>
    <w:basedOn w:val="2"/>
    <w:next w:val="1"/>
    <w:qFormat/>
    <w:uiPriority w:val="0"/>
    <w:pPr>
      <w:widowControl/>
      <w:spacing w:before="480" w:after="0" w:line="276" w:lineRule="auto"/>
      <w:jc w:val="left"/>
      <w:outlineLvl w:val="9"/>
    </w:pPr>
    <w:rPr>
      <w:rFonts w:ascii="Cambria" w:hAnsi="Cambria"/>
      <w:color w:val="365F91"/>
      <w:kern w:val="0"/>
      <w:sz w:val="28"/>
      <w:szCs w:val="28"/>
    </w:rPr>
  </w:style>
  <w:style w:type="character" w:customStyle="1" w:styleId="40">
    <w:name w:val="页脚 字符"/>
    <w:link w:val="10"/>
    <w:qFormat/>
    <w:uiPriority w:val="99"/>
    <w:rPr>
      <w:kern w:val="2"/>
      <w:sz w:val="18"/>
      <w:szCs w:val="18"/>
    </w:rPr>
  </w:style>
  <w:style w:type="character" w:customStyle="1" w:styleId="41">
    <w:name w:val="批注框文本 字符"/>
    <w:link w:val="9"/>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978B5-BF5D-4439-AC7B-B040E320C7A7}">
  <ds:schemaRefs/>
</ds:datastoreItem>
</file>

<file path=docProps/app.xml><?xml version="1.0" encoding="utf-8"?>
<Properties xmlns="http://schemas.openxmlformats.org/officeDocument/2006/extended-properties" xmlns:vt="http://schemas.openxmlformats.org/officeDocument/2006/docPropsVTypes">
  <Template>Normal.dotm</Template>
  <Company>HIT-ICES</Company>
  <Pages>21</Pages>
  <Words>1742</Words>
  <Characters>2825</Characters>
  <Lines>8</Lines>
  <Paragraphs>2</Paragraphs>
  <TotalTime>33</TotalTime>
  <ScaleCrop>false</ScaleCrop>
  <LinksUpToDate>false</LinksUpToDate>
  <CharactersWithSpaces>3006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2025-09-26T02:16:00Z</dcterms:created>
  <dc:creator>Wang Zhongjie</dc:creator>
  <cp:lastModifiedBy>WPS_1601548119</cp:lastModifiedBy>
  <cp:lastPrinted>2008-09-02T05:16:00Z</cp:lastPrinted>
  <dcterms:modified xsi:type="dcterms:W3CDTF">2026-06-05T14:25:36Z</dcterms:modified>
  <dc:title>哈尔滨工业大学计算机科学与技术学院</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eyJoZGlkIjoiZjAzYzAzMDI1NWZkNjE0ZmVkY2RhZjQ2NzZmZjE1NWUiLCJ1c2VySWQiOiIxMTI2NDczMDUwIn0=</vt:lpwstr>
  </property>
  <property fmtid="{D5CDD505-2E9C-101B-9397-08002B2CF9AE}" pid="4" name="ICV">
    <vt:lpwstr>41A1A5DFA92A4041AE04B06DA473E9D1_13</vt:lpwstr>
  </property>
</Properties>
</file>