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0DF2" w:rsidRPr="0093637B" w:rsidRDefault="007E0DF2">
      <w:pPr>
        <w:rPr>
          <w:rFonts w:hint="eastAsia"/>
        </w:rPr>
      </w:pPr>
      <w:r>
        <w:rPr>
          <w:rFonts w:hint="eastAsia"/>
        </w:rPr>
        <w:t>主动汇报内容：</w:t>
      </w:r>
      <w:r w:rsidR="0093637B">
        <w:rPr>
          <w:rFonts w:hint="eastAsia"/>
        </w:rPr>
        <w:t>已经完成了对Python端代码的重构，新增功能用户可以自定义新的模型文件：自定义模型文件的前半部分</w:t>
      </w:r>
      <w:r w:rsidR="005507F7">
        <w:rPr>
          <w:rFonts w:hint="eastAsia"/>
        </w:rPr>
        <w:t>按照</w:t>
      </w:r>
      <w:proofErr w:type="spellStart"/>
      <w:r w:rsidR="0093637B">
        <w:t>json</w:t>
      </w:r>
      <w:proofErr w:type="spellEnd"/>
      <w:r w:rsidR="005507F7">
        <w:rPr>
          <w:rFonts w:hint="eastAsia"/>
        </w:rPr>
        <w:t>格式</w:t>
      </w:r>
      <w:r w:rsidR="0093637B">
        <w:rPr>
          <w:rFonts w:hint="eastAsia"/>
        </w:rPr>
        <w:t>编写，含有两个键：parameter和</w:t>
      </w:r>
      <w:r w:rsidR="0093637B">
        <w:t>expression</w:t>
      </w:r>
      <w:r w:rsidR="0093637B">
        <w:rPr>
          <w:rFonts w:hint="eastAsia"/>
        </w:rPr>
        <w:t>，p</w:t>
      </w:r>
      <w:r w:rsidR="0093637B">
        <w:t>arameter</w:t>
      </w:r>
      <w:r w:rsidR="0093637B">
        <w:rPr>
          <w:rFonts w:hint="eastAsia"/>
        </w:rPr>
        <w:t>是需要用户输入的参数，e</w:t>
      </w:r>
      <w:r w:rsidR="0093637B">
        <w:t>xpression</w:t>
      </w:r>
      <w:r w:rsidR="0093637B">
        <w:rPr>
          <w:rFonts w:hint="eastAsia"/>
        </w:rPr>
        <w:t>是根据用户输入参数进行计算的表达式，按照字符串格式；下半部分是可替换的文本。代码读取tem</w:t>
      </w:r>
      <w:r w:rsidR="0093637B">
        <w:t>plate</w:t>
      </w:r>
      <w:r w:rsidR="0093637B">
        <w:rPr>
          <w:rFonts w:hint="eastAsia"/>
        </w:rPr>
        <w:t>文件夹中的所有</w:t>
      </w:r>
      <w:r w:rsidR="0093637B">
        <w:t>txt</w:t>
      </w:r>
      <w:r w:rsidR="0093637B">
        <w:rPr>
          <w:rFonts w:hint="eastAsia"/>
        </w:rPr>
        <w:t>文件作为模板，所有模板信息存放在字典中。字典的键是模型名（txt文件名），字典的键是另一个字典，其中有三个键：para</w:t>
      </w:r>
      <w:r w:rsidR="0093637B">
        <w:t>meter</w:t>
      </w:r>
      <w:r w:rsidR="0093637B">
        <w:rPr>
          <w:rFonts w:hint="eastAsia"/>
        </w:rPr>
        <w:t>，</w:t>
      </w:r>
      <w:r w:rsidR="005507F7">
        <w:rPr>
          <w:rFonts w:hint="eastAsia"/>
        </w:rPr>
        <w:t>e</w:t>
      </w:r>
      <w:r w:rsidR="005507F7">
        <w:t>xpression</w:t>
      </w:r>
      <w:r w:rsidR="005507F7">
        <w:rPr>
          <w:rFonts w:hint="eastAsia"/>
        </w:rPr>
        <w:t>，content，分别是</w:t>
      </w:r>
      <w:r w:rsidR="005507F7">
        <w:t>txt</w:t>
      </w:r>
      <w:r w:rsidR="005507F7">
        <w:rPr>
          <w:rFonts w:hint="eastAsia"/>
        </w:rPr>
        <w:t>文件中的上半部分的parameter，ex</w:t>
      </w:r>
      <w:r w:rsidR="005507F7">
        <w:t>pression</w:t>
      </w:r>
      <w:r w:rsidR="005507F7">
        <w:rPr>
          <w:rFonts w:hint="eastAsia"/>
        </w:rPr>
        <w:t>和下半部分的文本。值字典中的键值对做以下处理：根据parameter生成输入框，允许用户输入参数，当用户输入参数后，存入另外的记录变量值的字典中；expression先执行表达式的转换，通过正则表达式的识别，将字符串表达式含有的变量（规定为字母或下划线开头）替换成</w:t>
      </w:r>
      <w:r w:rsidR="005507F7">
        <w:rPr>
          <w:rFonts w:hint="eastAsia"/>
        </w:rPr>
        <w:t>记录变量值的字典中</w:t>
      </w:r>
      <w:r w:rsidR="005507F7">
        <w:rPr>
          <w:rFonts w:hint="eastAsia"/>
        </w:rPr>
        <w:t>相应的值，处理后的字符串表达式变成了一个计算式，然后通过另一个函数进行处理，计算部分的函数定义了操作数栈和操作符栈，</w:t>
      </w:r>
      <w:r w:rsidR="000237C7">
        <w:rPr>
          <w:rFonts w:hint="eastAsia"/>
        </w:rPr>
        <w:t>定义了加减乘除和向下取整（替代</w:t>
      </w:r>
      <w:r w:rsidR="000237C7">
        <w:t>int</w:t>
      </w:r>
      <w:r w:rsidR="000237C7">
        <w:rPr>
          <w:rFonts w:hint="eastAsia"/>
        </w:rPr>
        <w:t>）五种运算，经过这个函数处理，表达式的值已经计算出，然后存入</w:t>
      </w:r>
      <w:r w:rsidR="000237C7">
        <w:rPr>
          <w:rFonts w:hint="eastAsia"/>
        </w:rPr>
        <w:t>记录变量值的字典中</w:t>
      </w:r>
      <w:r w:rsidR="000237C7">
        <w:rPr>
          <w:rFonts w:hint="eastAsia"/>
        </w:rPr>
        <w:t>。再由format方法替换content的文本，将它写入生成的</w:t>
      </w:r>
      <w:r w:rsidR="000237C7">
        <w:t>skill</w:t>
      </w:r>
      <w:r w:rsidR="000237C7">
        <w:rPr>
          <w:rFonts w:hint="eastAsia"/>
        </w:rPr>
        <w:t>脚本中。</w:t>
      </w:r>
    </w:p>
    <w:p w:rsidR="007E0DF2" w:rsidRDefault="007E0DF2">
      <w:r>
        <w:rPr>
          <w:rFonts w:hint="eastAsia"/>
        </w:rPr>
        <w:t>项目进展：目前已经完成P</w:t>
      </w:r>
      <w:r>
        <w:t>ython</w:t>
      </w:r>
      <w:r>
        <w:rPr>
          <w:rFonts w:hint="eastAsia"/>
        </w:rPr>
        <w:t>端代码的编写，用户可以在GUI界面输入需要的参数，然后生成文件。支持用户自定义模型文件，按照特定格式编写模型的</w:t>
      </w:r>
      <w:r>
        <w:t>txt</w:t>
      </w:r>
      <w:r>
        <w:rPr>
          <w:rFonts w:hint="eastAsia"/>
        </w:rPr>
        <w:t>文件，放入tem</w:t>
      </w:r>
      <w:r>
        <w:t>plates</w:t>
      </w:r>
      <w:r>
        <w:rPr>
          <w:rFonts w:hint="eastAsia"/>
        </w:rPr>
        <w:t>文件夹中，代码会读取文件夹中所有</w:t>
      </w:r>
      <w:r>
        <w:t>txt</w:t>
      </w:r>
      <w:r>
        <w:rPr>
          <w:rFonts w:hint="eastAsia"/>
        </w:rPr>
        <w:t>文件的信息，自动生成对应的框架，每个文件都有相应的框架。在选择左侧多选下拉菜单中的选项后，加载相应的框架，在</w:t>
      </w:r>
      <w:r>
        <w:t>P</w:t>
      </w:r>
      <w:r>
        <w:rPr>
          <w:rFonts w:hint="eastAsia"/>
        </w:rPr>
        <w:t>ython具体的</w:t>
      </w:r>
      <w:r w:rsidR="00321F0D">
        <w:rPr>
          <w:rFonts w:hint="eastAsia"/>
        </w:rPr>
        <w:t>代码中，将每个模型的框架存储成字典的格式，键是模型名，值是根据</w:t>
      </w:r>
      <w:r w:rsidR="0093637B">
        <w:rPr>
          <w:rFonts w:hint="eastAsia"/>
        </w:rPr>
        <w:t>图形库的子类创建的框架。模型文件的格式是上半部分用</w:t>
      </w:r>
      <w:proofErr w:type="spellStart"/>
      <w:r w:rsidR="0093637B">
        <w:t>json</w:t>
      </w:r>
      <w:proofErr w:type="spellEnd"/>
      <w:r w:rsidR="0093637B">
        <w:rPr>
          <w:rFonts w:hint="eastAsia"/>
        </w:rPr>
        <w:t>书写，下半部分是普通的需要替换</w:t>
      </w:r>
      <w:r w:rsidR="0093637B">
        <w:t>{ }</w:t>
      </w:r>
      <w:r w:rsidR="0093637B">
        <w:rPr>
          <w:rFonts w:hint="eastAsia"/>
        </w:rPr>
        <w:t>内变量的文本。</w:t>
      </w:r>
      <w:r w:rsidR="000237C7">
        <w:rPr>
          <w:rFonts w:hint="eastAsia"/>
        </w:rPr>
        <w:t>已经完成对CCM，CVM，Kel</w:t>
      </w:r>
      <w:r w:rsidR="000237C7">
        <w:t>vin</w:t>
      </w:r>
      <w:r w:rsidR="000237C7">
        <w:rPr>
          <w:rFonts w:hint="eastAsia"/>
        </w:rPr>
        <w:t>，M</w:t>
      </w:r>
      <w:r w:rsidR="000237C7">
        <w:t>OM</w:t>
      </w:r>
      <w:r w:rsidR="000237C7">
        <w:rPr>
          <w:rFonts w:hint="eastAsia"/>
        </w:rPr>
        <w:t>模型的测试，成功输出文件。</w:t>
      </w:r>
    </w:p>
    <w:p w:rsidR="002A6394" w:rsidRDefault="002A6394">
      <w:pPr>
        <w:rPr>
          <w:rFonts w:hint="eastAsia"/>
        </w:rPr>
      </w:pPr>
      <w:r>
        <w:rPr>
          <w:rFonts w:hint="eastAsia"/>
        </w:rPr>
        <w:t>项目问题：在expres</w:t>
      </w:r>
      <w:r>
        <w:t>s</w:t>
      </w:r>
      <w:r>
        <w:rPr>
          <w:rFonts w:hint="eastAsia"/>
        </w:rPr>
        <w:t>io</w:t>
      </w:r>
      <w:r>
        <w:t>n</w:t>
      </w:r>
      <w:r>
        <w:rPr>
          <w:rFonts w:hint="eastAsia"/>
        </w:rPr>
        <w:t>的值的字符串表达式的处理函数中，暂时不能实现对于括号参与运算的处理。对于括号运算的处理方法我觉得有这</w:t>
      </w:r>
      <w:r w:rsidR="001D145E">
        <w:rPr>
          <w:rFonts w:hint="eastAsia"/>
        </w:rPr>
        <w:t>两</w:t>
      </w:r>
      <w:r>
        <w:rPr>
          <w:rFonts w:hint="eastAsia"/>
        </w:rPr>
        <w:t>种：将括号作为运算符，也加入运算符栈中，再编写相应的函数，但是括号成对出现，难以实现；</w:t>
      </w:r>
      <w:r w:rsidR="001D145E">
        <w:rPr>
          <w:rFonts w:hint="eastAsia"/>
        </w:rPr>
        <w:t>编写递归功能，遇到括号时先将括号内的调用自身计算出来，再填入表达式。两种均未实现，现在采用使用中间变量的方法替代括号。</w:t>
      </w:r>
    </w:p>
    <w:p w:rsidR="00EF51B9" w:rsidRDefault="001D145E" w:rsidP="00EF51B9">
      <w:r>
        <w:rPr>
          <w:rFonts w:hint="eastAsia"/>
        </w:rPr>
        <w:t>后期规划：</w:t>
      </w:r>
      <w:r w:rsidR="00EF51B9">
        <w:t>将生成的Skill脚本导入Candence端进行测试是确保脚本功能正确性的关键步骤。在导入之前，需要确保脚本的语法正确，并且与Candence软件的版本兼容。导入后，可以通过执行脚本并观察软件的行为来验证其功能是否符合预期。</w:t>
      </w:r>
    </w:p>
    <w:p w:rsidR="00EF51B9" w:rsidRDefault="00EF51B9" w:rsidP="00EF51B9">
      <w:r>
        <w:t>充分验证脚本的性能和准确性，生成多组不同的模型进行测试</w:t>
      </w:r>
      <w:r>
        <w:rPr>
          <w:rFonts w:hint="eastAsia"/>
        </w:rPr>
        <w:t>，</w:t>
      </w:r>
      <w:r>
        <w:t>发现可能存在的边界情况或潜在问题。每组模型应涵盖不同的参数范围，以测试脚本在各种情况下的表现。</w:t>
      </w:r>
    </w:p>
    <w:p w:rsidR="00EF51B9" w:rsidRDefault="00EF51B9" w:rsidP="00EF51B9">
      <w:r>
        <w:t>在查找有关文献方面</w:t>
      </w:r>
      <w:r>
        <w:rPr>
          <w:rFonts w:hint="eastAsia"/>
        </w:rPr>
        <w:t>，查找</w:t>
      </w:r>
      <w:r>
        <w:t>包含有关将文本输入的表达式转换为逆波兰表达式（也称为后缀表达式）的算法和方法。完成转换后，将逆波兰表达式用于计算表达式的值，</w:t>
      </w:r>
      <w:r>
        <w:lastRenderedPageBreak/>
        <w:t>从而支持更复杂的数学运算和计算任务。</w:t>
      </w:r>
    </w:p>
    <w:p w:rsidR="00EF51B9" w:rsidRDefault="00EF51B9" w:rsidP="00EF51B9">
      <w:r>
        <w:t>最后，在完成上述工作的同时，继续编写论文是非常重要的。你可以将上述过程、结果和发现整理成论文的各个部分，包括引言、相关工作、方法、实验、结果分析和结论等。在撰写过程中，注意论文的逻辑性、条理性和语言表达的清晰性。同时，确保论文符合学术规范，引用他人成果时注明出处，并遵守相应的引用格式要求。</w:t>
      </w:r>
    </w:p>
    <w:p w:rsidR="00EF51B9" w:rsidRDefault="00EF51B9" w:rsidP="00EF51B9">
      <w:r>
        <w:t>在完成初稿后，多次修改和润色论文是必要的。你可以请导师或同学帮忙审阅论文，提出修改意见和建议。在最终提交论文之前，确保所有内容都经过仔细检查和校对，以确保论文的质量和学术价值。</w:t>
      </w:r>
    </w:p>
    <w:p w:rsidR="001D145E" w:rsidRPr="0093637B" w:rsidRDefault="00EF51B9" w:rsidP="00EF51B9">
      <w:pPr>
        <w:rPr>
          <w:rFonts w:hint="eastAsia"/>
        </w:rPr>
      </w:pPr>
      <w:r>
        <w:t>综上所述，你需要完成多个方面的工作来确保毕业论文的顺利完成。这包括将Skill脚本导入Candence进行测试、多组模型的参数提取、编写更多模型文件并抽取寄生参数、查找文献并实现表达式转换算法以及继续编写和修改论文等。通过认真完成这些工作，你将能够提交一篇高质量的毕业论文，并为自己的学术生涯奠定坚实的基础。</w:t>
      </w:r>
    </w:p>
    <w:sectPr w:rsidR="001D145E" w:rsidRPr="009363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DF2"/>
    <w:rsid w:val="000237C7"/>
    <w:rsid w:val="001D145E"/>
    <w:rsid w:val="002A6394"/>
    <w:rsid w:val="00321F0D"/>
    <w:rsid w:val="005507F7"/>
    <w:rsid w:val="007E0DF2"/>
    <w:rsid w:val="00856E18"/>
    <w:rsid w:val="0093637B"/>
    <w:rsid w:val="00EF5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DBA416"/>
  <w15:chartTrackingRefBased/>
  <w15:docId w15:val="{D6B77B33-95FC-E74C-BDC7-908BC9699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E0DF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0D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0DF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0DF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0DF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0DF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0DF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0DF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0DF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E0DF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E0D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E0D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E0DF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E0DF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E0DF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E0DF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E0DF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E0DF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E0DF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E0D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E0DF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E0DF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E0D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E0DF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E0DF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E0DF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E0D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E0DF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E0D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7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Zuowang Dev</dc:creator>
  <cp:keywords/>
  <dc:description/>
  <cp:lastModifiedBy>Zuowang Dev</cp:lastModifiedBy>
  <cp:revision>3</cp:revision>
  <dcterms:created xsi:type="dcterms:W3CDTF">2024-03-20T00:34:00Z</dcterms:created>
  <dcterms:modified xsi:type="dcterms:W3CDTF">2024-03-20T03:19:00Z</dcterms:modified>
</cp:coreProperties>
</file>