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noProof/>
        </w:rPr>
        <w:drawing>
          <wp:inline distL="0" distT="0" distB="0" distR="0">
            <wp:extent cx="5347564" cy="7176094"/>
            <wp:effectExtent l="0" t="0" r="0" b="508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2970" t="10175" r="30800" b="49"/>
                    <a:stretch/>
                  </pic:blipFill>
                  <pic:spPr>
                    <a:xfrm rot="5400000">
                      <a:off x="0" y="0"/>
                      <a:ext cx="5347564" cy="7176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var(--font-CanelaDisplay)"/>
          <w:b/>
          <w:bCs/>
          <w:color w:val="1b2f6e"/>
          <w:kern w:val="0"/>
          <w:sz w:val="72"/>
          <w:szCs w:val="72"/>
          <w:lang w:val="en-US" w:eastAsia="en-IN"/>
          <w14:ligatures xmlns:w14="http://schemas.microsoft.com/office/word/2010/wordml" w14:val="none"/>
        </w:rPr>
        <w:t>Deepika Rawat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40"/>
          <w:szCs w:val="40"/>
          <w:lang w:eastAsia="en-IN"/>
          <w14:ligatures xmlns:w14="http://schemas.microsoft.com/office/word/2010/wordml" w14:val="none"/>
        </w:rPr>
        <w:t>Assistant professor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Area</w:t>
      </w:r>
    </w:p>
    <w:p>
      <w:pPr>
        <w:pStyle w:val="style0"/>
        <w:spacing w:after="0" w:lineRule="atLeast" w:line="360"/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Primary 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Area :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 </w:t>
      </w:r>
      <w:r>
        <w:rPr>
          <w:rFonts w:cs="Times New Roman" w:eastAsia="Times New Roman" w:hAnsi="Times New Roman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Finance</w:t>
      </w:r>
    </w:p>
    <w:p>
      <w:pPr>
        <w:pStyle w:val="style0"/>
        <w:spacing w:after="0" w:lineRule="atLeast" w:line="360"/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Secondary 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Area :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 Marketing 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Management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Contact</w:t>
      </w:r>
    </w:p>
    <w:p>
      <w:pPr>
        <w:pStyle w:val="style0"/>
        <w:spacing w:after="0" w:lineRule="atLeast" w:line="360"/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Email :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</w:t>
      </w:r>
      <w:r>
        <w:rPr>
          <w:rFonts w:cs="Times New Roman" w:eastAsia="Times New Roman" w:hAnsi="Times New Roman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deepikarawat491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@gmail.com</w:t>
      </w:r>
    </w:p>
    <w:p>
      <w:pPr>
        <w:pStyle w:val="style0"/>
        <w:spacing w:after="0" w:lineRule="atLeast" w:line="360"/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>Phone :</w:t>
      </w:r>
      <w:r>
        <w:rPr>
          <w:rFonts w:ascii="Times New Roman" w:cs="Times New Roman" w:eastAsia="Times New Roman" w:hAnsi="Times New Roman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7</w:t>
      </w:r>
      <w:r>
        <w:rPr>
          <w:rFonts w:cs="Times New Roman" w:eastAsia="Times New Roman" w:hAnsi="Times New Roman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895538296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Education</w:t>
      </w:r>
    </w:p>
    <w:p>
      <w:pPr>
        <w:pStyle w:val="style0"/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M</w:t>
      </w: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.Com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</w:t>
      </w: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(Finance and Marketing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)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</w:t>
      </w: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 xml:space="preserve">Dolphin P.G institute of biomedical and natural science, Manduwala,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Dehradun</w:t>
      </w:r>
    </w:p>
    <w:p>
      <w:pPr>
        <w:pStyle w:val="style0"/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B.Com ( D.D College, Nimbhuwala, Dehradun)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Teaching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Financial Accounting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Financial Management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Business Finance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GST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Income tax and laws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Managerial Economics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Financial institutions and markets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Entrepreneurship</w:t>
      </w:r>
    </w:p>
    <w:p>
      <w:pPr>
        <w:pStyle w:val="style0"/>
        <w:numPr>
          <w:ilvl w:val="0"/>
          <w:numId w:val="1"/>
        </w:numPr>
        <w:spacing w:before="100" w:beforeAutospacing="true" w:after="105" w:lineRule="atLeast" w:line="360"/>
        <w:ind w:left="795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 Company Law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Research Area</w:t>
      </w:r>
    </w:p>
    <w:p>
      <w:pPr>
        <w:pStyle w:val="style179"/>
        <w:numPr>
          <w:ilvl w:val="0"/>
          <w:numId w:val="5"/>
        </w:numPr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FinancialAnalysis Accounting</w:t>
      </w:r>
    </w:p>
    <w:p>
      <w:pPr>
        <w:pStyle w:val="style179"/>
        <w:numPr>
          <w:ilvl w:val="0"/>
          <w:numId w:val="5"/>
        </w:numPr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Taxation</w:t>
      </w:r>
    </w:p>
    <w:p>
      <w:pPr>
        <w:pStyle w:val="style179"/>
        <w:numPr>
          <w:ilvl w:val="0"/>
          <w:numId w:val="5"/>
        </w:numPr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Marketing</w:t>
      </w:r>
    </w:p>
    <w:p>
      <w:pPr>
        <w:pStyle w:val="style179"/>
        <w:numPr>
          <w:ilvl w:val="0"/>
          <w:numId w:val="5"/>
        </w:numPr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 xml:space="preserve">HumanResources </w:t>
      </w:r>
    </w:p>
    <w:p>
      <w:pPr>
        <w:pStyle w:val="style179"/>
        <w:numPr>
          <w:ilvl w:val="0"/>
          <w:numId w:val="5"/>
        </w:numPr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Communication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Academic Experience</w:t>
      </w:r>
    </w:p>
    <w:p>
      <w:pPr>
        <w:pStyle w:val="style0"/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Faculty Member,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 xml:space="preserve"> Nav Chetna College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,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 xml:space="preserve">June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202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val="en-US" w:eastAsia="en-IN"/>
          <w14:ligatures xmlns:w14="http://schemas.microsoft.com/office/word/2010/wordml" w14:val="none"/>
        </w:rPr>
        <w:t>3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onwards</w:t>
      </w:r>
    </w:p>
    <w:p>
      <w:pPr>
        <w:pStyle w:val="style0"/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Faculty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Member ,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Nimbus Academy Management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October 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20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23</w:t>
      </w: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 xml:space="preserve"> onwards</w:t>
      </w:r>
    </w:p>
    <w:p>
      <w:pPr>
        <w:pStyle w:val="style0"/>
        <w:shd w:val="clear" w:color="auto" w:fill="ffffff"/>
        <w:spacing w:after="150" w:lineRule="atLeast" w:line="930"/>
        <w:outlineLvl w:val="1"/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</w:pPr>
      <w:r>
        <w:rPr>
          <w:rFonts w:ascii="var(--font-CanelaDisplay)" w:cs="Times New Roman" w:eastAsia="Times New Roman" w:hAnsi="var(--font-CanelaDisplay)"/>
          <w:b/>
          <w:bCs/>
          <w:color w:val="1b2f6e"/>
          <w:kern w:val="0"/>
          <w:sz w:val="72"/>
          <w:szCs w:val="72"/>
          <w:lang w:eastAsia="en-IN"/>
          <w14:ligatures xmlns:w14="http://schemas.microsoft.com/office/word/2010/wordml" w14:val="none"/>
        </w:rPr>
        <w:t>Professional Experience</w:t>
      </w:r>
    </w:p>
    <w:p>
      <w:pPr>
        <w:pStyle w:val="style0"/>
        <w:spacing w:after="105" w:lineRule="atLeast" w:line="360"/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2a2b2e"/>
          <w:kern w:val="0"/>
          <w:sz w:val="29"/>
          <w:szCs w:val="29"/>
          <w:lang w:eastAsia="en-IN"/>
          <w14:ligatures xmlns:w14="http://schemas.microsoft.com/office/word/2010/wordml" w14:val="none"/>
        </w:rPr>
        <w:t>Nimbus Academy of Management</w:t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CD6A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BE78779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0000002"/>
    <w:multiLevelType w:val="hybridMultilevel"/>
    <w:tmpl w:val="7A323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6C2C2BC"/>
    <w:lvl w:ilvl="0" w:tplc="40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97121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2">
    <w:name w:val="heading 2"/>
    <w:basedOn w:val="style0"/>
    <w:next w:val="style2"/>
    <w:link w:val="style4097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kern w:val="0"/>
      <w:sz w:val="36"/>
      <w:szCs w:val="36"/>
      <w:lang w:eastAsia="en-IN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7e4275b0-1bb5-4da1-8dc3-b5d7aa82c78d"/>
    <w:basedOn w:val="style65"/>
    <w:next w:val="style4097"/>
    <w:link w:val="style2"/>
    <w:uiPriority w:val="9"/>
    <w:rPr>
      <w:rFonts w:ascii="Times New Roman" w:cs="Times New Roman" w:eastAsia="Times New Roman" w:hAnsi="Times New Roman"/>
      <w:b/>
      <w:bCs/>
      <w:kern w:val="0"/>
      <w:sz w:val="36"/>
      <w:szCs w:val="36"/>
      <w:lang w:eastAsia="en-IN"/>
      <w14:ligatures xmlns:w14="http://schemas.microsoft.com/office/word/2010/wordml" w14:val="non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eastAsia="en-IN"/>
      <w14:ligatures xmlns:w14="http://schemas.microsoft.com/office/word/2010/wordml" w14:val="none"/>
    </w:rPr>
  </w:style>
  <w:style w:type="character" w:customStyle="1" w:styleId="style4098">
    <w:name w:val="h4"/>
    <w:basedOn w:val="style65"/>
    <w:next w:val="style4098"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Words>97</Words>
  <Pages>2</Pages>
  <Characters>699</Characters>
  <Application>WPS Office</Application>
  <DocSecurity>0</DocSecurity>
  <Paragraphs>34</Paragraphs>
  <ScaleCrop>false</ScaleCrop>
  <LinksUpToDate>false</LinksUpToDate>
  <CharactersWithSpaces>774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2024-03-11T10:06:00Z</dcterms:created>
  <dc:creator>NIMBUS</dc:creator>
  <lastModifiedBy>vivo 1820</lastModifiedBy>
  <dcterms:modified xsi:type="dcterms:W3CDTF">2024-05-06T10:42:28Z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d54c2c5adef0451a946ca7b464902d25</vt:lpwstr>
  </property>
</Properties>
</file>