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/>
        <w:drawing>
          <wp:inline distT="0" distB="0" distL="0" distR="0">
            <wp:extent cx="1301115" cy="1176655"/>
            <wp:effectExtent l="0" t="0" r="0" b="0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11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tbl>
      <w:tblPr>
        <w:tblW w:w="4493" w:type="dxa"/>
        <w:jc w:val="left"/>
        <w:tblInd w:w="5236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4493"/>
      </w:tblGrid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ind w:left="283" w:right="0" w:hanging="283"/>
              <w:jc w:val="left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Expediente Nº: 02001-0057845-8.-</w:t>
            </w:r>
          </w:p>
          <w:p>
            <w:pPr>
              <w:pStyle w:val="Normal"/>
              <w:snapToGrid w:val="false"/>
              <w:ind w:left="283" w:right="0" w:hanging="283"/>
              <w:jc w:val="left"/>
              <w:rPr>
                <w:rFonts w:ascii="Times new roman" w:hAnsi="Times new roman" w:cs="Times New Roman"/>
                <w:sz w:val="18"/>
                <w:szCs w:val="18"/>
                <w:u w:val="none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</w:r>
          </w:p>
          <w:p>
            <w:pPr>
              <w:pStyle w:val="Normal"/>
              <w:tabs>
                <w:tab w:val="clear" w:pos="408"/>
                <w:tab w:val="left" w:pos="60" w:leader="none"/>
                <w:tab w:val="left" w:pos="285" w:leader="none"/>
              </w:tabs>
              <w:snapToGrid w:val="false"/>
              <w:ind w:left="510" w:right="0" w:hanging="510"/>
              <w:jc w:val="both"/>
              <w:rPr/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</w:rPr>
              <w:t>Ref.:  Nota N°42692 Solicita al PE el otorgamiento de una nueva sección con los cargos docentes y/o preceptores para los 35 alumnos en la lista de espera para cursar el tercer año en el E.E.M.P.A. N° 1324 de Roldan.--</w:t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18"/>
                <w:szCs w:val="18"/>
                <w:u w:val="none"/>
                <w:lang w:val="es-ES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u w:val="none"/>
                <w:lang w:val="es-ES"/>
              </w:rPr>
            </w:r>
          </w:p>
        </w:tc>
      </w:tr>
      <w:tr>
        <w:trPr/>
        <w:tc>
          <w:tcPr>
            <w:tcW w:w="449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</w:r>
          </w:p>
        </w:tc>
      </w:tr>
    </w:tbl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ind w:left="0" w:right="0" w:firstLine="1701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  <w:t>SANTA FE, "Cuna de la Constitución Nacional",</w:t>
      </w:r>
    </w:p>
    <w:p>
      <w:pPr>
        <w:pStyle w:val="Normal"/>
        <w:rPr>
          <w:rFonts w:ascii="Times new roman" w:hAnsi="Times new roman" w:eastAsia="Times New Roman" w:cs="Times New Roman"/>
          <w:color w:val="auto"/>
          <w:sz w:val="24"/>
          <w:szCs w:val="24"/>
          <w:lang w:val="es-ES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ES" w:eastAsia="zxx" w:bidi="zxx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0" w:right="0" w:firstLine="170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 el agregado del informe de la Dirección Provincial de Educación Permanente de Jóvenes y Adultos, vuelva a la Dirección Provincial de Asuntos Jurídicos y Despacho a sus fines.-</w:t>
      </w:r>
    </w:p>
    <w:p>
      <w:pPr>
        <w:pStyle w:val="Cuerpodetexto"/>
        <w:tabs>
          <w:tab w:val="clear" w:pos="408"/>
          <w:tab w:val="left" w:pos="2155" w:leader="none"/>
        </w:tabs>
        <w:spacing w:before="0" w:after="0"/>
        <w:ind w:left="0" w:right="-17" w:firstLine="1416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>Oficie de atenta nota.-</w:t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</w:r>
    </w:p>
    <w:p>
      <w:pPr>
        <w:pStyle w:val="Cuerpodetexto"/>
        <w:tabs>
          <w:tab w:val="clear" w:pos="408"/>
          <w:tab w:val="left" w:pos="2155" w:leader="none"/>
        </w:tabs>
        <w:spacing w:lineRule="auto" w:line="276" w:before="0" w:after="0"/>
        <w:ind w:left="0" w:right="0" w:firstLine="1701"/>
        <w:jc w:val="both"/>
        <w:rPr>
          <w:rFonts w:ascii="Times new roman" w:hAnsi="Times new roman" w:eastAsia="Times New Roman" w:cs="Times New Roman"/>
          <w:color w:val="auto"/>
          <w:sz w:val="24"/>
          <w:szCs w:val="24"/>
          <w:lang w:val="es-AR" w:eastAsia="zxx" w:bidi="zxx"/>
        </w:rPr>
      </w:pPr>
      <w:r>
        <w:rPr/>
        <w:drawing>
          <wp:inline distT="0" distB="0" distL="0" distR="0">
            <wp:extent cx="1237615" cy="1584960"/>
            <wp:effectExtent l="0" t="0" r="0" b="0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6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 xml:space="preserve">  </w:t>
      </w:r>
      <w:r>
        <w:rPr>
          <w:rFonts w:eastAsia="Times New Roman" w:cs="Times New Roman" w:ascii="Times new roman" w:hAnsi="Times new roman"/>
          <w:color w:val="auto"/>
          <w:sz w:val="24"/>
          <w:szCs w:val="24"/>
          <w:lang w:val="es-AR" w:eastAsia="zxx" w:bidi="zxx"/>
        </w:rPr>
        <w:tab/>
        <w:tab/>
        <w:tab/>
        <w:tab/>
        <w:tab/>
        <w:tab/>
        <w:tab/>
      </w:r>
      <w:r>
        <w:rPr/>
        <w:drawing>
          <wp:inline distT="0" distB="0" distL="0" distR="0">
            <wp:extent cx="1343660" cy="435610"/>
            <wp:effectExtent l="0" t="0" r="0" b="0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5"/>
      <w:footerReference w:type="default" r:id="rId6"/>
      <w:type w:val="nextPage"/>
      <w:pgSz w:w="11906" w:h="16838"/>
      <w:pgMar w:left="1134" w:right="1134" w:header="619" w:top="1875" w:footer="1134" w:bottom="1555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Liberation Serif" w:hAnsi="Liberation Serif" w:eastAsia="Noto Sans CJK SC Regular" w:cs="Lohit Devanagari"/>
        <w:color w:val="A5A5A5"/>
        <w:kern w:val="2"/>
        <w:sz w:val="12"/>
        <w:szCs w:val="12"/>
        <w:lang w:val="es-AR" w:eastAsia="zh-CN" w:bidi="hi-IN"/>
      </w:rPr>
    </w:pPr>
    <w:r>
      <w:rPr>
        <w:rFonts w:eastAsia="Noto Sans CJK SC Regular" w:cs="Lohit Devanagari"/>
        <w:color w:val="A5A5A5"/>
        <w:kern w:val="2"/>
        <w:sz w:val="12"/>
        <w:szCs w:val="12"/>
        <w:lang w:val="es-AR" w:eastAsia="zh-CN" w:bidi="hi-IN"/>
      </w:rPr>
      <w:t>Dirección Provincial de Asuntos Jurídicos y Despacho – Codigo: 004010137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5097145</wp:posOffset>
          </wp:positionH>
          <wp:positionV relativeFrom="paragraph">
            <wp:posOffset>635</wp:posOffset>
          </wp:positionV>
          <wp:extent cx="1023620" cy="1023620"/>
          <wp:effectExtent l="0" t="0" r="0" b="0"/>
          <wp:wrapSquare wrapText="largest"/>
          <wp:docPr id="4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362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AR" w:eastAsia="zh-CN" w:bidi="hi-IN"/>
    </w:rPr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Piedepgina">
    <w:name w:val="Footer"/>
    <w:basedOn w:val="Normal"/>
    <w:pPr>
      <w:suppressLineNumbers/>
      <w:tabs>
        <w:tab w:val="clear" w:pos="408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702</TotalTime>
  <Application>LibreOffice/6.4.6.2$Linux_X86_64 LibreOffice_project/40$Build-2</Application>
  <Pages>1</Pages>
  <Words>20</Words>
  <Characters>138</Characters>
  <CharactersWithSpaces>164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2020-11-03T08:36:19Z</dcterms:created>
  <dc:creator/>
  <dc:description/>
  <dc:language>es-AR</dc:language>
  <cp:lastModifiedBy/>
  <dcterms:modified xsi:type="dcterms:W3CDTF">2021-11-23T16:47:52Z</dcterms:modified>
  <cp:revision>128</cp:revision>
  <dc:subject/>
  <dc:title/>
</cp:coreProperties>
</file>