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B5DD" w14:textId="15EBA121" w:rsidR="007B3872" w:rsidRPr="00DA0095" w:rsidRDefault="005406BC" w:rsidP="00307097">
      <w:pPr>
        <w:pStyle w:val="ResumeSideBody"/>
        <w:sectPr w:rsidR="007B3872" w:rsidRPr="00DA0095" w:rsidSect="00426D04">
          <w:pgSz w:w="12240" w:h="15840" w:code="1"/>
          <w:pgMar w:top="2880" w:right="1440" w:bottom="1440" w:left="1440" w:header="720" w:footer="720" w:gutter="0"/>
          <w:cols w:space="720"/>
          <w:titlePg/>
          <w:docGrid w:linePitch="360"/>
        </w:sectPr>
      </w:pPr>
      <w:bookmarkStart w:id="0" w:name="_Hlk209435111"/>
      <w:r>
        <w:rPr>
          <w:noProof/>
          <w:sz w:val="16"/>
          <w:szCs w:val="16"/>
        </w:rPr>
        <mc:AlternateContent>
          <mc:Choice Requires="wps">
            <w:drawing>
              <wp:anchor distT="0" distB="0" distL="114300" distR="114300" simplePos="0" relativeHeight="251658244" behindDoc="0" locked="0" layoutInCell="1" allowOverlap="1" wp14:anchorId="4DD240FB" wp14:editId="6F4CE348">
                <wp:simplePos x="0" y="0"/>
                <wp:positionH relativeFrom="column">
                  <wp:posOffset>255181</wp:posOffset>
                </wp:positionH>
                <wp:positionV relativeFrom="paragraph">
                  <wp:posOffset>-148856</wp:posOffset>
                </wp:positionV>
                <wp:extent cx="4888523" cy="7808861"/>
                <wp:effectExtent l="0" t="0" r="7620" b="1905"/>
                <wp:wrapNone/>
                <wp:docPr id="222" name="Text Box 222"/>
                <wp:cNvGraphicFramePr/>
                <a:graphic xmlns:a="http://schemas.openxmlformats.org/drawingml/2006/main">
                  <a:graphicData uri="http://schemas.microsoft.com/office/word/2010/wordprocessingShape">
                    <wps:wsp>
                      <wps:cNvSpPr txBox="1"/>
                      <wps:spPr>
                        <a:xfrm>
                          <a:off x="0" y="0"/>
                          <a:ext cx="4888523" cy="78088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67F877" w14:textId="176017E5" w:rsidR="00AB6765" w:rsidRPr="004B2ACA" w:rsidRDefault="00EE7D45" w:rsidP="002B3A0D">
                            <w:pPr>
                              <w:pStyle w:val="COVER-Title-Blue"/>
                              <w:spacing w:after="0" w:line="1200" w:lineRule="exact"/>
                              <w:rPr>
                                <w:color w:val="FFFFFF" w:themeColor="background1"/>
                              </w:rPr>
                            </w:pPr>
                            <w:r>
                              <w:rPr>
                                <w:color w:val="FFFFFF" w:themeColor="background1"/>
                              </w:rPr>
                              <w:t>Application Penetration Test</w:t>
                            </w:r>
                          </w:p>
                          <w:p w14:paraId="483F89A5" w14:textId="0ABB4DA1" w:rsidR="00DB736E" w:rsidRPr="000A6D7C" w:rsidRDefault="00B96352" w:rsidP="000900A9">
                            <w:pPr>
                              <w:pStyle w:val="COVER-Title-Blue"/>
                              <w:spacing w:after="0" w:line="1200" w:lineRule="exact"/>
                              <w:rPr>
                                <w:color w:val="FFFFFF" w:themeColor="background1"/>
                                <w:sz w:val="72"/>
                                <w:szCs w:val="72"/>
                              </w:rPr>
                            </w:pPr>
                            <w:r>
                              <w:rPr>
                                <w:color w:val="FFFFFF" w:themeColor="background1"/>
                                <w:sz w:val="72"/>
                                <w:szCs w:val="72"/>
                              </w:rPr>
                              <w:t>&lt;Engagement Name&gt;</w:t>
                            </w:r>
                          </w:p>
                          <w:p w14:paraId="06651ADA" w14:textId="77777777" w:rsidR="00835537" w:rsidRDefault="00835537" w:rsidP="007B3872">
                            <w:pPr>
                              <w:pStyle w:val="COVER-Subtitle2-Blue"/>
                              <w:rPr>
                                <w:b w:val="0"/>
                                <w:bCs w:val="0"/>
                                <w:color w:val="FFFFFF" w:themeColor="background1"/>
                              </w:rPr>
                            </w:pPr>
                          </w:p>
                          <w:p w14:paraId="7E711095" w14:textId="77777777" w:rsidR="00F46454" w:rsidRDefault="00F46454" w:rsidP="007B3872">
                            <w:pPr>
                              <w:pStyle w:val="COVER-Subtitle2-Blue"/>
                              <w:rPr>
                                <w:b w:val="0"/>
                                <w:bCs w:val="0"/>
                                <w:color w:val="FFFFFF" w:themeColor="background1"/>
                              </w:rPr>
                            </w:pPr>
                            <w:r>
                              <w:rPr>
                                <w:b w:val="0"/>
                                <w:bCs w:val="0"/>
                                <w:color w:val="FFFFFF" w:themeColor="background1"/>
                              </w:rPr>
                              <w:t>This report has been produced by &lt;Vendor&gt; for</w:t>
                            </w:r>
                          </w:p>
                          <w:p w14:paraId="64728A7C" w14:textId="77777777" w:rsidR="008333FC" w:rsidRDefault="008333FC" w:rsidP="007B3872">
                            <w:pPr>
                              <w:pStyle w:val="COVER-Subtitle2-Blue"/>
                              <w:rPr>
                                <w:b w:val="0"/>
                                <w:bCs w:val="0"/>
                                <w:color w:val="FFFFFF" w:themeColor="background1"/>
                              </w:rPr>
                            </w:pPr>
                          </w:p>
                          <w:p w14:paraId="001DC320" w14:textId="4D12C73F" w:rsidR="008333FC" w:rsidRDefault="00414ACA" w:rsidP="007B3872">
                            <w:pPr>
                              <w:pStyle w:val="COVER-Subtitle2-Blue"/>
                              <w:rPr>
                                <w:b w:val="0"/>
                                <w:bCs w:val="0"/>
                                <w:color w:val="FFFFFF" w:themeColor="background1"/>
                              </w:rPr>
                            </w:pPr>
                            <w:r>
                              <w:rPr>
                                <w:b w:val="0"/>
                                <w:bCs w:val="0"/>
                                <w:color w:val="FFFFFF" w:themeColor="background1"/>
                              </w:rPr>
                              <w:t xml:space="preserve">DSG </w:t>
                            </w:r>
                            <w:r w:rsidR="00C20392" w:rsidRPr="004B2ACA">
                              <w:rPr>
                                <w:b w:val="0"/>
                                <w:bCs w:val="0"/>
                                <w:color w:val="FFFFFF" w:themeColor="background1"/>
                              </w:rPr>
                              <w:t>Adversarial Testing</w:t>
                            </w:r>
                          </w:p>
                          <w:p w14:paraId="17A5335E" w14:textId="7384EA05" w:rsidR="00595A78" w:rsidRPr="008333FC" w:rsidRDefault="00725F84" w:rsidP="007B3872">
                            <w:pPr>
                              <w:pStyle w:val="COVER-Subtitle2-Blue"/>
                              <w:rPr>
                                <w:color w:val="FFFFFF" w:themeColor="background1"/>
                              </w:rPr>
                            </w:pPr>
                            <w:r w:rsidRPr="008333FC">
                              <w:rPr>
                                <w:color w:val="FFFFFF" w:themeColor="background1"/>
                              </w:rPr>
                              <w:t>KPMG US</w:t>
                            </w:r>
                          </w:p>
                          <w:p w14:paraId="514DBAE6" w14:textId="77777777" w:rsidR="00BE0F34" w:rsidRDefault="00BE0F34" w:rsidP="00DF4E4D">
                            <w:pPr>
                              <w:pStyle w:val="COVER-Subtitle2-Blue"/>
                              <w:rPr>
                                <w:color w:val="FFFFFF" w:themeColor="background1"/>
                                <w:sz w:val="28"/>
                                <w:szCs w:val="32"/>
                              </w:rPr>
                            </w:pPr>
                          </w:p>
                          <w:p w14:paraId="1A9281C5" w14:textId="77777777" w:rsidR="001F0FAD" w:rsidRDefault="001F0FAD" w:rsidP="00DF4E4D">
                            <w:pPr>
                              <w:pStyle w:val="COVER-Subtitle2-Blue"/>
                              <w:rPr>
                                <w:color w:val="FFFFFF" w:themeColor="background1"/>
                                <w:sz w:val="28"/>
                                <w:szCs w:val="32"/>
                              </w:rPr>
                            </w:pPr>
                          </w:p>
                          <w:p w14:paraId="1FE82F0D" w14:textId="77777777" w:rsidR="008333FC" w:rsidRDefault="008333FC" w:rsidP="00DF4E4D">
                            <w:pPr>
                              <w:pStyle w:val="COVER-Subtitle2-Blue"/>
                              <w:rPr>
                                <w:color w:val="FFFFFF" w:themeColor="background1"/>
                                <w:sz w:val="28"/>
                                <w:szCs w:val="32"/>
                              </w:rPr>
                            </w:pPr>
                          </w:p>
                          <w:p w14:paraId="24B18F36" w14:textId="77777777" w:rsidR="008333FC" w:rsidRDefault="008333FC" w:rsidP="00DF4E4D">
                            <w:pPr>
                              <w:pStyle w:val="COVER-Subtitle2-Blue"/>
                              <w:rPr>
                                <w:color w:val="FFFFFF" w:themeColor="background1"/>
                                <w:sz w:val="28"/>
                                <w:szCs w:val="32"/>
                              </w:rPr>
                            </w:pPr>
                          </w:p>
                          <w:p w14:paraId="2090FB50" w14:textId="77777777" w:rsidR="008333FC" w:rsidRDefault="008333FC" w:rsidP="00DF4E4D">
                            <w:pPr>
                              <w:pStyle w:val="COVER-Subtitle2-Blue"/>
                              <w:rPr>
                                <w:color w:val="FFFFFF" w:themeColor="background1"/>
                                <w:sz w:val="28"/>
                                <w:szCs w:val="32"/>
                              </w:rPr>
                            </w:pPr>
                          </w:p>
                          <w:p w14:paraId="23D9AFB6" w14:textId="2E027282" w:rsidR="00DF4E4D" w:rsidRDefault="00DF4E4D" w:rsidP="00DF4E4D">
                            <w:pPr>
                              <w:pStyle w:val="COVER-Subtitle2-Blue"/>
                              <w:rPr>
                                <w:color w:val="FFFFFF" w:themeColor="background1"/>
                                <w:sz w:val="28"/>
                                <w:szCs w:val="32"/>
                              </w:rPr>
                            </w:pPr>
                            <w:r w:rsidRPr="00DF4E4D">
                              <w:rPr>
                                <w:color w:val="FFFFFF" w:themeColor="background1"/>
                                <w:sz w:val="28"/>
                                <w:szCs w:val="32"/>
                              </w:rPr>
                              <w:t>PPA</w:t>
                            </w:r>
                            <w:r w:rsidR="00B96352">
                              <w:rPr>
                                <w:color w:val="FFFFFF" w:themeColor="background1"/>
                                <w:sz w:val="28"/>
                                <w:szCs w:val="32"/>
                              </w:rPr>
                              <w:t xml:space="preserve"> - </w:t>
                            </w:r>
                            <w:r w:rsidR="008577FE">
                              <w:rPr>
                                <w:b w:val="0"/>
                                <w:bCs w:val="0"/>
                                <w:color w:val="FFFFFF" w:themeColor="background1"/>
                                <w:sz w:val="28"/>
                                <w:szCs w:val="32"/>
                              </w:rPr>
                              <w:t>&lt;PPA&gt;</w:t>
                            </w:r>
                          </w:p>
                          <w:p w14:paraId="58A46285" w14:textId="2EEFB720" w:rsidR="00DF4E4D" w:rsidRDefault="00DF4E4D" w:rsidP="00DF4E4D">
                            <w:pPr>
                              <w:pStyle w:val="COVER-Subtitle2-Blue"/>
                              <w:rPr>
                                <w:color w:val="FFFFFF" w:themeColor="background1"/>
                                <w:sz w:val="28"/>
                                <w:szCs w:val="32"/>
                              </w:rPr>
                            </w:pPr>
                            <w:r w:rsidRPr="00DF4E4D">
                              <w:rPr>
                                <w:color w:val="FFFFFF" w:themeColor="background1"/>
                                <w:sz w:val="28"/>
                                <w:szCs w:val="32"/>
                              </w:rPr>
                              <w:t>PTI</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&lt;PTI&gt;</w:t>
                            </w:r>
                          </w:p>
                          <w:p w14:paraId="7500E875" w14:textId="3D510E8F" w:rsidR="00DF4E4D" w:rsidRDefault="00DF4E4D" w:rsidP="00DF4E4D">
                            <w:pPr>
                              <w:pStyle w:val="COVER-Subtitle2-Blue"/>
                              <w:rPr>
                                <w:b w:val="0"/>
                                <w:bCs w:val="0"/>
                                <w:color w:val="FFFFFF" w:themeColor="background1"/>
                                <w:sz w:val="28"/>
                                <w:szCs w:val="32"/>
                              </w:rPr>
                            </w:pPr>
                            <w:r w:rsidRPr="00DF4E4D">
                              <w:rPr>
                                <w:color w:val="FFFFFF" w:themeColor="background1"/>
                                <w:sz w:val="28"/>
                                <w:szCs w:val="32"/>
                              </w:rPr>
                              <w:t>RP</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&lt;RP&gt;</w:t>
                            </w:r>
                          </w:p>
                          <w:p w14:paraId="707F37DB" w14:textId="77777777" w:rsidR="00282BB6" w:rsidRDefault="00282BB6" w:rsidP="00282BB6">
                            <w:pPr>
                              <w:pStyle w:val="COVER-Subtitle2-Blue"/>
                              <w:rPr>
                                <w:color w:val="FFFFFF" w:themeColor="background1"/>
                                <w:sz w:val="28"/>
                                <w:szCs w:val="32"/>
                              </w:rPr>
                            </w:pPr>
                          </w:p>
                          <w:p w14:paraId="5EC78DE4" w14:textId="14CD7F13" w:rsidR="00C80A7D" w:rsidRPr="00633B62" w:rsidRDefault="00C80A7D" w:rsidP="00C80A7D">
                            <w:pPr>
                              <w:pStyle w:val="COVER-Subtitle2-Blue"/>
                              <w:rPr>
                                <w:color w:val="FFFFFF" w:themeColor="background1"/>
                                <w:sz w:val="28"/>
                                <w:szCs w:val="32"/>
                              </w:rPr>
                            </w:pPr>
                            <w:r w:rsidRPr="00633B62">
                              <w:rPr>
                                <w:color w:val="FFFFFF" w:themeColor="background1"/>
                                <w:sz w:val="28"/>
                                <w:szCs w:val="32"/>
                              </w:rPr>
                              <w:t>&lt;Type of Test, Initial/Retest/etc</w:t>
                            </w:r>
                            <w:r>
                              <w:rPr>
                                <w:color w:val="FFFFFF" w:themeColor="background1"/>
                                <w:sz w:val="28"/>
                                <w:szCs w:val="32"/>
                              </w:rPr>
                              <w:t>.</w:t>
                            </w:r>
                            <w:r w:rsidRPr="00633B62">
                              <w:rPr>
                                <w:color w:val="FFFFFF" w:themeColor="background1"/>
                                <w:sz w:val="28"/>
                                <w:szCs w:val="32"/>
                              </w:rPr>
                              <w:t>&gt;</w:t>
                            </w:r>
                          </w:p>
                          <w:p w14:paraId="59886BEE" w14:textId="77777777" w:rsidR="00282BB6" w:rsidRDefault="00282BB6" w:rsidP="00282BB6">
                            <w:pPr>
                              <w:pStyle w:val="COVER-Bar-Blue"/>
                              <w:spacing w:after="160"/>
                              <w:rPr>
                                <w:rFonts w:ascii="Arial" w:hAnsi="Arial" w:cstheme="minorBidi"/>
                                <w:b w:val="0"/>
                                <w:color w:val="FFFFFF" w:themeColor="background1"/>
                                <w:szCs w:val="21"/>
                              </w:rPr>
                            </w:pPr>
                            <w:r>
                              <w:rPr>
                                <w:rFonts w:ascii="Arial" w:hAnsi="Arial" w:cstheme="minorBidi"/>
                                <w:b w:val="0"/>
                                <w:color w:val="FFFFFF" w:themeColor="background1"/>
                                <w:szCs w:val="21"/>
                              </w:rPr>
                              <w:t>&lt;MONTH DD, YYYY&gt;</w:t>
                            </w:r>
                          </w:p>
                          <w:p w14:paraId="2669FB44" w14:textId="77777777" w:rsidR="00E40113" w:rsidRDefault="00E40113" w:rsidP="005406BC">
                            <w:pPr>
                              <w:jc w:val="center"/>
                              <w:rPr>
                                <w:color w:val="FFFFFF" w:themeColor="background1"/>
                                <w:sz w:val="18"/>
                                <w:szCs w:val="18"/>
                              </w:rPr>
                            </w:pPr>
                          </w:p>
                          <w:p w14:paraId="09452966" w14:textId="77777777" w:rsidR="00E40113" w:rsidRDefault="00E40113" w:rsidP="005406BC">
                            <w:pPr>
                              <w:jc w:val="center"/>
                              <w:rPr>
                                <w:color w:val="FFFFFF" w:themeColor="background1"/>
                                <w:sz w:val="18"/>
                                <w:szCs w:val="18"/>
                              </w:rPr>
                            </w:pPr>
                          </w:p>
                          <w:p w14:paraId="08267D04" w14:textId="77777777" w:rsidR="00E40113" w:rsidRDefault="00E40113" w:rsidP="005406BC">
                            <w:pPr>
                              <w:jc w:val="center"/>
                              <w:rPr>
                                <w:color w:val="FFFFFF" w:themeColor="background1"/>
                                <w:sz w:val="18"/>
                                <w:szCs w:val="18"/>
                              </w:rPr>
                            </w:pPr>
                          </w:p>
                          <w:p w14:paraId="01DB79B6" w14:textId="3D51DA0A" w:rsidR="005406BC" w:rsidRDefault="005406BC" w:rsidP="005406BC">
                            <w:pPr>
                              <w:jc w:val="center"/>
                              <w:rPr>
                                <w:color w:val="FFFFFF" w:themeColor="background1"/>
                                <w:sz w:val="18"/>
                                <w:szCs w:val="18"/>
                              </w:rPr>
                            </w:pPr>
                            <w:r w:rsidRPr="00CB0098">
                              <w:rPr>
                                <w:color w:val="FFFFFF" w:themeColor="background1"/>
                                <w:sz w:val="18"/>
                                <w:szCs w:val="18"/>
                              </w:rPr>
                              <w:t>This report is to assist with vulnerability remediation activities. This report does not carry an endorsement from the KPMG US Adversarial Testing Team.</w:t>
                            </w:r>
                          </w:p>
                          <w:p w14:paraId="5BD8F436" w14:textId="77777777" w:rsidR="005406BC" w:rsidRPr="00CB0098" w:rsidRDefault="005406BC" w:rsidP="005406BC">
                            <w:pPr>
                              <w:jc w:val="center"/>
                              <w:rPr>
                                <w:color w:val="FFFFFF" w:themeColor="background1"/>
                                <w:sz w:val="28"/>
                                <w:szCs w:val="18"/>
                              </w:rPr>
                            </w:pPr>
                          </w:p>
                          <w:p w14:paraId="2D1DA532" w14:textId="7CC9C1D6" w:rsidR="005406BC" w:rsidRPr="00CB0098" w:rsidRDefault="005406BC" w:rsidP="005406BC">
                            <w:pPr>
                              <w:jc w:val="center"/>
                              <w:rPr>
                                <w:color w:val="FFFFFF" w:themeColor="background1"/>
                                <w:sz w:val="18"/>
                                <w:szCs w:val="18"/>
                              </w:rPr>
                            </w:pPr>
                            <w:r w:rsidRPr="00CB0098">
                              <w:rPr>
                                <w:color w:val="FFFFFF" w:themeColor="background1"/>
                                <w:sz w:val="18"/>
                                <w:szCs w:val="18"/>
                              </w:rPr>
                              <w:t>This report is</w:t>
                            </w:r>
                            <w:r w:rsidR="00EE4875">
                              <w:rPr>
                                <w:color w:val="FFFFFF" w:themeColor="background1"/>
                                <w:sz w:val="18"/>
                                <w:szCs w:val="18"/>
                              </w:rPr>
                              <w:t xml:space="preserve"> KPMG CONFIDENTIAL and</w:t>
                            </w:r>
                            <w:r w:rsidRPr="00CB0098">
                              <w:rPr>
                                <w:color w:val="FFFFFF" w:themeColor="background1"/>
                                <w:sz w:val="18"/>
                                <w:szCs w:val="18"/>
                              </w:rPr>
                              <w:t xml:space="preserve"> for KPMG INTERNAL USE ONLY and its content cannot be shared or distributed in any form with a third-party client or vendor without initiating the client inquiry process.</w:t>
                            </w:r>
                          </w:p>
                          <w:p w14:paraId="6005BBCB" w14:textId="77777777" w:rsidR="005406BC" w:rsidRPr="00DF4E4D" w:rsidRDefault="005406BC" w:rsidP="00DF4E4D">
                            <w:pPr>
                              <w:pStyle w:val="COVER-Subtitle2-Blue"/>
                              <w:rPr>
                                <w:color w:val="FFFFFF" w:themeColor="background1"/>
                                <w:sz w:val="28"/>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240FB" id="_x0000_t202" coordsize="21600,21600" o:spt="202" path="m,l,21600r21600,l21600,xe">
                <v:stroke joinstyle="miter"/>
                <v:path gradientshapeok="t" o:connecttype="rect"/>
              </v:shapetype>
              <v:shape id="Text Box 222" o:spid="_x0000_s1026" type="#_x0000_t202" style="position:absolute;margin-left:20.1pt;margin-top:-11.7pt;width:384.9pt;height:614.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" filled="f" stroked="f" strokeweight=".5pt">
                <v:textbox inset="0,0,0,0">
                  <w:txbxContent>
                    <w:p w14:paraId="7D67F877" w14:textId="176017E5" w:rsidR="00AB6765" w:rsidRPr="004B2ACA" w:rsidRDefault="00EE7D45" w:rsidP="002B3A0D">
                      <w:pPr>
                        <w:pStyle w:val="COVER-Title-Blue"/>
                        <w:spacing w:after="0" w:line="1200" w:lineRule="exact"/>
                        <w:rPr>
                          <w:color w:val="FFFFFF" w:themeColor="background1"/>
                        </w:rPr>
                      </w:pPr>
                      <w:r>
                        <w:rPr>
                          <w:color w:val="FFFFFF" w:themeColor="background1"/>
                        </w:rPr>
                        <w:t>Application Penetration Test</w:t>
                      </w:r>
                    </w:p>
                    <w:p w14:paraId="483F89A5" w14:textId="0ABB4DA1" w:rsidR="00DB736E" w:rsidRPr="000A6D7C" w:rsidRDefault="00B96352" w:rsidP="000900A9">
                      <w:pPr>
                        <w:pStyle w:val="COVER-Title-Blue"/>
                        <w:spacing w:after="0" w:line="1200" w:lineRule="exact"/>
                        <w:rPr>
                          <w:color w:val="FFFFFF" w:themeColor="background1"/>
                          <w:sz w:val="72"/>
                          <w:szCs w:val="72"/>
                        </w:rPr>
                      </w:pPr>
                      <w:r>
                        <w:rPr>
                          <w:color w:val="FFFFFF" w:themeColor="background1"/>
                          <w:sz w:val="72"/>
                          <w:szCs w:val="72"/>
                        </w:rPr>
                        <w:t>&lt;Engagement Name&gt;</w:t>
                      </w:r>
                    </w:p>
                    <w:p w14:paraId="06651ADA" w14:textId="77777777" w:rsidR="00835537" w:rsidRDefault="00835537" w:rsidP="007B3872">
                      <w:pPr>
                        <w:pStyle w:val="COVER-Subtitle2-Blue"/>
                        <w:rPr>
                          <w:b w:val="0"/>
                          <w:bCs w:val="0"/>
                          <w:color w:val="FFFFFF" w:themeColor="background1"/>
                        </w:rPr>
                      </w:pPr>
                    </w:p>
                    <w:p w14:paraId="7E711095" w14:textId="77777777" w:rsidR="00F46454" w:rsidRDefault="00F46454" w:rsidP="007B3872">
                      <w:pPr>
                        <w:pStyle w:val="COVER-Subtitle2-Blue"/>
                        <w:rPr>
                          <w:b w:val="0"/>
                          <w:bCs w:val="0"/>
                          <w:color w:val="FFFFFF" w:themeColor="background1"/>
                        </w:rPr>
                      </w:pPr>
                      <w:r>
                        <w:rPr>
                          <w:b w:val="0"/>
                          <w:bCs w:val="0"/>
                          <w:color w:val="FFFFFF" w:themeColor="background1"/>
                        </w:rPr>
                        <w:t>This report has been produced by &lt;Vendor&gt; for</w:t>
                      </w:r>
                    </w:p>
                    <w:p w14:paraId="64728A7C" w14:textId="77777777" w:rsidR="008333FC" w:rsidRDefault="008333FC" w:rsidP="007B3872">
                      <w:pPr>
                        <w:pStyle w:val="COVER-Subtitle2-Blue"/>
                        <w:rPr>
                          <w:b w:val="0"/>
                          <w:bCs w:val="0"/>
                          <w:color w:val="FFFFFF" w:themeColor="background1"/>
                        </w:rPr>
                      </w:pPr>
                    </w:p>
                    <w:p w14:paraId="001DC320" w14:textId="4D12C73F" w:rsidR="008333FC" w:rsidRDefault="00414ACA" w:rsidP="007B3872">
                      <w:pPr>
                        <w:pStyle w:val="COVER-Subtitle2-Blue"/>
                        <w:rPr>
                          <w:b w:val="0"/>
                          <w:bCs w:val="0"/>
                          <w:color w:val="FFFFFF" w:themeColor="background1"/>
                        </w:rPr>
                      </w:pPr>
                      <w:r>
                        <w:rPr>
                          <w:b w:val="0"/>
                          <w:bCs w:val="0"/>
                          <w:color w:val="FFFFFF" w:themeColor="background1"/>
                        </w:rPr>
                        <w:t xml:space="preserve">DSG </w:t>
                      </w:r>
                      <w:r w:rsidR="00C20392" w:rsidRPr="004B2ACA">
                        <w:rPr>
                          <w:b w:val="0"/>
                          <w:bCs w:val="0"/>
                          <w:color w:val="FFFFFF" w:themeColor="background1"/>
                        </w:rPr>
                        <w:t>Adversarial Testing</w:t>
                      </w:r>
                    </w:p>
                    <w:p w14:paraId="17A5335E" w14:textId="7384EA05" w:rsidR="00595A78" w:rsidRPr="008333FC" w:rsidRDefault="00725F84" w:rsidP="007B3872">
                      <w:pPr>
                        <w:pStyle w:val="COVER-Subtitle2-Blue"/>
                        <w:rPr>
                          <w:color w:val="FFFFFF" w:themeColor="background1"/>
                        </w:rPr>
                      </w:pPr>
                      <w:r w:rsidRPr="008333FC">
                        <w:rPr>
                          <w:color w:val="FFFFFF" w:themeColor="background1"/>
                        </w:rPr>
                        <w:t>KPMG US</w:t>
                      </w:r>
                    </w:p>
                    <w:p w14:paraId="514DBAE6" w14:textId="77777777" w:rsidR="00BE0F34" w:rsidRDefault="00BE0F34" w:rsidP="00DF4E4D">
                      <w:pPr>
                        <w:pStyle w:val="COVER-Subtitle2-Blue"/>
                        <w:rPr>
                          <w:color w:val="FFFFFF" w:themeColor="background1"/>
                          <w:sz w:val="28"/>
                          <w:szCs w:val="32"/>
                        </w:rPr>
                      </w:pPr>
                    </w:p>
                    <w:p w14:paraId="1A9281C5" w14:textId="77777777" w:rsidR="001F0FAD" w:rsidRDefault="001F0FAD" w:rsidP="00DF4E4D">
                      <w:pPr>
                        <w:pStyle w:val="COVER-Subtitle2-Blue"/>
                        <w:rPr>
                          <w:color w:val="FFFFFF" w:themeColor="background1"/>
                          <w:sz w:val="28"/>
                          <w:szCs w:val="32"/>
                        </w:rPr>
                      </w:pPr>
                    </w:p>
                    <w:p w14:paraId="1FE82F0D" w14:textId="77777777" w:rsidR="008333FC" w:rsidRDefault="008333FC" w:rsidP="00DF4E4D">
                      <w:pPr>
                        <w:pStyle w:val="COVER-Subtitle2-Blue"/>
                        <w:rPr>
                          <w:color w:val="FFFFFF" w:themeColor="background1"/>
                          <w:sz w:val="28"/>
                          <w:szCs w:val="32"/>
                        </w:rPr>
                      </w:pPr>
                    </w:p>
                    <w:p w14:paraId="24B18F36" w14:textId="77777777" w:rsidR="008333FC" w:rsidRDefault="008333FC" w:rsidP="00DF4E4D">
                      <w:pPr>
                        <w:pStyle w:val="COVER-Subtitle2-Blue"/>
                        <w:rPr>
                          <w:color w:val="FFFFFF" w:themeColor="background1"/>
                          <w:sz w:val="28"/>
                          <w:szCs w:val="32"/>
                        </w:rPr>
                      </w:pPr>
                    </w:p>
                    <w:p w14:paraId="2090FB50" w14:textId="77777777" w:rsidR="008333FC" w:rsidRDefault="008333FC" w:rsidP="00DF4E4D">
                      <w:pPr>
                        <w:pStyle w:val="COVER-Subtitle2-Blue"/>
                        <w:rPr>
                          <w:color w:val="FFFFFF" w:themeColor="background1"/>
                          <w:sz w:val="28"/>
                          <w:szCs w:val="32"/>
                        </w:rPr>
                      </w:pPr>
                    </w:p>
                    <w:p w14:paraId="23D9AFB6" w14:textId="2E027282" w:rsidR="00DF4E4D" w:rsidRDefault="00DF4E4D" w:rsidP="00DF4E4D">
                      <w:pPr>
                        <w:pStyle w:val="COVER-Subtitle2-Blue"/>
                        <w:rPr>
                          <w:color w:val="FFFFFF" w:themeColor="background1"/>
                          <w:sz w:val="28"/>
                          <w:szCs w:val="32"/>
                        </w:rPr>
                      </w:pPr>
                      <w:r w:rsidRPr="00DF4E4D">
                        <w:rPr>
                          <w:color w:val="FFFFFF" w:themeColor="background1"/>
                          <w:sz w:val="28"/>
                          <w:szCs w:val="32"/>
                        </w:rPr>
                        <w:t>PPA</w:t>
                      </w:r>
                      <w:r w:rsidR="00B96352">
                        <w:rPr>
                          <w:color w:val="FFFFFF" w:themeColor="background1"/>
                          <w:sz w:val="28"/>
                          <w:szCs w:val="32"/>
                        </w:rPr>
                        <w:t xml:space="preserve"> - </w:t>
                      </w:r>
                      <w:r w:rsidR="008577FE">
                        <w:rPr>
                          <w:b w:val="0"/>
                          <w:bCs w:val="0"/>
                          <w:color w:val="FFFFFF" w:themeColor="background1"/>
                          <w:sz w:val="28"/>
                          <w:szCs w:val="32"/>
                        </w:rPr>
                        <w:t>&lt;PPA&gt;</w:t>
                      </w:r>
                    </w:p>
                    <w:p w14:paraId="58A46285" w14:textId="2EEFB720" w:rsidR="00DF4E4D" w:rsidRDefault="00DF4E4D" w:rsidP="00DF4E4D">
                      <w:pPr>
                        <w:pStyle w:val="COVER-Subtitle2-Blue"/>
                        <w:rPr>
                          <w:color w:val="FFFFFF" w:themeColor="background1"/>
                          <w:sz w:val="28"/>
                          <w:szCs w:val="32"/>
                        </w:rPr>
                      </w:pPr>
                      <w:r w:rsidRPr="00DF4E4D">
                        <w:rPr>
                          <w:color w:val="FFFFFF" w:themeColor="background1"/>
                          <w:sz w:val="28"/>
                          <w:szCs w:val="32"/>
                        </w:rPr>
                        <w:t>PTI</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&lt;PTI&gt;</w:t>
                      </w:r>
                    </w:p>
                    <w:p w14:paraId="7500E875" w14:textId="3D510E8F" w:rsidR="00DF4E4D" w:rsidRDefault="00DF4E4D" w:rsidP="00DF4E4D">
                      <w:pPr>
                        <w:pStyle w:val="COVER-Subtitle2-Blue"/>
                        <w:rPr>
                          <w:b w:val="0"/>
                          <w:bCs w:val="0"/>
                          <w:color w:val="FFFFFF" w:themeColor="background1"/>
                          <w:sz w:val="28"/>
                          <w:szCs w:val="32"/>
                        </w:rPr>
                      </w:pPr>
                      <w:r w:rsidRPr="00DF4E4D">
                        <w:rPr>
                          <w:color w:val="FFFFFF" w:themeColor="background1"/>
                          <w:sz w:val="28"/>
                          <w:szCs w:val="32"/>
                        </w:rPr>
                        <w:t>RP</w:t>
                      </w:r>
                      <w:r w:rsidR="00D85CCE">
                        <w:rPr>
                          <w:color w:val="FFFFFF" w:themeColor="background1"/>
                          <w:sz w:val="28"/>
                          <w:szCs w:val="32"/>
                        </w:rPr>
                        <w:t xml:space="preserve"> </w:t>
                      </w:r>
                      <w:r w:rsidR="00B96352">
                        <w:rPr>
                          <w:color w:val="FFFFFF" w:themeColor="background1"/>
                          <w:sz w:val="28"/>
                          <w:szCs w:val="32"/>
                        </w:rPr>
                        <w:t xml:space="preserve">- </w:t>
                      </w:r>
                      <w:r w:rsidR="008577FE" w:rsidRPr="008577FE">
                        <w:rPr>
                          <w:b w:val="0"/>
                          <w:bCs w:val="0"/>
                          <w:color w:val="FFFFFF" w:themeColor="background1"/>
                          <w:sz w:val="28"/>
                          <w:szCs w:val="32"/>
                        </w:rPr>
                        <w:t>&lt;RP&gt;</w:t>
                      </w:r>
                    </w:p>
                    <w:p w14:paraId="707F37DB" w14:textId="77777777" w:rsidR="00282BB6" w:rsidRDefault="00282BB6" w:rsidP="00282BB6">
                      <w:pPr>
                        <w:pStyle w:val="COVER-Subtitle2-Blue"/>
                        <w:rPr>
                          <w:color w:val="FFFFFF" w:themeColor="background1"/>
                          <w:sz w:val="28"/>
                          <w:szCs w:val="32"/>
                        </w:rPr>
                      </w:pPr>
                    </w:p>
                    <w:p w14:paraId="5EC78DE4" w14:textId="14CD7F13" w:rsidR="00C80A7D" w:rsidRPr="00633B62" w:rsidRDefault="00C80A7D" w:rsidP="00C80A7D">
                      <w:pPr>
                        <w:pStyle w:val="COVER-Subtitle2-Blue"/>
                        <w:rPr>
                          <w:color w:val="FFFFFF" w:themeColor="background1"/>
                          <w:sz w:val="28"/>
                          <w:szCs w:val="32"/>
                        </w:rPr>
                      </w:pPr>
                      <w:r w:rsidRPr="00633B62">
                        <w:rPr>
                          <w:color w:val="FFFFFF" w:themeColor="background1"/>
                          <w:sz w:val="28"/>
                          <w:szCs w:val="32"/>
                        </w:rPr>
                        <w:t>&lt;Type of Test, Initial/Retest/etc</w:t>
                      </w:r>
                      <w:r>
                        <w:rPr>
                          <w:color w:val="FFFFFF" w:themeColor="background1"/>
                          <w:sz w:val="28"/>
                          <w:szCs w:val="32"/>
                        </w:rPr>
                        <w:t>.</w:t>
                      </w:r>
                      <w:r w:rsidRPr="00633B62">
                        <w:rPr>
                          <w:color w:val="FFFFFF" w:themeColor="background1"/>
                          <w:sz w:val="28"/>
                          <w:szCs w:val="32"/>
                        </w:rPr>
                        <w:t>&gt;</w:t>
                      </w:r>
                    </w:p>
                    <w:p w14:paraId="59886BEE" w14:textId="77777777" w:rsidR="00282BB6" w:rsidRDefault="00282BB6" w:rsidP="00282BB6">
                      <w:pPr>
                        <w:pStyle w:val="COVER-Bar-Blue"/>
                        <w:spacing w:after="160"/>
                        <w:rPr>
                          <w:rFonts w:ascii="Arial" w:hAnsi="Arial" w:cstheme="minorBidi"/>
                          <w:b w:val="0"/>
                          <w:color w:val="FFFFFF" w:themeColor="background1"/>
                          <w:szCs w:val="21"/>
                        </w:rPr>
                      </w:pPr>
                      <w:r>
                        <w:rPr>
                          <w:rFonts w:ascii="Arial" w:hAnsi="Arial" w:cstheme="minorBidi"/>
                          <w:b w:val="0"/>
                          <w:color w:val="FFFFFF" w:themeColor="background1"/>
                          <w:szCs w:val="21"/>
                        </w:rPr>
                        <w:t>&lt;MONTH DD, YYYY&gt;</w:t>
                      </w:r>
                    </w:p>
                    <w:p w14:paraId="2669FB44" w14:textId="77777777" w:rsidR="00E40113" w:rsidRDefault="00E40113" w:rsidP="005406BC">
                      <w:pPr>
                        <w:jc w:val="center"/>
                        <w:rPr>
                          <w:color w:val="FFFFFF" w:themeColor="background1"/>
                          <w:sz w:val="18"/>
                          <w:szCs w:val="18"/>
                        </w:rPr>
                      </w:pPr>
                    </w:p>
                    <w:p w14:paraId="09452966" w14:textId="77777777" w:rsidR="00E40113" w:rsidRDefault="00E40113" w:rsidP="005406BC">
                      <w:pPr>
                        <w:jc w:val="center"/>
                        <w:rPr>
                          <w:color w:val="FFFFFF" w:themeColor="background1"/>
                          <w:sz w:val="18"/>
                          <w:szCs w:val="18"/>
                        </w:rPr>
                      </w:pPr>
                    </w:p>
                    <w:p w14:paraId="08267D04" w14:textId="77777777" w:rsidR="00E40113" w:rsidRDefault="00E40113" w:rsidP="005406BC">
                      <w:pPr>
                        <w:jc w:val="center"/>
                        <w:rPr>
                          <w:color w:val="FFFFFF" w:themeColor="background1"/>
                          <w:sz w:val="18"/>
                          <w:szCs w:val="18"/>
                        </w:rPr>
                      </w:pPr>
                    </w:p>
                    <w:p w14:paraId="01DB79B6" w14:textId="3D51DA0A" w:rsidR="005406BC" w:rsidRDefault="005406BC" w:rsidP="005406BC">
                      <w:pPr>
                        <w:jc w:val="center"/>
                        <w:rPr>
                          <w:color w:val="FFFFFF" w:themeColor="background1"/>
                          <w:sz w:val="18"/>
                          <w:szCs w:val="18"/>
                        </w:rPr>
                      </w:pPr>
                      <w:r w:rsidRPr="00CB0098">
                        <w:rPr>
                          <w:color w:val="FFFFFF" w:themeColor="background1"/>
                          <w:sz w:val="18"/>
                          <w:szCs w:val="18"/>
                        </w:rPr>
                        <w:t>This report is to assist with vulnerability remediation activities. This report does not carry an endorsement from the KPMG US Adversarial Testing Team.</w:t>
                      </w:r>
                    </w:p>
                    <w:p w14:paraId="5BD8F436" w14:textId="77777777" w:rsidR="005406BC" w:rsidRPr="00CB0098" w:rsidRDefault="005406BC" w:rsidP="005406BC">
                      <w:pPr>
                        <w:jc w:val="center"/>
                        <w:rPr>
                          <w:color w:val="FFFFFF" w:themeColor="background1"/>
                          <w:sz w:val="28"/>
                          <w:szCs w:val="18"/>
                        </w:rPr>
                      </w:pPr>
                    </w:p>
                    <w:p w14:paraId="2D1DA532" w14:textId="7CC9C1D6" w:rsidR="005406BC" w:rsidRPr="00CB0098" w:rsidRDefault="005406BC" w:rsidP="005406BC">
                      <w:pPr>
                        <w:jc w:val="center"/>
                        <w:rPr>
                          <w:color w:val="FFFFFF" w:themeColor="background1"/>
                          <w:sz w:val="18"/>
                          <w:szCs w:val="18"/>
                        </w:rPr>
                      </w:pPr>
                      <w:r w:rsidRPr="00CB0098">
                        <w:rPr>
                          <w:color w:val="FFFFFF" w:themeColor="background1"/>
                          <w:sz w:val="18"/>
                          <w:szCs w:val="18"/>
                        </w:rPr>
                        <w:t>This report is</w:t>
                      </w:r>
                      <w:r w:rsidR="00EE4875">
                        <w:rPr>
                          <w:color w:val="FFFFFF" w:themeColor="background1"/>
                          <w:sz w:val="18"/>
                          <w:szCs w:val="18"/>
                        </w:rPr>
                        <w:t xml:space="preserve"> KPMG CONFIDENTIAL and</w:t>
                      </w:r>
                      <w:r w:rsidRPr="00CB0098">
                        <w:rPr>
                          <w:color w:val="FFFFFF" w:themeColor="background1"/>
                          <w:sz w:val="18"/>
                          <w:szCs w:val="18"/>
                        </w:rPr>
                        <w:t xml:space="preserve"> for KPMG INTERNAL USE ONLY and its content cannot be shared or distributed in any form with a third-party client or vendor without initiating the client inquiry process.</w:t>
                      </w:r>
                    </w:p>
                    <w:p w14:paraId="6005BBCB" w14:textId="77777777" w:rsidR="005406BC" w:rsidRPr="00DF4E4D" w:rsidRDefault="005406BC" w:rsidP="00DF4E4D">
                      <w:pPr>
                        <w:pStyle w:val="COVER-Subtitle2-Blue"/>
                        <w:rPr>
                          <w:color w:val="FFFFFF" w:themeColor="background1"/>
                          <w:sz w:val="28"/>
                          <w:szCs w:val="32"/>
                        </w:rPr>
                      </w:pPr>
                    </w:p>
                  </w:txbxContent>
                </v:textbox>
              </v:shape>
            </w:pict>
          </mc:Fallback>
        </mc:AlternateContent>
      </w:r>
      <w:r w:rsidR="00282BB6">
        <w:rPr>
          <w:noProof/>
          <w:sz w:val="16"/>
          <w:szCs w:val="16"/>
        </w:rPr>
        <mc:AlternateContent>
          <mc:Choice Requires="wps">
            <w:drawing>
              <wp:anchor distT="0" distB="0" distL="114300" distR="114300" simplePos="0" relativeHeight="251658243" behindDoc="0" locked="0" layoutInCell="1" allowOverlap="1" wp14:anchorId="18062C7A" wp14:editId="060DF63B">
                <wp:simplePos x="0" y="0"/>
                <wp:positionH relativeFrom="column">
                  <wp:posOffset>239151</wp:posOffset>
                </wp:positionH>
                <wp:positionV relativeFrom="paragraph">
                  <wp:posOffset>5957667</wp:posOffset>
                </wp:positionV>
                <wp:extent cx="2321560" cy="545611"/>
                <wp:effectExtent l="0" t="0" r="2540" b="6985"/>
                <wp:wrapNone/>
                <wp:docPr id="221" name="Text Box 221"/>
                <wp:cNvGraphicFramePr/>
                <a:graphic xmlns:a="http://schemas.openxmlformats.org/drawingml/2006/main">
                  <a:graphicData uri="http://schemas.microsoft.com/office/word/2010/wordprocessingShape">
                    <wps:wsp>
                      <wps:cNvSpPr txBox="1"/>
                      <wps:spPr>
                        <a:xfrm>
                          <a:off x="0" y="0"/>
                          <a:ext cx="2321560" cy="5456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88BCB0" w14:textId="68F46398" w:rsidR="00595A78" w:rsidRPr="004B2ACA" w:rsidRDefault="00595A78" w:rsidP="00485A39">
                            <w:pPr>
                              <w:pStyle w:val="COVER-SupportingText-Blue"/>
                              <w:rPr>
                                <w:color w:val="FFFFFF" w:themeColor="background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62C7A" id="Text Box 221" o:spid="_x0000_s1027" type="#_x0000_t202" style="position:absolute;margin-left:18.85pt;margin-top:469.1pt;width:182.8pt;height:42.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" filled="f" stroked="f" strokeweight=".5pt">
                <v:textbox inset="0,0,0,0">
                  <w:txbxContent>
                    <w:p w14:paraId="4788BCB0" w14:textId="68F46398" w:rsidR="00595A78" w:rsidRPr="004B2ACA" w:rsidRDefault="00595A78" w:rsidP="00485A39">
                      <w:pPr>
                        <w:pStyle w:val="COVER-SupportingText-Blue"/>
                        <w:rPr>
                          <w:color w:val="FFFFFF" w:themeColor="background1"/>
                        </w:rPr>
                      </w:pPr>
                    </w:p>
                  </w:txbxContent>
                </v:textbox>
              </v:shape>
            </w:pict>
          </mc:Fallback>
        </mc:AlternateContent>
      </w:r>
      <w:r w:rsidR="00D76B62">
        <w:rPr>
          <w:noProof/>
        </w:rPr>
        <mc:AlternateContent>
          <mc:Choice Requires="wps">
            <w:drawing>
              <wp:anchor distT="0" distB="0" distL="114300" distR="114300" simplePos="0" relativeHeight="251658242" behindDoc="0" locked="0" layoutInCell="1" allowOverlap="1" wp14:anchorId="53EC7BA0" wp14:editId="24726C83">
                <wp:simplePos x="0" y="0"/>
                <wp:positionH relativeFrom="margin">
                  <wp:align>left</wp:align>
                </wp:positionH>
                <wp:positionV relativeFrom="paragraph">
                  <wp:posOffset>-544749</wp:posOffset>
                </wp:positionV>
                <wp:extent cx="5410835" cy="8278792"/>
                <wp:effectExtent l="0" t="0" r="0" b="8255"/>
                <wp:wrapNone/>
                <wp:docPr id="3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10835" cy="8278792"/>
                        </a:xfrm>
                        <a:prstGeom prst="rect">
                          <a:avLst/>
                        </a:prstGeom>
                        <a:gradFill>
                          <a:gsLst>
                            <a:gs pos="100000">
                              <a:srgbClr val="1E49E2"/>
                            </a:gs>
                            <a:gs pos="0">
                              <a:srgbClr val="7213EA"/>
                            </a:gs>
                          </a:gsLst>
                          <a:lin ang="0" scaled="0"/>
                        </a:gradFill>
                      </wps:spPr>
                      <wps:bodyPr vert="horz" lIns="180000" tIns="180000" rIns="180000" bIns="180000" rtlCol="0" anchor="t" anchorCtr="0">
                        <a:noAutofit/>
                      </wps:bodyPr>
                    </wps:wsp>
                  </a:graphicData>
                </a:graphic>
                <wp14:sizeRelH relativeFrom="margin">
                  <wp14:pctWidth>0</wp14:pctWidth>
                </wp14:sizeRelH>
                <wp14:sizeRelV relativeFrom="margin">
                  <wp14:pctHeight>0</wp14:pctHeight>
                </wp14:sizeRelV>
              </wp:anchor>
            </w:drawing>
          </mc:Choice>
          <mc:Fallback>
            <w:pict>
              <v:rect w14:anchorId="3DBAB897" id="Rectangle 4" o:spid="_x0000_s1026" style="position:absolute;margin-left:0;margin-top:-42.9pt;width:426.05pt;height:651.8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" fillcolor="#7213ea" stroked="f">
                <v:fill color2="#1e49e2" angle="90" focus="100%" type="gradient">
                  <o:fill v:ext="view" type="gradientUnscaled"/>
                </v:fill>
                <o:lock v:ext="edit" aspectratio="t"/>
                <v:textbox inset="5mm,5mm,5mm,5mm"/>
                <w10:wrap anchorx="margin"/>
              </v:rect>
            </w:pict>
          </mc:Fallback>
        </mc:AlternateContent>
      </w:r>
      <w:r w:rsidR="00557E8E">
        <w:rPr>
          <w:noProof/>
        </w:rPr>
        <w:drawing>
          <wp:anchor distT="0" distB="0" distL="114300" distR="114300" simplePos="0" relativeHeight="251658240" behindDoc="0" locked="0" layoutInCell="1" allowOverlap="1" wp14:anchorId="40A62BC2" wp14:editId="0B9136EC">
            <wp:simplePos x="0" y="0"/>
            <wp:positionH relativeFrom="page">
              <wp:posOffset>-239949</wp:posOffset>
            </wp:positionH>
            <wp:positionV relativeFrom="paragraph">
              <wp:posOffset>-1932562</wp:posOffset>
            </wp:positionV>
            <wp:extent cx="8015227" cy="10154864"/>
            <wp:effectExtent l="0" t="0" r="5080" b="0"/>
            <wp:wrapNone/>
            <wp:docPr id="9" name="Picture 1" descr="A tall building with many windows&#10;&#10;AI-generated content may be incorrect."/>
            <wp:cNvGraphicFramePr/>
            <a:graphic xmlns:a="http://schemas.openxmlformats.org/drawingml/2006/main">
              <a:graphicData uri="http://schemas.openxmlformats.org/drawingml/2006/picture">
                <pic:pic xmlns:pic="http://schemas.openxmlformats.org/drawingml/2006/picture">
                  <pic:nvPicPr>
                    <pic:cNvPr id="9" name="Picture 1" descr="A tall building with many windows&#10;&#10;AI-generated content may be incorrect."/>
                    <pic:cNvPicPr/>
                  </pic:nvPicPr>
                  <pic:blipFill>
                    <a:blip r:embed="rId11"/>
                    <a:stretch>
                      <a:fillRect/>
                    </a:stretch>
                  </pic:blipFill>
                  <pic:spPr>
                    <a:xfrm>
                      <a:off x="0" y="0"/>
                      <a:ext cx="8032313" cy="10176511"/>
                    </a:xfrm>
                    <a:prstGeom prst="rect">
                      <a:avLst/>
                    </a:prstGeom>
                  </pic:spPr>
                </pic:pic>
              </a:graphicData>
            </a:graphic>
            <wp14:sizeRelH relativeFrom="margin">
              <wp14:pctWidth>0</wp14:pctWidth>
            </wp14:sizeRelH>
            <wp14:sizeRelV relativeFrom="margin">
              <wp14:pctHeight>0</wp14:pctHeight>
            </wp14:sizeRelV>
          </wp:anchor>
        </w:drawing>
      </w:r>
      <w:r w:rsidR="00F16A05" w:rsidRPr="00F16A05">
        <w:rPr>
          <w:noProof/>
          <w:sz w:val="16"/>
          <w:szCs w:val="16"/>
        </w:rPr>
        <w:t xml:space="preserve"> </w:t>
      </w:r>
    </w:p>
    <w:bookmarkStart w:id="1" w:name="_Toc437934787"/>
    <w:bookmarkStart w:id="2" w:name="_Hlk209435859"/>
    <w:bookmarkEnd w:id="0"/>
    <w:p w14:paraId="13A220A3" w14:textId="77777777" w:rsidR="001F0A35" w:rsidRPr="007D1E72" w:rsidRDefault="00375FA5" w:rsidP="007D1E72">
      <w:pPr>
        <w:pStyle w:val="Contents"/>
      </w:pPr>
      <w:r w:rsidRPr="007D1E72">
        <w:lastRenderedPageBreak/>
        <mc:AlternateContent>
          <mc:Choice Requires="wps">
            <w:drawing>
              <wp:anchor distT="0" distB="0" distL="114300" distR="114300" simplePos="0" relativeHeight="251658241" behindDoc="1" locked="0" layoutInCell="1" allowOverlap="1" wp14:anchorId="2076EFB4" wp14:editId="75F0B179">
                <wp:simplePos x="0" y="0"/>
                <wp:positionH relativeFrom="page">
                  <wp:align>left</wp:align>
                </wp:positionH>
                <wp:positionV relativeFrom="page">
                  <wp:align>top</wp:align>
                </wp:positionV>
                <wp:extent cx="777240" cy="10058400"/>
                <wp:effectExtent l="0" t="0" r="3810" b="0"/>
                <wp:wrapNone/>
                <wp:docPr id="430" name="Rectangle 430"/>
                <wp:cNvGraphicFramePr/>
                <a:graphic xmlns:a="http://schemas.openxmlformats.org/drawingml/2006/main">
                  <a:graphicData uri="http://schemas.microsoft.com/office/word/2010/wordprocessingShape">
                    <wps:wsp>
                      <wps:cNvSpPr/>
                      <wps:spPr>
                        <a:xfrm>
                          <a:off x="0" y="0"/>
                          <a:ext cx="777240" cy="10058400"/>
                        </a:xfrm>
                        <a:prstGeom prst="rect">
                          <a:avLst/>
                        </a:prstGeom>
                        <a:gradFill>
                          <a:gsLst>
                            <a:gs pos="0">
                              <a:schemeClr val="accent4"/>
                            </a:gs>
                            <a:gs pos="100000">
                              <a:schemeClr val="accent1"/>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47056" id="Rectangle 430" o:spid="_x0000_s1026" style="position:absolute;margin-left:0;margin-top:0;width:61.2pt;height:11in;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" fillcolor="#7213ea [3207]" stroked="f" strokeweight="1pt">
                <v:fill color2="#1e49e2 [3204]" focus="100%" type="gradient"/>
                <w10:wrap anchorx="page" anchory="page"/>
              </v:rect>
            </w:pict>
          </mc:Fallback>
        </mc:AlternateContent>
      </w:r>
      <w:r w:rsidR="001F0A35" w:rsidRPr="007D1E72">
        <w:t>Contents</w:t>
      </w:r>
      <w:bookmarkEnd w:id="1"/>
    </w:p>
    <w:p w14:paraId="19CF27A3" w14:textId="745FF04C" w:rsidR="008E009E" w:rsidRDefault="001C2FA8">
      <w:pPr>
        <w:pStyle w:val="TOC1"/>
        <w:rPr>
          <w:rFonts w:asciiTheme="minorHAnsi" w:hAnsiTheme="minorHAnsi"/>
          <w:color w:val="auto"/>
          <w:kern w:val="2"/>
          <w:sz w:val="24"/>
          <w:szCs w:val="24"/>
          <w14:ligatures w14:val="standardContextual"/>
        </w:rPr>
      </w:pPr>
      <w:r>
        <w:rPr>
          <w:rFonts w:ascii="Univers 45 Light" w:hAnsi="Univers 45 Light"/>
        </w:rPr>
        <w:fldChar w:fldCharType="begin"/>
      </w:r>
      <w:r>
        <w:rPr>
          <w:rFonts w:ascii="Univers 45 Light" w:hAnsi="Univers 45 Light"/>
        </w:rPr>
        <w:instrText xml:space="preserve"> TOC \o "2-2" \h \z \t "Heading 1,1,Divider - Main Heading,1,Divider 2 - Appendix,2,SLIPSHEET - Title,1" </w:instrText>
      </w:r>
      <w:r>
        <w:rPr>
          <w:rFonts w:ascii="Univers 45 Light" w:hAnsi="Univers 45 Light"/>
        </w:rPr>
        <w:fldChar w:fldCharType="separate"/>
      </w:r>
      <w:hyperlink w:anchor="_Toc219273378" w:history="1">
        <w:r w:rsidR="008E009E" w:rsidRPr="009B6BA2">
          <w:rPr>
            <w:rStyle w:val="Hyperlink"/>
          </w:rPr>
          <w:t>Executive Summary</w:t>
        </w:r>
        <w:r w:rsidR="008E009E">
          <w:rPr>
            <w:webHidden/>
          </w:rPr>
          <w:tab/>
        </w:r>
        <w:r w:rsidR="008E009E">
          <w:rPr>
            <w:webHidden/>
          </w:rPr>
          <w:fldChar w:fldCharType="begin"/>
        </w:r>
        <w:r w:rsidR="008E009E">
          <w:rPr>
            <w:webHidden/>
          </w:rPr>
          <w:instrText xml:space="preserve"> PAGEREF _Toc219273378 \h </w:instrText>
        </w:r>
        <w:r w:rsidR="008E009E">
          <w:rPr>
            <w:webHidden/>
          </w:rPr>
        </w:r>
        <w:r w:rsidR="008E009E">
          <w:rPr>
            <w:webHidden/>
          </w:rPr>
          <w:fldChar w:fldCharType="separate"/>
        </w:r>
        <w:r w:rsidR="008E009E">
          <w:rPr>
            <w:webHidden/>
          </w:rPr>
          <w:t>1</w:t>
        </w:r>
        <w:r w:rsidR="008E009E">
          <w:rPr>
            <w:webHidden/>
          </w:rPr>
          <w:fldChar w:fldCharType="end"/>
        </w:r>
      </w:hyperlink>
    </w:p>
    <w:p w14:paraId="3B306B03" w14:textId="53B3961A" w:rsidR="008E009E" w:rsidRDefault="008E009E">
      <w:pPr>
        <w:pStyle w:val="TOC2"/>
        <w:rPr>
          <w:rFonts w:asciiTheme="minorHAnsi" w:hAnsiTheme="minorHAnsi"/>
          <w:color w:val="auto"/>
          <w:kern w:val="2"/>
          <w:sz w:val="24"/>
          <w:szCs w:val="24"/>
          <w14:ligatures w14:val="standardContextual"/>
        </w:rPr>
      </w:pPr>
      <w:hyperlink w:anchor="_Toc219273379" w:history="1">
        <w:r w:rsidRPr="009B6BA2">
          <w:rPr>
            <w:rStyle w:val="Hyperlink"/>
          </w:rPr>
          <w:t>Background and Scope</w:t>
        </w:r>
        <w:r>
          <w:rPr>
            <w:webHidden/>
          </w:rPr>
          <w:tab/>
        </w:r>
        <w:r>
          <w:rPr>
            <w:webHidden/>
          </w:rPr>
          <w:fldChar w:fldCharType="begin"/>
        </w:r>
        <w:r>
          <w:rPr>
            <w:webHidden/>
          </w:rPr>
          <w:instrText xml:space="preserve"> PAGEREF _Toc219273379 \h </w:instrText>
        </w:r>
        <w:r>
          <w:rPr>
            <w:webHidden/>
          </w:rPr>
        </w:r>
        <w:r>
          <w:rPr>
            <w:webHidden/>
          </w:rPr>
          <w:fldChar w:fldCharType="separate"/>
        </w:r>
        <w:r>
          <w:rPr>
            <w:webHidden/>
          </w:rPr>
          <w:t>1</w:t>
        </w:r>
        <w:r>
          <w:rPr>
            <w:webHidden/>
          </w:rPr>
          <w:fldChar w:fldCharType="end"/>
        </w:r>
      </w:hyperlink>
    </w:p>
    <w:p w14:paraId="4B8620EA" w14:textId="24AA86AB" w:rsidR="008E009E" w:rsidRDefault="008E009E">
      <w:pPr>
        <w:pStyle w:val="TOC2"/>
        <w:rPr>
          <w:rFonts w:asciiTheme="minorHAnsi" w:hAnsiTheme="minorHAnsi"/>
          <w:color w:val="auto"/>
          <w:kern w:val="2"/>
          <w:sz w:val="24"/>
          <w:szCs w:val="24"/>
          <w14:ligatures w14:val="standardContextual"/>
        </w:rPr>
      </w:pPr>
      <w:hyperlink w:anchor="_Toc219273380" w:history="1">
        <w:r w:rsidRPr="009B6BA2">
          <w:rPr>
            <w:rStyle w:val="Hyperlink"/>
          </w:rPr>
          <w:t>Summary of Findings</w:t>
        </w:r>
        <w:r>
          <w:rPr>
            <w:webHidden/>
          </w:rPr>
          <w:tab/>
        </w:r>
        <w:r>
          <w:rPr>
            <w:webHidden/>
          </w:rPr>
          <w:fldChar w:fldCharType="begin"/>
        </w:r>
        <w:r>
          <w:rPr>
            <w:webHidden/>
          </w:rPr>
          <w:instrText xml:space="preserve"> PAGEREF _Toc219273380 \h </w:instrText>
        </w:r>
        <w:r>
          <w:rPr>
            <w:webHidden/>
          </w:rPr>
        </w:r>
        <w:r>
          <w:rPr>
            <w:webHidden/>
          </w:rPr>
          <w:fldChar w:fldCharType="separate"/>
        </w:r>
        <w:r>
          <w:rPr>
            <w:webHidden/>
          </w:rPr>
          <w:t>1</w:t>
        </w:r>
        <w:r>
          <w:rPr>
            <w:webHidden/>
          </w:rPr>
          <w:fldChar w:fldCharType="end"/>
        </w:r>
      </w:hyperlink>
    </w:p>
    <w:p w14:paraId="73A98E24" w14:textId="52836D1F" w:rsidR="008E009E" w:rsidRDefault="008E009E">
      <w:pPr>
        <w:pStyle w:val="TOC2"/>
        <w:rPr>
          <w:rFonts w:asciiTheme="minorHAnsi" w:hAnsiTheme="minorHAnsi"/>
          <w:color w:val="auto"/>
          <w:kern w:val="2"/>
          <w:sz w:val="24"/>
          <w:szCs w:val="24"/>
          <w14:ligatures w14:val="standardContextual"/>
        </w:rPr>
      </w:pPr>
      <w:hyperlink w:anchor="_Toc219273381" w:history="1">
        <w:r w:rsidRPr="009B6BA2">
          <w:rPr>
            <w:rStyle w:val="Hyperlink"/>
          </w:rPr>
          <w:t>Assessment Details</w:t>
        </w:r>
        <w:r>
          <w:rPr>
            <w:webHidden/>
          </w:rPr>
          <w:tab/>
        </w:r>
        <w:r>
          <w:rPr>
            <w:webHidden/>
          </w:rPr>
          <w:fldChar w:fldCharType="begin"/>
        </w:r>
        <w:r>
          <w:rPr>
            <w:webHidden/>
          </w:rPr>
          <w:instrText xml:space="preserve"> PAGEREF _Toc219273381 \h </w:instrText>
        </w:r>
        <w:r>
          <w:rPr>
            <w:webHidden/>
          </w:rPr>
        </w:r>
        <w:r>
          <w:rPr>
            <w:webHidden/>
          </w:rPr>
          <w:fldChar w:fldCharType="separate"/>
        </w:r>
        <w:r>
          <w:rPr>
            <w:webHidden/>
          </w:rPr>
          <w:t>2</w:t>
        </w:r>
        <w:r>
          <w:rPr>
            <w:webHidden/>
          </w:rPr>
          <w:fldChar w:fldCharType="end"/>
        </w:r>
      </w:hyperlink>
    </w:p>
    <w:p w14:paraId="4ABEF2D0" w14:textId="2F597350" w:rsidR="008E009E" w:rsidRDefault="008E009E">
      <w:pPr>
        <w:pStyle w:val="TOC1"/>
        <w:rPr>
          <w:rFonts w:asciiTheme="minorHAnsi" w:hAnsiTheme="minorHAnsi"/>
          <w:color w:val="auto"/>
          <w:kern w:val="2"/>
          <w:sz w:val="24"/>
          <w:szCs w:val="24"/>
          <w14:ligatures w14:val="standardContextual"/>
        </w:rPr>
      </w:pPr>
      <w:hyperlink w:anchor="_Toc219273382" w:history="1">
        <w:r w:rsidRPr="009B6BA2">
          <w:rPr>
            <w:rStyle w:val="Hyperlink"/>
          </w:rPr>
          <w:t>Detailed Findings</w:t>
        </w:r>
        <w:r>
          <w:rPr>
            <w:webHidden/>
          </w:rPr>
          <w:tab/>
        </w:r>
        <w:r>
          <w:rPr>
            <w:webHidden/>
          </w:rPr>
          <w:fldChar w:fldCharType="begin"/>
        </w:r>
        <w:r>
          <w:rPr>
            <w:webHidden/>
          </w:rPr>
          <w:instrText xml:space="preserve"> PAGEREF _Toc219273382 \h </w:instrText>
        </w:r>
        <w:r>
          <w:rPr>
            <w:webHidden/>
          </w:rPr>
        </w:r>
        <w:r>
          <w:rPr>
            <w:webHidden/>
          </w:rPr>
          <w:fldChar w:fldCharType="separate"/>
        </w:r>
        <w:r>
          <w:rPr>
            <w:webHidden/>
          </w:rPr>
          <w:t>3</w:t>
        </w:r>
        <w:r>
          <w:rPr>
            <w:webHidden/>
          </w:rPr>
          <w:fldChar w:fldCharType="end"/>
        </w:r>
      </w:hyperlink>
    </w:p>
    <w:p w14:paraId="1A75F998" w14:textId="267D5FB4" w:rsidR="008E009E" w:rsidRDefault="008E009E">
      <w:pPr>
        <w:pStyle w:val="TOC1"/>
        <w:rPr>
          <w:rFonts w:asciiTheme="minorHAnsi" w:hAnsiTheme="minorHAnsi"/>
          <w:color w:val="auto"/>
          <w:kern w:val="2"/>
          <w:sz w:val="24"/>
          <w:szCs w:val="24"/>
          <w14:ligatures w14:val="standardContextual"/>
        </w:rPr>
      </w:pPr>
      <w:hyperlink w:anchor="_Toc219273383" w:history="1">
        <w:r w:rsidRPr="009B6BA2">
          <w:rPr>
            <w:rStyle w:val="Hyperlink"/>
          </w:rPr>
          <w:t>Appendix</w:t>
        </w:r>
        <w:r>
          <w:rPr>
            <w:webHidden/>
          </w:rPr>
          <w:tab/>
        </w:r>
        <w:r>
          <w:rPr>
            <w:webHidden/>
          </w:rPr>
          <w:fldChar w:fldCharType="begin"/>
        </w:r>
        <w:r>
          <w:rPr>
            <w:webHidden/>
          </w:rPr>
          <w:instrText xml:space="preserve"> PAGEREF _Toc219273383 \h </w:instrText>
        </w:r>
        <w:r>
          <w:rPr>
            <w:webHidden/>
          </w:rPr>
        </w:r>
        <w:r>
          <w:rPr>
            <w:webHidden/>
          </w:rPr>
          <w:fldChar w:fldCharType="separate"/>
        </w:r>
        <w:r>
          <w:rPr>
            <w:webHidden/>
          </w:rPr>
          <w:t>8</w:t>
        </w:r>
        <w:r>
          <w:rPr>
            <w:webHidden/>
          </w:rPr>
          <w:fldChar w:fldCharType="end"/>
        </w:r>
      </w:hyperlink>
    </w:p>
    <w:p w14:paraId="3AF50281" w14:textId="09D98DF7" w:rsidR="008E009E" w:rsidRDefault="008E009E">
      <w:pPr>
        <w:pStyle w:val="TOC2"/>
        <w:rPr>
          <w:rFonts w:asciiTheme="minorHAnsi" w:hAnsiTheme="minorHAnsi"/>
          <w:color w:val="auto"/>
          <w:kern w:val="2"/>
          <w:sz w:val="24"/>
          <w:szCs w:val="24"/>
          <w14:ligatures w14:val="standardContextual"/>
        </w:rPr>
      </w:pPr>
      <w:hyperlink w:anchor="_Toc219273384" w:history="1">
        <w:r w:rsidRPr="009B6BA2">
          <w:rPr>
            <w:rStyle w:val="Hyperlink"/>
          </w:rPr>
          <w:t>Risk Rating Criteria</w:t>
        </w:r>
        <w:r>
          <w:rPr>
            <w:webHidden/>
          </w:rPr>
          <w:tab/>
        </w:r>
        <w:r>
          <w:rPr>
            <w:webHidden/>
          </w:rPr>
          <w:fldChar w:fldCharType="begin"/>
        </w:r>
        <w:r>
          <w:rPr>
            <w:webHidden/>
          </w:rPr>
          <w:instrText xml:space="preserve"> PAGEREF _Toc219273384 \h </w:instrText>
        </w:r>
        <w:r>
          <w:rPr>
            <w:webHidden/>
          </w:rPr>
        </w:r>
        <w:r>
          <w:rPr>
            <w:webHidden/>
          </w:rPr>
          <w:fldChar w:fldCharType="separate"/>
        </w:r>
        <w:r>
          <w:rPr>
            <w:webHidden/>
          </w:rPr>
          <w:t>9</w:t>
        </w:r>
        <w:r>
          <w:rPr>
            <w:webHidden/>
          </w:rPr>
          <w:fldChar w:fldCharType="end"/>
        </w:r>
      </w:hyperlink>
    </w:p>
    <w:p w14:paraId="646DD0E0" w14:textId="67626801" w:rsidR="008E009E" w:rsidRDefault="008E009E">
      <w:pPr>
        <w:pStyle w:val="TOC2"/>
        <w:rPr>
          <w:rFonts w:asciiTheme="minorHAnsi" w:hAnsiTheme="minorHAnsi"/>
          <w:color w:val="auto"/>
          <w:kern w:val="2"/>
          <w:sz w:val="24"/>
          <w:szCs w:val="24"/>
          <w14:ligatures w14:val="standardContextual"/>
        </w:rPr>
      </w:pPr>
      <w:hyperlink w:anchor="_Toc219273385" w:history="1">
        <w:r w:rsidRPr="009B6BA2">
          <w:rPr>
            <w:rStyle w:val="Hyperlink"/>
          </w:rPr>
          <w:t>Terminology</w:t>
        </w:r>
        <w:r>
          <w:rPr>
            <w:webHidden/>
          </w:rPr>
          <w:tab/>
        </w:r>
        <w:r>
          <w:rPr>
            <w:webHidden/>
          </w:rPr>
          <w:fldChar w:fldCharType="begin"/>
        </w:r>
        <w:r>
          <w:rPr>
            <w:webHidden/>
          </w:rPr>
          <w:instrText xml:space="preserve"> PAGEREF _Toc219273385 \h </w:instrText>
        </w:r>
        <w:r>
          <w:rPr>
            <w:webHidden/>
          </w:rPr>
        </w:r>
        <w:r>
          <w:rPr>
            <w:webHidden/>
          </w:rPr>
          <w:fldChar w:fldCharType="separate"/>
        </w:r>
        <w:r>
          <w:rPr>
            <w:webHidden/>
          </w:rPr>
          <w:t>10</w:t>
        </w:r>
        <w:r>
          <w:rPr>
            <w:webHidden/>
          </w:rPr>
          <w:fldChar w:fldCharType="end"/>
        </w:r>
      </w:hyperlink>
    </w:p>
    <w:p w14:paraId="63F2FC30" w14:textId="4AB92374" w:rsidR="008E009E" w:rsidRDefault="008E009E">
      <w:pPr>
        <w:pStyle w:val="TOC2"/>
        <w:rPr>
          <w:rFonts w:asciiTheme="minorHAnsi" w:hAnsiTheme="minorHAnsi"/>
          <w:color w:val="auto"/>
          <w:kern w:val="2"/>
          <w:sz w:val="24"/>
          <w:szCs w:val="24"/>
          <w14:ligatures w14:val="standardContextual"/>
        </w:rPr>
      </w:pPr>
      <w:hyperlink w:anchor="_Toc219273386" w:history="1">
        <w:r w:rsidRPr="009B6BA2">
          <w:rPr>
            <w:rStyle w:val="Hyperlink"/>
          </w:rPr>
          <w:t>Methodology</w:t>
        </w:r>
        <w:r>
          <w:rPr>
            <w:webHidden/>
          </w:rPr>
          <w:tab/>
        </w:r>
        <w:r>
          <w:rPr>
            <w:webHidden/>
          </w:rPr>
          <w:fldChar w:fldCharType="begin"/>
        </w:r>
        <w:r>
          <w:rPr>
            <w:webHidden/>
          </w:rPr>
          <w:instrText xml:space="preserve"> PAGEREF _Toc219273386 \h </w:instrText>
        </w:r>
        <w:r>
          <w:rPr>
            <w:webHidden/>
          </w:rPr>
        </w:r>
        <w:r>
          <w:rPr>
            <w:webHidden/>
          </w:rPr>
          <w:fldChar w:fldCharType="separate"/>
        </w:r>
        <w:r>
          <w:rPr>
            <w:webHidden/>
          </w:rPr>
          <w:t>11</w:t>
        </w:r>
        <w:r>
          <w:rPr>
            <w:webHidden/>
          </w:rPr>
          <w:fldChar w:fldCharType="end"/>
        </w:r>
      </w:hyperlink>
    </w:p>
    <w:p w14:paraId="7BC19CF8" w14:textId="6BF1F886" w:rsidR="008E009E" w:rsidRDefault="008E009E">
      <w:pPr>
        <w:pStyle w:val="TOC2"/>
        <w:rPr>
          <w:rFonts w:asciiTheme="minorHAnsi" w:hAnsiTheme="minorHAnsi"/>
          <w:color w:val="auto"/>
          <w:kern w:val="2"/>
          <w:sz w:val="24"/>
          <w:szCs w:val="24"/>
          <w14:ligatures w14:val="standardContextual"/>
        </w:rPr>
      </w:pPr>
      <w:hyperlink w:anchor="_Toc219273387" w:history="1">
        <w:r w:rsidRPr="009B6BA2">
          <w:rPr>
            <w:rStyle w:val="Hyperlink"/>
          </w:rPr>
          <w:t>DSG Disclaimer Notice</w:t>
        </w:r>
        <w:r>
          <w:rPr>
            <w:webHidden/>
          </w:rPr>
          <w:tab/>
        </w:r>
        <w:r>
          <w:rPr>
            <w:webHidden/>
          </w:rPr>
          <w:fldChar w:fldCharType="begin"/>
        </w:r>
        <w:r>
          <w:rPr>
            <w:webHidden/>
          </w:rPr>
          <w:instrText xml:space="preserve"> PAGEREF _Toc219273387 \h </w:instrText>
        </w:r>
        <w:r>
          <w:rPr>
            <w:webHidden/>
          </w:rPr>
        </w:r>
        <w:r>
          <w:rPr>
            <w:webHidden/>
          </w:rPr>
          <w:fldChar w:fldCharType="separate"/>
        </w:r>
        <w:r>
          <w:rPr>
            <w:webHidden/>
          </w:rPr>
          <w:t>12</w:t>
        </w:r>
        <w:r>
          <w:rPr>
            <w:webHidden/>
          </w:rPr>
          <w:fldChar w:fldCharType="end"/>
        </w:r>
      </w:hyperlink>
    </w:p>
    <w:p w14:paraId="2E98515A" w14:textId="4DAFC6A3" w:rsidR="001F0A35" w:rsidRPr="00E87012" w:rsidRDefault="001C2FA8" w:rsidP="00E87012">
      <w:pPr>
        <w:pStyle w:val="Copyright-White"/>
      </w:pPr>
      <w:r>
        <w:rPr>
          <w:rFonts w:ascii="Univers 45 Light" w:hAnsi="Univers 45 Light"/>
          <w:noProof/>
          <w:color w:val="1E49E2" w:themeColor="accent1"/>
          <w:sz w:val="20"/>
          <w:szCs w:val="21"/>
        </w:rPr>
        <w:fldChar w:fldCharType="end"/>
      </w:r>
    </w:p>
    <w:p w14:paraId="2475BFA4" w14:textId="77777777" w:rsidR="001F0A35" w:rsidRPr="00E87012" w:rsidRDefault="001F0A35" w:rsidP="00E87012">
      <w:pPr>
        <w:pStyle w:val="Copyright-White"/>
      </w:pPr>
    </w:p>
    <w:p w14:paraId="5445B72A" w14:textId="77777777" w:rsidR="001F0A35" w:rsidRDefault="001F0A35" w:rsidP="00E87012">
      <w:pPr>
        <w:pStyle w:val="Copyright-White"/>
      </w:pPr>
    </w:p>
    <w:p w14:paraId="1190B621" w14:textId="77777777" w:rsidR="0068770D" w:rsidRPr="00E87012" w:rsidRDefault="0068770D" w:rsidP="00E87012">
      <w:pPr>
        <w:pStyle w:val="Copyright-White"/>
      </w:pPr>
    </w:p>
    <w:p w14:paraId="77A7CABB" w14:textId="77777777" w:rsidR="00985903" w:rsidRDefault="00985903" w:rsidP="00835679">
      <w:pPr>
        <w:pStyle w:val="Copyright-TOC-Gray"/>
      </w:pPr>
    </w:p>
    <w:p w14:paraId="7B19515B" w14:textId="77777777" w:rsidR="0068770D" w:rsidRPr="00E87012" w:rsidRDefault="0068770D" w:rsidP="00765AFA">
      <w:pPr>
        <w:pStyle w:val="Copyright-Gray"/>
        <w:sectPr w:rsidR="0068770D" w:rsidRPr="00E87012" w:rsidSect="00E400FA">
          <w:headerReference w:type="default" r:id="rId12"/>
          <w:footerReference w:type="default" r:id="rId13"/>
          <w:pgSz w:w="12240" w:h="15840" w:code="1"/>
          <w:pgMar w:top="1440" w:right="1440" w:bottom="1440" w:left="1440" w:header="720" w:footer="720" w:gutter="0"/>
          <w:cols w:space="720"/>
          <w:docGrid w:linePitch="360"/>
        </w:sectPr>
      </w:pPr>
    </w:p>
    <w:p w14:paraId="5C14EC4F" w14:textId="14D799BF" w:rsidR="006A527D" w:rsidRPr="00CC1A0B" w:rsidRDefault="006A527D" w:rsidP="00CC1A0B">
      <w:pPr>
        <w:pStyle w:val="BodyText"/>
        <w:rPr>
          <w:rFonts w:ascii="KPMG Bold" w:hAnsi="KPMG Bold" w:cs="Arial"/>
          <w:b/>
          <w:color w:val="00338D" w:themeColor="text1"/>
          <w:sz w:val="72"/>
          <w:szCs w:val="72"/>
        </w:rPr>
      </w:pPr>
      <w:bookmarkStart w:id="7" w:name="_Hlk209436124"/>
      <w:bookmarkStart w:id="8" w:name="_Toc437934788"/>
      <w:bookmarkEnd w:id="2"/>
      <w:r w:rsidRPr="00CC1A0B">
        <w:rPr>
          <w:rFonts w:ascii="KPMG Bold" w:hAnsi="KPMG Bold"/>
          <w:color w:val="00338D" w:themeColor="text1"/>
          <w:sz w:val="72"/>
          <w:szCs w:val="72"/>
        </w:rPr>
        <w:lastRenderedPageBreak/>
        <w:t>Assessment Overview</w:t>
      </w:r>
    </w:p>
    <w:p w14:paraId="4A38B5B0" w14:textId="6663BD1F" w:rsidR="00A46EE3" w:rsidRPr="00CC1A0B" w:rsidRDefault="00A46EE3" w:rsidP="00CC1A0B">
      <w:pPr>
        <w:pStyle w:val="BodyText"/>
        <w:spacing w:before="360" w:after="120"/>
        <w:rPr>
          <w:b/>
          <w:bCs/>
          <w:color w:val="1E49E2" w:themeColor="accent1"/>
          <w:sz w:val="32"/>
          <w:szCs w:val="32"/>
        </w:rPr>
      </w:pPr>
      <w:bookmarkStart w:id="9" w:name="_Hlk209436149"/>
      <w:bookmarkEnd w:id="7"/>
      <w:r w:rsidRPr="00CC1A0B">
        <w:rPr>
          <w:b/>
          <w:bCs/>
          <w:color w:val="1E49E2" w:themeColor="accent1"/>
          <w:sz w:val="32"/>
          <w:szCs w:val="32"/>
        </w:rPr>
        <w:t>Timeline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47"/>
      </w:tblGrid>
      <w:tr w:rsidR="00A46EE3" w:rsidRPr="000C193C" w14:paraId="7B538EF7" w14:textId="77777777" w:rsidTr="00A0555C">
        <w:trPr>
          <w:trHeight w:val="506"/>
        </w:trPr>
        <w:tc>
          <w:tcPr>
            <w:tcW w:w="4608" w:type="dxa"/>
          </w:tcPr>
          <w:p w14:paraId="7C9F026A" w14:textId="60F270A8" w:rsidR="00A46EE3" w:rsidRPr="00B13BD5" w:rsidRDefault="009900A4" w:rsidP="00F70FD6">
            <w:pPr>
              <w:pStyle w:val="Table-Body"/>
              <w:spacing w:before="160"/>
              <w:rPr>
                <w:bCs/>
              </w:rPr>
            </w:pPr>
            <w:r>
              <w:rPr>
                <w:bCs/>
              </w:rPr>
              <w:t xml:space="preserve">Assessment </w:t>
            </w:r>
            <w:r w:rsidR="00A46EE3" w:rsidRPr="00B13BD5">
              <w:rPr>
                <w:bCs/>
              </w:rPr>
              <w:t>Start Date</w:t>
            </w:r>
          </w:p>
        </w:tc>
        <w:tc>
          <w:tcPr>
            <w:tcW w:w="4747" w:type="dxa"/>
          </w:tcPr>
          <w:p w14:paraId="7B2CA8C5" w14:textId="724197F0" w:rsidR="00A46EE3" w:rsidRPr="00545EE1" w:rsidRDefault="000D1D74" w:rsidP="00F70FD6">
            <w:pPr>
              <w:pStyle w:val="Table-Body"/>
              <w:spacing w:before="160"/>
              <w:rPr>
                <w:bCs/>
                <w:highlight w:val="yellow"/>
              </w:rPr>
            </w:pPr>
            <w:r w:rsidRPr="00545EE1">
              <w:rPr>
                <w:bCs/>
                <w:highlight w:val="yellow"/>
              </w:rPr>
              <w:t>&lt;MM/DD/YYYY&gt;</w:t>
            </w:r>
          </w:p>
        </w:tc>
      </w:tr>
      <w:tr w:rsidR="000D1D74" w:rsidRPr="000C193C" w14:paraId="3DFE3574" w14:textId="77777777" w:rsidTr="00A0555C">
        <w:trPr>
          <w:trHeight w:val="533"/>
        </w:trPr>
        <w:tc>
          <w:tcPr>
            <w:tcW w:w="4608" w:type="dxa"/>
          </w:tcPr>
          <w:p w14:paraId="4FA08E3E" w14:textId="3B43EB4F" w:rsidR="000D1D74" w:rsidRPr="00B13BD5" w:rsidRDefault="000D1D74" w:rsidP="000D1D74">
            <w:pPr>
              <w:pStyle w:val="Table-Body"/>
              <w:spacing w:before="160"/>
              <w:rPr>
                <w:bCs/>
              </w:rPr>
            </w:pPr>
            <w:r>
              <w:rPr>
                <w:bCs/>
              </w:rPr>
              <w:t xml:space="preserve">Assessment </w:t>
            </w:r>
            <w:r w:rsidRPr="00B13BD5">
              <w:rPr>
                <w:bCs/>
              </w:rPr>
              <w:t>Completion Date</w:t>
            </w:r>
          </w:p>
        </w:tc>
        <w:tc>
          <w:tcPr>
            <w:tcW w:w="4747" w:type="dxa"/>
          </w:tcPr>
          <w:p w14:paraId="5D7DCBBF" w14:textId="6F80C3B0" w:rsidR="000D1D74" w:rsidRPr="00545EE1" w:rsidRDefault="000D1D74" w:rsidP="000D1D74">
            <w:pPr>
              <w:pStyle w:val="Table-Body"/>
              <w:spacing w:before="160"/>
              <w:rPr>
                <w:bCs/>
                <w:highlight w:val="yellow"/>
              </w:rPr>
            </w:pPr>
            <w:r w:rsidRPr="00545EE1">
              <w:rPr>
                <w:bCs/>
                <w:highlight w:val="yellow"/>
              </w:rPr>
              <w:t>&lt;MM/DD/YYYY&gt;</w:t>
            </w:r>
          </w:p>
        </w:tc>
      </w:tr>
      <w:tr w:rsidR="000D1D74" w:rsidRPr="000C193C" w14:paraId="3DD80D3B" w14:textId="77777777" w:rsidTr="00A0555C">
        <w:trPr>
          <w:trHeight w:val="524"/>
        </w:trPr>
        <w:tc>
          <w:tcPr>
            <w:tcW w:w="4608" w:type="dxa"/>
          </w:tcPr>
          <w:p w14:paraId="5C557F87" w14:textId="53F2CD35" w:rsidR="000D1D74" w:rsidRPr="00B13BD5" w:rsidRDefault="000D1D74" w:rsidP="000D1D74">
            <w:pPr>
              <w:pStyle w:val="Table-Body"/>
              <w:spacing w:before="160"/>
              <w:rPr>
                <w:bCs/>
              </w:rPr>
            </w:pPr>
            <w:r w:rsidRPr="00B13BD5">
              <w:rPr>
                <w:bCs/>
              </w:rPr>
              <w:t xml:space="preserve">Report </w:t>
            </w:r>
            <w:r>
              <w:rPr>
                <w:bCs/>
              </w:rPr>
              <w:t>Completion</w:t>
            </w:r>
          </w:p>
        </w:tc>
        <w:tc>
          <w:tcPr>
            <w:tcW w:w="4747" w:type="dxa"/>
          </w:tcPr>
          <w:p w14:paraId="570A3675" w14:textId="0EEAF5D0" w:rsidR="000D1D74" w:rsidRPr="00545EE1" w:rsidRDefault="000D1D74" w:rsidP="000D1D74">
            <w:pPr>
              <w:pStyle w:val="Table-Body"/>
              <w:spacing w:before="160"/>
              <w:rPr>
                <w:bCs/>
                <w:highlight w:val="yellow"/>
              </w:rPr>
            </w:pPr>
            <w:r w:rsidRPr="00545EE1">
              <w:rPr>
                <w:bCs/>
                <w:highlight w:val="yellow"/>
              </w:rPr>
              <w:t>&lt;MM/DD/YYYY&gt;</w:t>
            </w:r>
          </w:p>
        </w:tc>
      </w:tr>
    </w:tbl>
    <w:p w14:paraId="53EE624D" w14:textId="3C44CCE2" w:rsidR="00F70FD6" w:rsidRPr="00CC1A0B" w:rsidRDefault="005C06AA" w:rsidP="00CC1A0B">
      <w:pPr>
        <w:pStyle w:val="BodyText"/>
        <w:spacing w:before="360" w:after="120"/>
        <w:rPr>
          <w:b/>
          <w:bCs/>
          <w:color w:val="1E49E2" w:themeColor="accent1"/>
          <w:sz w:val="32"/>
          <w:szCs w:val="32"/>
        </w:rPr>
      </w:pPr>
      <w:r w:rsidRPr="00CC1A0B">
        <w:rPr>
          <w:b/>
          <w:bCs/>
          <w:color w:val="1E49E2" w:themeColor="accent1"/>
          <w:sz w:val="32"/>
          <w:szCs w:val="32"/>
        </w:rPr>
        <w:t>Team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2391"/>
        <w:gridCol w:w="3174"/>
        <w:gridCol w:w="3790"/>
      </w:tblGrid>
      <w:tr w:rsidR="00A0555C" w:rsidRPr="000C193C" w14:paraId="04B71DE8" w14:textId="77777777" w:rsidTr="00D50C2A">
        <w:trPr>
          <w:cantSplit/>
          <w:trHeight w:val="146"/>
          <w:tblHeader/>
        </w:trPr>
        <w:tc>
          <w:tcPr>
            <w:tcW w:w="2391" w:type="dxa"/>
            <w:shd w:val="clear" w:color="auto" w:fill="00338D" w:themeFill="text1"/>
            <w:vAlign w:val="center"/>
          </w:tcPr>
          <w:p w14:paraId="04FFC1F1" w14:textId="77777777" w:rsidR="00A0555C" w:rsidRPr="00B13BD5" w:rsidRDefault="00A0555C">
            <w:pPr>
              <w:pStyle w:val="Table-Body"/>
            </w:pPr>
            <w:r>
              <w:t>Name</w:t>
            </w:r>
          </w:p>
        </w:tc>
        <w:tc>
          <w:tcPr>
            <w:tcW w:w="3174" w:type="dxa"/>
            <w:shd w:val="clear" w:color="auto" w:fill="00338D" w:themeFill="text1"/>
          </w:tcPr>
          <w:p w14:paraId="25DE83BA" w14:textId="480A54AF" w:rsidR="00A0555C" w:rsidRPr="00B13BD5" w:rsidRDefault="00A0555C">
            <w:pPr>
              <w:pStyle w:val="Table-Body"/>
            </w:pPr>
            <w:r>
              <w:t>Role</w:t>
            </w:r>
          </w:p>
        </w:tc>
        <w:tc>
          <w:tcPr>
            <w:tcW w:w="3790" w:type="dxa"/>
            <w:shd w:val="clear" w:color="auto" w:fill="00338D" w:themeFill="text1"/>
          </w:tcPr>
          <w:p w14:paraId="7A1AFD31" w14:textId="7278F867" w:rsidR="00A0555C" w:rsidRPr="00B13BD5" w:rsidRDefault="00A0555C">
            <w:pPr>
              <w:pStyle w:val="Table-Body"/>
            </w:pPr>
            <w:r w:rsidRPr="00B13BD5">
              <w:t xml:space="preserve">Email </w:t>
            </w:r>
          </w:p>
        </w:tc>
      </w:tr>
      <w:tr w:rsidR="00BB7450" w:rsidRPr="000C193C" w14:paraId="18735A46" w14:textId="77777777">
        <w:trPr>
          <w:cantSplit/>
          <w:trHeight w:val="74"/>
        </w:trPr>
        <w:tc>
          <w:tcPr>
            <w:tcW w:w="2391" w:type="dxa"/>
            <w:vAlign w:val="center"/>
          </w:tcPr>
          <w:p w14:paraId="6DA0EEA3" w14:textId="0A796BC9" w:rsidR="00BB7450" w:rsidRPr="00545EE1" w:rsidRDefault="004050FD" w:rsidP="00BB7450">
            <w:pPr>
              <w:pStyle w:val="Table-Body"/>
              <w:rPr>
                <w:highlight w:val="yellow"/>
              </w:rPr>
            </w:pPr>
            <w:r w:rsidRPr="00545EE1">
              <w:rPr>
                <w:rFonts w:cs="Arial"/>
                <w:highlight w:val="yellow"/>
              </w:rPr>
              <w:t>&lt;</w:t>
            </w:r>
            <w:r w:rsidR="00BB7450" w:rsidRPr="00545EE1">
              <w:rPr>
                <w:rFonts w:cs="Arial"/>
                <w:highlight w:val="yellow"/>
              </w:rPr>
              <w:t>First Last</w:t>
            </w:r>
            <w:r w:rsidRPr="00545EE1">
              <w:rPr>
                <w:rFonts w:cs="Arial"/>
                <w:highlight w:val="yellow"/>
              </w:rPr>
              <w:t>&gt;</w:t>
            </w:r>
          </w:p>
        </w:tc>
        <w:tc>
          <w:tcPr>
            <w:tcW w:w="3174" w:type="dxa"/>
          </w:tcPr>
          <w:p w14:paraId="51EFC598" w14:textId="5AB578C7" w:rsidR="00BB7450" w:rsidRPr="00545EE1" w:rsidRDefault="00BB7450" w:rsidP="00BB7450">
            <w:pPr>
              <w:pStyle w:val="Table-Body"/>
              <w:rPr>
                <w:highlight w:val="yellow"/>
              </w:rPr>
            </w:pPr>
            <w:r w:rsidRPr="00545EE1">
              <w:rPr>
                <w:rFonts w:cs="Arial"/>
                <w:highlight w:val="yellow"/>
              </w:rPr>
              <w:t xml:space="preserve">&lt;Role, e.g. </w:t>
            </w:r>
            <w:proofErr w:type="gramStart"/>
            <w:r w:rsidRPr="00545EE1">
              <w:rPr>
                <w:rFonts w:cs="Arial"/>
                <w:highlight w:val="yellow"/>
              </w:rPr>
              <w:t>Tester</w:t>
            </w:r>
            <w:r w:rsidR="00E325DF">
              <w:rPr>
                <w:rFonts w:cs="Arial"/>
                <w:highlight w:val="yellow"/>
              </w:rPr>
              <w:t xml:space="preserve"> @</w:t>
            </w:r>
            <w:proofErr w:type="gramEnd"/>
            <w:r w:rsidR="00E325DF">
              <w:rPr>
                <w:rFonts w:cs="Arial"/>
                <w:highlight w:val="yellow"/>
              </w:rPr>
              <w:t xml:space="preserve"> Vendor</w:t>
            </w:r>
            <w:r w:rsidRPr="00545EE1">
              <w:rPr>
                <w:rFonts w:cs="Arial"/>
                <w:highlight w:val="yellow"/>
              </w:rPr>
              <w:t>&gt;</w:t>
            </w:r>
          </w:p>
        </w:tc>
        <w:tc>
          <w:tcPr>
            <w:tcW w:w="3790" w:type="dxa"/>
          </w:tcPr>
          <w:p w14:paraId="767C4516" w14:textId="5263A80D" w:rsidR="00BB7450" w:rsidRPr="00545EE1" w:rsidRDefault="00BB7450" w:rsidP="00BB7450">
            <w:pPr>
              <w:pStyle w:val="Table-Body"/>
              <w:rPr>
                <w:highlight w:val="yellow"/>
              </w:rPr>
            </w:pPr>
            <w:r w:rsidRPr="00545EE1">
              <w:rPr>
                <w:rFonts w:cs="Arial"/>
                <w:highlight w:val="yellow"/>
              </w:rPr>
              <w:t>&lt;email&gt;</w:t>
            </w:r>
          </w:p>
        </w:tc>
      </w:tr>
      <w:tr w:rsidR="00E325DF" w:rsidRPr="000C193C" w14:paraId="54B59941" w14:textId="77777777" w:rsidTr="00A0555C">
        <w:trPr>
          <w:cantSplit/>
          <w:trHeight w:val="74"/>
        </w:trPr>
        <w:tc>
          <w:tcPr>
            <w:tcW w:w="2391" w:type="dxa"/>
            <w:vAlign w:val="center"/>
          </w:tcPr>
          <w:p w14:paraId="0003130B" w14:textId="0916D0D4" w:rsidR="00E325DF" w:rsidRPr="00545EE1" w:rsidRDefault="00E325DF" w:rsidP="00E325DF">
            <w:pPr>
              <w:pStyle w:val="Table-Body"/>
              <w:rPr>
                <w:highlight w:val="yellow"/>
              </w:rPr>
            </w:pPr>
            <w:r w:rsidRPr="00545EE1">
              <w:rPr>
                <w:rFonts w:cs="Arial"/>
                <w:highlight w:val="yellow"/>
              </w:rPr>
              <w:t>&lt;First Last&gt;</w:t>
            </w:r>
          </w:p>
        </w:tc>
        <w:tc>
          <w:tcPr>
            <w:tcW w:w="3174" w:type="dxa"/>
          </w:tcPr>
          <w:p w14:paraId="69929185" w14:textId="3A0ED96D" w:rsidR="00E325DF" w:rsidRPr="00545EE1" w:rsidRDefault="00E325DF" w:rsidP="00E325DF">
            <w:pPr>
              <w:pStyle w:val="Table-Body"/>
              <w:rPr>
                <w:highlight w:val="yellow"/>
              </w:rPr>
            </w:pPr>
            <w:r w:rsidRPr="00545EE1">
              <w:rPr>
                <w:rFonts w:cs="Arial"/>
                <w:highlight w:val="yellow"/>
              </w:rPr>
              <w:t xml:space="preserve">&lt;Role, e.g. </w:t>
            </w:r>
            <w:proofErr w:type="gramStart"/>
            <w:r w:rsidRPr="00545EE1">
              <w:rPr>
                <w:rFonts w:cs="Arial"/>
                <w:highlight w:val="yellow"/>
              </w:rPr>
              <w:t>Tester</w:t>
            </w:r>
            <w:r>
              <w:rPr>
                <w:rFonts w:cs="Arial"/>
                <w:highlight w:val="yellow"/>
              </w:rPr>
              <w:t xml:space="preserve"> @</w:t>
            </w:r>
            <w:proofErr w:type="gramEnd"/>
            <w:r>
              <w:rPr>
                <w:rFonts w:cs="Arial"/>
                <w:highlight w:val="yellow"/>
              </w:rPr>
              <w:t xml:space="preserve"> Vendor</w:t>
            </w:r>
            <w:r w:rsidRPr="00545EE1">
              <w:rPr>
                <w:rFonts w:cs="Arial"/>
                <w:highlight w:val="yellow"/>
              </w:rPr>
              <w:t>&gt;</w:t>
            </w:r>
          </w:p>
        </w:tc>
        <w:tc>
          <w:tcPr>
            <w:tcW w:w="3790" w:type="dxa"/>
          </w:tcPr>
          <w:p w14:paraId="059A4C85" w14:textId="4CC93DF6" w:rsidR="00E325DF" w:rsidRPr="00545EE1" w:rsidRDefault="00E325DF" w:rsidP="00E325DF">
            <w:pPr>
              <w:pStyle w:val="Table-Body"/>
              <w:rPr>
                <w:highlight w:val="yellow"/>
              </w:rPr>
            </w:pPr>
            <w:r w:rsidRPr="00545EE1">
              <w:rPr>
                <w:rFonts w:cs="Arial"/>
                <w:highlight w:val="yellow"/>
              </w:rPr>
              <w:t>&lt;email&gt;</w:t>
            </w:r>
          </w:p>
        </w:tc>
      </w:tr>
      <w:tr w:rsidR="00E325DF" w:rsidRPr="000C193C" w14:paraId="67786C00" w14:textId="77777777" w:rsidTr="00A0555C">
        <w:trPr>
          <w:cantSplit/>
          <w:trHeight w:val="74"/>
        </w:trPr>
        <w:tc>
          <w:tcPr>
            <w:tcW w:w="2391" w:type="dxa"/>
            <w:vAlign w:val="center"/>
          </w:tcPr>
          <w:p w14:paraId="55C5369B" w14:textId="3CFE2D8D" w:rsidR="00E325DF" w:rsidRPr="00545EE1" w:rsidRDefault="00E325DF" w:rsidP="00E325DF">
            <w:pPr>
              <w:pStyle w:val="Table-Body"/>
              <w:rPr>
                <w:highlight w:val="yellow"/>
              </w:rPr>
            </w:pPr>
            <w:r w:rsidRPr="00545EE1">
              <w:rPr>
                <w:rFonts w:cs="Arial"/>
                <w:highlight w:val="yellow"/>
              </w:rPr>
              <w:t>&lt;First Last&gt;</w:t>
            </w:r>
          </w:p>
        </w:tc>
        <w:tc>
          <w:tcPr>
            <w:tcW w:w="3174" w:type="dxa"/>
          </w:tcPr>
          <w:p w14:paraId="40E436DB" w14:textId="42AF4B1A" w:rsidR="00E325DF" w:rsidRPr="00545EE1" w:rsidRDefault="00E325DF" w:rsidP="00E325DF">
            <w:pPr>
              <w:pStyle w:val="Table-Body"/>
              <w:rPr>
                <w:highlight w:val="yellow"/>
              </w:rPr>
            </w:pPr>
            <w:r w:rsidRPr="00545EE1">
              <w:rPr>
                <w:rFonts w:cs="Arial"/>
                <w:highlight w:val="yellow"/>
              </w:rPr>
              <w:t xml:space="preserve">&lt;Role, e.g. </w:t>
            </w:r>
            <w:proofErr w:type="gramStart"/>
            <w:r w:rsidRPr="00545EE1">
              <w:rPr>
                <w:rFonts w:cs="Arial"/>
                <w:highlight w:val="yellow"/>
              </w:rPr>
              <w:t>Tester</w:t>
            </w:r>
            <w:r>
              <w:rPr>
                <w:rFonts w:cs="Arial"/>
                <w:highlight w:val="yellow"/>
              </w:rPr>
              <w:t xml:space="preserve"> @</w:t>
            </w:r>
            <w:proofErr w:type="gramEnd"/>
            <w:r>
              <w:rPr>
                <w:rFonts w:cs="Arial"/>
                <w:highlight w:val="yellow"/>
              </w:rPr>
              <w:t xml:space="preserve"> Vendor</w:t>
            </w:r>
            <w:r w:rsidRPr="00545EE1">
              <w:rPr>
                <w:rFonts w:cs="Arial"/>
                <w:highlight w:val="yellow"/>
              </w:rPr>
              <w:t>&gt;</w:t>
            </w:r>
          </w:p>
        </w:tc>
        <w:tc>
          <w:tcPr>
            <w:tcW w:w="3790" w:type="dxa"/>
          </w:tcPr>
          <w:p w14:paraId="0C489413" w14:textId="3FB0BC63" w:rsidR="00E325DF" w:rsidRPr="00545EE1" w:rsidRDefault="00E325DF" w:rsidP="00E325DF">
            <w:pPr>
              <w:pStyle w:val="Table-Body"/>
              <w:rPr>
                <w:highlight w:val="yellow"/>
              </w:rPr>
            </w:pPr>
            <w:r w:rsidRPr="00545EE1">
              <w:rPr>
                <w:rFonts w:cs="Arial"/>
                <w:highlight w:val="yellow"/>
              </w:rPr>
              <w:t>&lt;email&gt;</w:t>
            </w:r>
          </w:p>
        </w:tc>
      </w:tr>
      <w:tr w:rsidR="00E325DF" w:rsidRPr="000C193C" w14:paraId="6A549803" w14:textId="77777777">
        <w:trPr>
          <w:cantSplit/>
          <w:trHeight w:val="74"/>
        </w:trPr>
        <w:tc>
          <w:tcPr>
            <w:tcW w:w="2391" w:type="dxa"/>
            <w:vAlign w:val="center"/>
          </w:tcPr>
          <w:p w14:paraId="057346E2" w14:textId="7E26551B" w:rsidR="00E325DF" w:rsidRPr="00545EE1" w:rsidRDefault="00E325DF" w:rsidP="00E325DF">
            <w:pPr>
              <w:pStyle w:val="Table-Body"/>
              <w:rPr>
                <w:highlight w:val="yellow"/>
              </w:rPr>
            </w:pPr>
            <w:r w:rsidRPr="00545EE1">
              <w:rPr>
                <w:rFonts w:cs="Arial"/>
                <w:highlight w:val="yellow"/>
              </w:rPr>
              <w:t>&lt;First Last&gt;</w:t>
            </w:r>
          </w:p>
        </w:tc>
        <w:tc>
          <w:tcPr>
            <w:tcW w:w="3174" w:type="dxa"/>
          </w:tcPr>
          <w:p w14:paraId="3272FCE2" w14:textId="25E54EE8" w:rsidR="00E325DF" w:rsidRPr="00545EE1" w:rsidRDefault="00E325DF" w:rsidP="00E325DF">
            <w:pPr>
              <w:pStyle w:val="Table-Body"/>
              <w:rPr>
                <w:highlight w:val="yellow"/>
              </w:rPr>
            </w:pPr>
            <w:r w:rsidRPr="00545EE1">
              <w:rPr>
                <w:rFonts w:cs="Arial"/>
                <w:highlight w:val="yellow"/>
              </w:rPr>
              <w:t xml:space="preserve">&lt;Role, e.g. </w:t>
            </w:r>
            <w:proofErr w:type="gramStart"/>
            <w:r w:rsidRPr="00545EE1">
              <w:rPr>
                <w:rFonts w:cs="Arial"/>
                <w:highlight w:val="yellow"/>
              </w:rPr>
              <w:t>Tester</w:t>
            </w:r>
            <w:r>
              <w:rPr>
                <w:rFonts w:cs="Arial"/>
                <w:highlight w:val="yellow"/>
              </w:rPr>
              <w:t xml:space="preserve"> @</w:t>
            </w:r>
            <w:proofErr w:type="gramEnd"/>
            <w:r>
              <w:rPr>
                <w:rFonts w:cs="Arial"/>
                <w:highlight w:val="yellow"/>
              </w:rPr>
              <w:t xml:space="preserve"> Vendor</w:t>
            </w:r>
            <w:r w:rsidRPr="00545EE1">
              <w:rPr>
                <w:rFonts w:cs="Arial"/>
                <w:highlight w:val="yellow"/>
              </w:rPr>
              <w:t>&gt;</w:t>
            </w:r>
          </w:p>
        </w:tc>
        <w:tc>
          <w:tcPr>
            <w:tcW w:w="3790" w:type="dxa"/>
          </w:tcPr>
          <w:p w14:paraId="005C2719" w14:textId="5F5AF689" w:rsidR="00E325DF" w:rsidRPr="00545EE1" w:rsidRDefault="00E325DF" w:rsidP="00E325DF">
            <w:pPr>
              <w:pStyle w:val="Table-Body"/>
              <w:rPr>
                <w:highlight w:val="yellow"/>
              </w:rPr>
            </w:pPr>
            <w:r w:rsidRPr="00545EE1">
              <w:rPr>
                <w:rFonts w:cs="Arial"/>
                <w:highlight w:val="yellow"/>
              </w:rPr>
              <w:t>&lt;email&gt;</w:t>
            </w:r>
          </w:p>
        </w:tc>
      </w:tr>
    </w:tbl>
    <w:p w14:paraId="6DA4EF29" w14:textId="77777777" w:rsidR="00A46EE3" w:rsidRPr="00CC1A0B" w:rsidRDefault="00A46EE3" w:rsidP="00CC1A0B">
      <w:pPr>
        <w:pStyle w:val="BodyText"/>
        <w:spacing w:before="360" w:after="120"/>
        <w:rPr>
          <w:b/>
          <w:bCs/>
          <w:color w:val="1E49E2" w:themeColor="accent1"/>
          <w:sz w:val="32"/>
          <w:szCs w:val="32"/>
        </w:rPr>
      </w:pPr>
      <w:r w:rsidRPr="00CC1A0B">
        <w:rPr>
          <w:b/>
          <w:bCs/>
          <w:color w:val="1E49E2" w:themeColor="accent1"/>
          <w:sz w:val="32"/>
          <w:szCs w:val="32"/>
        </w:rPr>
        <w:t>Report History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2425"/>
        <w:gridCol w:w="2340"/>
        <w:gridCol w:w="1800"/>
        <w:gridCol w:w="2790"/>
      </w:tblGrid>
      <w:tr w:rsidR="007B6B41" w:rsidRPr="000C193C" w14:paraId="3594D53C" w14:textId="77777777" w:rsidTr="00EB4572">
        <w:trPr>
          <w:cantSplit/>
          <w:trHeight w:val="146"/>
          <w:tblHeader/>
        </w:trPr>
        <w:tc>
          <w:tcPr>
            <w:tcW w:w="2425" w:type="dxa"/>
            <w:shd w:val="clear" w:color="auto" w:fill="00338D" w:themeFill="text1"/>
            <w:vAlign w:val="center"/>
          </w:tcPr>
          <w:p w14:paraId="458B6AC6" w14:textId="0CDEFB28" w:rsidR="007B6B41" w:rsidRPr="00B13BD5" w:rsidRDefault="007B6B41" w:rsidP="00B13BD5">
            <w:pPr>
              <w:pStyle w:val="Table-Body"/>
            </w:pPr>
            <w:bookmarkStart w:id="10" w:name="_Hlk209015554"/>
            <w:r>
              <w:t>Name</w:t>
            </w:r>
          </w:p>
        </w:tc>
        <w:tc>
          <w:tcPr>
            <w:tcW w:w="2340" w:type="dxa"/>
            <w:shd w:val="clear" w:color="auto" w:fill="00338D" w:themeFill="text1"/>
          </w:tcPr>
          <w:p w14:paraId="6BA0C2C8" w14:textId="34BCA2DB" w:rsidR="007B6B41" w:rsidRDefault="007B6B41" w:rsidP="00B13BD5">
            <w:pPr>
              <w:pStyle w:val="Table-Body"/>
            </w:pPr>
            <w:r w:rsidRPr="00EB4572">
              <w:rPr>
                <w:color w:val="FFFFFF" w:themeColor="background1"/>
              </w:rPr>
              <w:t>Company</w:t>
            </w:r>
          </w:p>
        </w:tc>
        <w:tc>
          <w:tcPr>
            <w:tcW w:w="1800" w:type="dxa"/>
            <w:shd w:val="clear" w:color="auto" w:fill="00338D" w:themeFill="text1"/>
          </w:tcPr>
          <w:p w14:paraId="34D4A9E3" w14:textId="1C75BB57" w:rsidR="007B6B41" w:rsidRPr="00B13BD5" w:rsidRDefault="007B6B41" w:rsidP="00B13BD5">
            <w:pPr>
              <w:pStyle w:val="Table-Body"/>
            </w:pPr>
            <w:r>
              <w:t>Date</w:t>
            </w:r>
          </w:p>
        </w:tc>
        <w:tc>
          <w:tcPr>
            <w:tcW w:w="2790" w:type="dxa"/>
            <w:shd w:val="clear" w:color="auto" w:fill="00338D" w:themeFill="text1"/>
          </w:tcPr>
          <w:p w14:paraId="35DE8B5A" w14:textId="7E87A512" w:rsidR="007B6B41" w:rsidRPr="00B13BD5" w:rsidRDefault="007B6B41" w:rsidP="00B13BD5">
            <w:pPr>
              <w:pStyle w:val="Table-Body"/>
            </w:pPr>
            <w:r w:rsidRPr="00B13BD5">
              <w:t>Description</w:t>
            </w:r>
          </w:p>
        </w:tc>
      </w:tr>
      <w:tr w:rsidR="007B6B41" w:rsidRPr="000C193C" w14:paraId="0F7B3537" w14:textId="77777777" w:rsidTr="007B6B41">
        <w:trPr>
          <w:cantSplit/>
          <w:trHeight w:val="74"/>
        </w:trPr>
        <w:tc>
          <w:tcPr>
            <w:tcW w:w="2425" w:type="dxa"/>
            <w:vAlign w:val="center"/>
          </w:tcPr>
          <w:p w14:paraId="40CBFB13" w14:textId="0E6C2CD2" w:rsidR="007B6B41" w:rsidRPr="00545EE1" w:rsidRDefault="007B6B41" w:rsidP="005868C8">
            <w:pPr>
              <w:pStyle w:val="Table-Body"/>
              <w:rPr>
                <w:highlight w:val="yellow"/>
              </w:rPr>
            </w:pPr>
            <w:r w:rsidRPr="00545EE1">
              <w:rPr>
                <w:rFonts w:cs="Arial"/>
                <w:highlight w:val="yellow"/>
              </w:rPr>
              <w:t>&lt;First Last&gt;</w:t>
            </w:r>
          </w:p>
        </w:tc>
        <w:tc>
          <w:tcPr>
            <w:tcW w:w="2340" w:type="dxa"/>
          </w:tcPr>
          <w:p w14:paraId="6F829189" w14:textId="43E16FB9" w:rsidR="007B6B41" w:rsidRPr="00545EE1" w:rsidRDefault="00EB4572" w:rsidP="005868C8">
            <w:pPr>
              <w:pStyle w:val="Table-Body"/>
              <w:rPr>
                <w:rFonts w:cs="Arial"/>
                <w:bCs/>
                <w:highlight w:val="yellow"/>
              </w:rPr>
            </w:pPr>
            <w:r>
              <w:rPr>
                <w:rFonts w:cs="Arial"/>
                <w:bCs/>
                <w:highlight w:val="yellow"/>
              </w:rPr>
              <w:t>&lt;Vendor&gt;</w:t>
            </w:r>
          </w:p>
        </w:tc>
        <w:tc>
          <w:tcPr>
            <w:tcW w:w="1800" w:type="dxa"/>
          </w:tcPr>
          <w:p w14:paraId="1960BB47" w14:textId="2F65CD52" w:rsidR="007B6B41" w:rsidRPr="00545EE1" w:rsidRDefault="007B6B41" w:rsidP="005868C8">
            <w:pPr>
              <w:pStyle w:val="Table-Body"/>
              <w:rPr>
                <w:highlight w:val="yellow"/>
              </w:rPr>
            </w:pPr>
            <w:r w:rsidRPr="00545EE1">
              <w:rPr>
                <w:rFonts w:cs="Arial"/>
                <w:bCs/>
                <w:highlight w:val="yellow"/>
              </w:rPr>
              <w:t>&lt;MM/DD/YYYY&gt;</w:t>
            </w:r>
          </w:p>
        </w:tc>
        <w:tc>
          <w:tcPr>
            <w:tcW w:w="2790" w:type="dxa"/>
          </w:tcPr>
          <w:p w14:paraId="73DD6511" w14:textId="5DE20BF2" w:rsidR="007B6B41" w:rsidRPr="00545EE1" w:rsidRDefault="007B6B41" w:rsidP="005868C8">
            <w:pPr>
              <w:pStyle w:val="Table-Body"/>
              <w:rPr>
                <w:highlight w:val="yellow"/>
              </w:rPr>
            </w:pPr>
            <w:r w:rsidRPr="00545EE1">
              <w:rPr>
                <w:rFonts w:cs="Arial"/>
                <w:highlight w:val="yellow"/>
              </w:rPr>
              <w:t>&lt;Initial Draft&gt;</w:t>
            </w:r>
          </w:p>
        </w:tc>
      </w:tr>
      <w:tr w:rsidR="007B6B41" w:rsidRPr="000C193C" w14:paraId="462C35BE" w14:textId="77777777" w:rsidTr="007B6B41">
        <w:trPr>
          <w:cantSplit/>
          <w:trHeight w:val="74"/>
        </w:trPr>
        <w:tc>
          <w:tcPr>
            <w:tcW w:w="2425" w:type="dxa"/>
            <w:vAlign w:val="center"/>
          </w:tcPr>
          <w:p w14:paraId="6657FF43" w14:textId="4FDCF052" w:rsidR="007B6B41" w:rsidRPr="00545EE1" w:rsidRDefault="007B6B41" w:rsidP="005868C8">
            <w:pPr>
              <w:pStyle w:val="Table-Body"/>
              <w:rPr>
                <w:highlight w:val="yellow"/>
              </w:rPr>
            </w:pPr>
            <w:r w:rsidRPr="00545EE1">
              <w:rPr>
                <w:rFonts w:cs="Arial"/>
                <w:highlight w:val="yellow"/>
              </w:rPr>
              <w:t>&lt;First Last&gt;</w:t>
            </w:r>
          </w:p>
        </w:tc>
        <w:tc>
          <w:tcPr>
            <w:tcW w:w="2340" w:type="dxa"/>
          </w:tcPr>
          <w:p w14:paraId="3B2E262E" w14:textId="0CB63355" w:rsidR="007B6B41" w:rsidRPr="00545EE1" w:rsidRDefault="00EB4572" w:rsidP="005868C8">
            <w:pPr>
              <w:pStyle w:val="Table-Body"/>
              <w:rPr>
                <w:rFonts w:cs="Arial"/>
                <w:bCs/>
                <w:highlight w:val="yellow"/>
              </w:rPr>
            </w:pPr>
            <w:r>
              <w:rPr>
                <w:rFonts w:cs="Arial"/>
                <w:bCs/>
                <w:highlight w:val="yellow"/>
              </w:rPr>
              <w:t>&lt;Vendor&gt;</w:t>
            </w:r>
          </w:p>
        </w:tc>
        <w:tc>
          <w:tcPr>
            <w:tcW w:w="1800" w:type="dxa"/>
          </w:tcPr>
          <w:p w14:paraId="1269464A" w14:textId="4AB2748D" w:rsidR="007B6B41" w:rsidRPr="00545EE1" w:rsidRDefault="007B6B41" w:rsidP="005868C8">
            <w:pPr>
              <w:pStyle w:val="Table-Body"/>
              <w:rPr>
                <w:highlight w:val="yellow"/>
              </w:rPr>
            </w:pPr>
            <w:r w:rsidRPr="00545EE1">
              <w:rPr>
                <w:rFonts w:cs="Arial"/>
                <w:bCs/>
                <w:highlight w:val="yellow"/>
              </w:rPr>
              <w:t>&lt;MM/DD/YYYY&gt;</w:t>
            </w:r>
          </w:p>
        </w:tc>
        <w:tc>
          <w:tcPr>
            <w:tcW w:w="2790" w:type="dxa"/>
          </w:tcPr>
          <w:p w14:paraId="02605F14" w14:textId="442D6412" w:rsidR="007B6B41" w:rsidRPr="00545EE1" w:rsidRDefault="007B6B41" w:rsidP="005868C8">
            <w:pPr>
              <w:pStyle w:val="Table-Body"/>
              <w:rPr>
                <w:highlight w:val="yellow"/>
              </w:rPr>
            </w:pPr>
            <w:r w:rsidRPr="00545EE1">
              <w:rPr>
                <w:rFonts w:cs="Arial"/>
                <w:highlight w:val="yellow"/>
              </w:rPr>
              <w:t>&lt;Revisions&gt;</w:t>
            </w:r>
          </w:p>
        </w:tc>
      </w:tr>
      <w:tr w:rsidR="007B6B41" w:rsidRPr="000C193C" w14:paraId="4876C3B7" w14:textId="77777777" w:rsidTr="007B6B41">
        <w:trPr>
          <w:cantSplit/>
          <w:trHeight w:val="74"/>
        </w:trPr>
        <w:tc>
          <w:tcPr>
            <w:tcW w:w="2425" w:type="dxa"/>
            <w:vAlign w:val="center"/>
          </w:tcPr>
          <w:p w14:paraId="710ED0F7" w14:textId="589389D0" w:rsidR="007B6B41" w:rsidRPr="00545EE1" w:rsidRDefault="007B6B41" w:rsidP="004050FD">
            <w:pPr>
              <w:pStyle w:val="Table-Body"/>
              <w:rPr>
                <w:highlight w:val="yellow"/>
              </w:rPr>
            </w:pPr>
            <w:r w:rsidRPr="00545EE1">
              <w:rPr>
                <w:rFonts w:cs="Arial"/>
                <w:highlight w:val="yellow"/>
              </w:rPr>
              <w:t>&lt;First Last&gt;</w:t>
            </w:r>
          </w:p>
        </w:tc>
        <w:tc>
          <w:tcPr>
            <w:tcW w:w="2340" w:type="dxa"/>
          </w:tcPr>
          <w:p w14:paraId="5F2B06D0" w14:textId="44DC096A" w:rsidR="007B6B41" w:rsidRPr="00545EE1" w:rsidRDefault="00EB4572" w:rsidP="004050FD">
            <w:pPr>
              <w:pStyle w:val="Table-Body"/>
              <w:rPr>
                <w:rFonts w:cs="Arial"/>
                <w:bCs/>
                <w:highlight w:val="yellow"/>
              </w:rPr>
            </w:pPr>
            <w:r>
              <w:rPr>
                <w:rFonts w:cs="Arial"/>
                <w:bCs/>
                <w:highlight w:val="yellow"/>
              </w:rPr>
              <w:t>&lt;Vendor&gt;</w:t>
            </w:r>
          </w:p>
        </w:tc>
        <w:tc>
          <w:tcPr>
            <w:tcW w:w="1800" w:type="dxa"/>
          </w:tcPr>
          <w:p w14:paraId="60737656" w14:textId="19DA1A2E" w:rsidR="007B6B41" w:rsidRPr="00545EE1" w:rsidRDefault="007B6B41" w:rsidP="004050FD">
            <w:pPr>
              <w:pStyle w:val="Table-Body"/>
              <w:rPr>
                <w:highlight w:val="yellow"/>
              </w:rPr>
            </w:pPr>
            <w:r w:rsidRPr="00545EE1">
              <w:rPr>
                <w:rFonts w:cs="Arial"/>
                <w:bCs/>
                <w:highlight w:val="yellow"/>
              </w:rPr>
              <w:t>&lt;MM/DD/YYYY&gt;</w:t>
            </w:r>
          </w:p>
        </w:tc>
        <w:tc>
          <w:tcPr>
            <w:tcW w:w="2790" w:type="dxa"/>
          </w:tcPr>
          <w:p w14:paraId="488F9C94" w14:textId="34BC2198" w:rsidR="007B6B41" w:rsidRPr="00545EE1" w:rsidRDefault="007B6B41" w:rsidP="004050FD">
            <w:pPr>
              <w:pStyle w:val="Table-Body"/>
              <w:rPr>
                <w:highlight w:val="yellow"/>
              </w:rPr>
            </w:pPr>
            <w:r w:rsidRPr="00545EE1">
              <w:rPr>
                <w:rFonts w:cs="Arial"/>
                <w:highlight w:val="yellow"/>
              </w:rPr>
              <w:t>&lt;Revisions&gt;</w:t>
            </w:r>
          </w:p>
        </w:tc>
      </w:tr>
      <w:tr w:rsidR="007B6B41" w:rsidRPr="000C193C" w14:paraId="05696C4E" w14:textId="77777777" w:rsidTr="007B6B41">
        <w:trPr>
          <w:cantSplit/>
          <w:trHeight w:val="74"/>
        </w:trPr>
        <w:tc>
          <w:tcPr>
            <w:tcW w:w="2425" w:type="dxa"/>
            <w:vAlign w:val="center"/>
          </w:tcPr>
          <w:p w14:paraId="23640339" w14:textId="1F4E10CE" w:rsidR="007B6B41" w:rsidRPr="00545EE1" w:rsidRDefault="007B6B41" w:rsidP="004050FD">
            <w:pPr>
              <w:pStyle w:val="Table-Body"/>
              <w:rPr>
                <w:highlight w:val="yellow"/>
              </w:rPr>
            </w:pPr>
            <w:r w:rsidRPr="00545EE1">
              <w:rPr>
                <w:rFonts w:cs="Arial"/>
                <w:highlight w:val="yellow"/>
              </w:rPr>
              <w:t>&lt;First Last&gt;</w:t>
            </w:r>
          </w:p>
        </w:tc>
        <w:tc>
          <w:tcPr>
            <w:tcW w:w="2340" w:type="dxa"/>
          </w:tcPr>
          <w:p w14:paraId="574B145B" w14:textId="4861F090" w:rsidR="007B6B41" w:rsidRPr="00545EE1" w:rsidRDefault="00EB4572" w:rsidP="004050FD">
            <w:pPr>
              <w:pStyle w:val="Table-Body"/>
              <w:rPr>
                <w:rFonts w:cs="Arial"/>
                <w:bCs/>
                <w:highlight w:val="yellow"/>
              </w:rPr>
            </w:pPr>
            <w:r>
              <w:rPr>
                <w:rFonts w:cs="Arial"/>
                <w:bCs/>
                <w:highlight w:val="yellow"/>
              </w:rPr>
              <w:t>&lt;Vendor&gt;</w:t>
            </w:r>
          </w:p>
        </w:tc>
        <w:tc>
          <w:tcPr>
            <w:tcW w:w="1800" w:type="dxa"/>
          </w:tcPr>
          <w:p w14:paraId="0F13BB56" w14:textId="631FD569" w:rsidR="007B6B41" w:rsidRPr="00545EE1" w:rsidRDefault="007B6B41" w:rsidP="004050FD">
            <w:pPr>
              <w:pStyle w:val="Table-Body"/>
              <w:rPr>
                <w:highlight w:val="yellow"/>
              </w:rPr>
            </w:pPr>
            <w:r w:rsidRPr="00545EE1">
              <w:rPr>
                <w:rFonts w:cs="Arial"/>
                <w:bCs/>
                <w:highlight w:val="yellow"/>
              </w:rPr>
              <w:t>&lt;MM/DD/YYYY&gt;</w:t>
            </w:r>
          </w:p>
        </w:tc>
        <w:tc>
          <w:tcPr>
            <w:tcW w:w="2790" w:type="dxa"/>
          </w:tcPr>
          <w:p w14:paraId="593C9D3F" w14:textId="7131939A" w:rsidR="007B6B41" w:rsidRPr="00545EE1" w:rsidRDefault="007B6B41" w:rsidP="004050FD">
            <w:pPr>
              <w:pStyle w:val="Table-Body"/>
              <w:rPr>
                <w:highlight w:val="yellow"/>
              </w:rPr>
            </w:pPr>
            <w:r w:rsidRPr="00545EE1">
              <w:rPr>
                <w:rFonts w:cs="Arial"/>
                <w:highlight w:val="yellow"/>
              </w:rPr>
              <w:t>&lt;Peer Review&gt;</w:t>
            </w:r>
          </w:p>
        </w:tc>
      </w:tr>
      <w:tr w:rsidR="007B6B41" w:rsidRPr="000C193C" w14:paraId="1A5F6EEE" w14:textId="77777777" w:rsidTr="007B6B41">
        <w:trPr>
          <w:cantSplit/>
          <w:trHeight w:val="74"/>
        </w:trPr>
        <w:tc>
          <w:tcPr>
            <w:tcW w:w="2425" w:type="dxa"/>
            <w:vAlign w:val="center"/>
          </w:tcPr>
          <w:p w14:paraId="0ADB1E89" w14:textId="57F4012C" w:rsidR="007B6B41" w:rsidRPr="00545EE1" w:rsidRDefault="007B6B41" w:rsidP="004050FD">
            <w:pPr>
              <w:pStyle w:val="Table-Body"/>
              <w:rPr>
                <w:highlight w:val="yellow"/>
              </w:rPr>
            </w:pPr>
            <w:r w:rsidRPr="00545EE1">
              <w:rPr>
                <w:rFonts w:cs="Arial"/>
                <w:highlight w:val="yellow"/>
              </w:rPr>
              <w:t>&lt;First Last&gt;</w:t>
            </w:r>
          </w:p>
        </w:tc>
        <w:tc>
          <w:tcPr>
            <w:tcW w:w="2340" w:type="dxa"/>
          </w:tcPr>
          <w:p w14:paraId="31B3FEF3" w14:textId="7056A1F8" w:rsidR="007B6B41" w:rsidRPr="00545EE1" w:rsidRDefault="00EB4572" w:rsidP="004050FD">
            <w:pPr>
              <w:pStyle w:val="Table-Body"/>
              <w:rPr>
                <w:rFonts w:cs="Arial"/>
                <w:bCs/>
                <w:highlight w:val="yellow"/>
              </w:rPr>
            </w:pPr>
            <w:r>
              <w:rPr>
                <w:rFonts w:cs="Arial"/>
                <w:bCs/>
                <w:highlight w:val="yellow"/>
              </w:rPr>
              <w:t>&lt;Vendor&gt;</w:t>
            </w:r>
          </w:p>
        </w:tc>
        <w:tc>
          <w:tcPr>
            <w:tcW w:w="1800" w:type="dxa"/>
          </w:tcPr>
          <w:p w14:paraId="132F3567" w14:textId="0A27BE16" w:rsidR="007B6B41" w:rsidRPr="00545EE1" w:rsidRDefault="007B6B41" w:rsidP="004050FD">
            <w:pPr>
              <w:pStyle w:val="Table-Body"/>
              <w:rPr>
                <w:highlight w:val="yellow"/>
              </w:rPr>
            </w:pPr>
            <w:r w:rsidRPr="00545EE1">
              <w:rPr>
                <w:rFonts w:cs="Arial"/>
                <w:bCs/>
                <w:highlight w:val="yellow"/>
              </w:rPr>
              <w:t>&lt;MM/DD/YYYY&gt;</w:t>
            </w:r>
          </w:p>
        </w:tc>
        <w:tc>
          <w:tcPr>
            <w:tcW w:w="2790" w:type="dxa"/>
          </w:tcPr>
          <w:p w14:paraId="15207CC6" w14:textId="79E3FCE5" w:rsidR="007B6B41" w:rsidRPr="00545EE1" w:rsidRDefault="007B6B41" w:rsidP="004050FD">
            <w:pPr>
              <w:pStyle w:val="Table-Body"/>
              <w:rPr>
                <w:highlight w:val="yellow"/>
              </w:rPr>
            </w:pPr>
            <w:r w:rsidRPr="00545EE1">
              <w:rPr>
                <w:rFonts w:cs="Arial"/>
                <w:highlight w:val="yellow"/>
              </w:rPr>
              <w:t>&lt;Final Review&gt;</w:t>
            </w:r>
          </w:p>
        </w:tc>
      </w:tr>
      <w:bookmarkEnd w:id="9"/>
      <w:bookmarkEnd w:id="10"/>
    </w:tbl>
    <w:p w14:paraId="315B8813" w14:textId="77777777" w:rsidR="00A46EE3" w:rsidRDefault="00A46EE3" w:rsidP="00A46EE3">
      <w:pPr>
        <w:sectPr w:rsidR="00A46EE3" w:rsidSect="00A46EE3">
          <w:headerReference w:type="even" r:id="rId14"/>
          <w:headerReference w:type="default" r:id="rId15"/>
          <w:footerReference w:type="even" r:id="rId16"/>
          <w:footerReference w:type="default" r:id="rId17"/>
          <w:headerReference w:type="first" r:id="rId18"/>
          <w:footerReference w:type="first" r:id="rId19"/>
          <w:pgSz w:w="12240" w:h="15840"/>
          <w:pgMar w:top="1572" w:right="1448" w:bottom="839" w:left="1440" w:header="720" w:footer="720" w:gutter="0"/>
          <w:cols w:space="720"/>
        </w:sectPr>
      </w:pPr>
    </w:p>
    <w:p w14:paraId="14A73FE9" w14:textId="2A17526F" w:rsidR="000D2FD2" w:rsidRDefault="000D2FD2" w:rsidP="00CC1A0B">
      <w:pPr>
        <w:pStyle w:val="Heading1"/>
        <w:spacing w:after="360"/>
      </w:pPr>
      <w:bookmarkStart w:id="11" w:name="_Toc219273378"/>
      <w:r>
        <w:lastRenderedPageBreak/>
        <w:t>Executive Summary</w:t>
      </w:r>
      <w:bookmarkEnd w:id="11"/>
    </w:p>
    <w:p w14:paraId="7B74019C" w14:textId="444B943A" w:rsidR="00B96352" w:rsidRDefault="00B96352" w:rsidP="00A33EAD">
      <w:pPr>
        <w:pStyle w:val="Heading2"/>
      </w:pPr>
      <w:bookmarkStart w:id="12" w:name="_Toc219273379"/>
      <w:r>
        <w:t>Background and Scope</w:t>
      </w:r>
      <w:bookmarkEnd w:id="12"/>
    </w:p>
    <w:p w14:paraId="23B3FB16" w14:textId="5AC4F87C" w:rsidR="006259AE" w:rsidRPr="006259AE" w:rsidRDefault="006259AE" w:rsidP="006259AE">
      <w:pPr>
        <w:spacing w:after="120" w:line="260" w:lineRule="atLeast"/>
        <w:rPr>
          <w:rFonts w:cstheme="minorHAnsi"/>
          <w:sz w:val="20"/>
        </w:rPr>
      </w:pPr>
      <w:r w:rsidRPr="006259AE">
        <w:rPr>
          <w:rFonts w:cstheme="minorHAnsi"/>
          <w:sz w:val="20"/>
        </w:rPr>
        <w:t>As part of the Digital Security Group’s (DSG) Adversarial Testing Program, </w:t>
      </w:r>
      <w:r w:rsidRPr="000A3F16">
        <w:rPr>
          <w:rFonts w:cstheme="minorHAnsi"/>
          <w:sz w:val="20"/>
          <w:highlight w:val="yellow"/>
        </w:rPr>
        <w:t>&lt;vendor&gt;</w:t>
      </w:r>
      <w:r w:rsidRPr="006259AE">
        <w:rPr>
          <w:rFonts w:cstheme="minorHAnsi"/>
          <w:sz w:val="20"/>
        </w:rPr>
        <w:t xml:space="preserve"> conducted a </w:t>
      </w:r>
      <w:r w:rsidR="00A24A58" w:rsidRPr="000A3F16">
        <w:rPr>
          <w:rFonts w:cstheme="minorHAnsi"/>
          <w:sz w:val="20"/>
          <w:highlight w:val="yellow"/>
        </w:rPr>
        <w:t>&lt;</w:t>
      </w:r>
      <w:r w:rsidR="004655EF" w:rsidRPr="000A3F16">
        <w:rPr>
          <w:rFonts w:cstheme="minorHAnsi"/>
          <w:sz w:val="20"/>
          <w:highlight w:val="yellow"/>
        </w:rPr>
        <w:t>dynamic automated or manual&gt;</w:t>
      </w:r>
      <w:r w:rsidR="004655EF">
        <w:rPr>
          <w:rFonts w:cstheme="minorHAnsi"/>
          <w:sz w:val="20"/>
        </w:rPr>
        <w:t xml:space="preserve"> </w:t>
      </w:r>
      <w:r w:rsidRPr="006259AE">
        <w:rPr>
          <w:rFonts w:cstheme="minorHAnsi"/>
          <w:sz w:val="20"/>
        </w:rPr>
        <w:t>vulnerability assessment and penetration test of the </w:t>
      </w:r>
      <w:r w:rsidRPr="000A3F16">
        <w:rPr>
          <w:rFonts w:cstheme="minorHAnsi"/>
          <w:sz w:val="20"/>
          <w:highlight w:val="yellow"/>
        </w:rPr>
        <w:t>&lt;application name&gt;</w:t>
      </w:r>
      <w:r w:rsidRPr="006259AE">
        <w:rPr>
          <w:rFonts w:cstheme="minorHAnsi"/>
          <w:sz w:val="20"/>
        </w:rPr>
        <w:t> application.</w:t>
      </w:r>
    </w:p>
    <w:p w14:paraId="4AB43BF4" w14:textId="77777777" w:rsidR="006259AE" w:rsidRPr="006259AE" w:rsidRDefault="006259AE" w:rsidP="006259AE">
      <w:pPr>
        <w:spacing w:after="120" w:line="260" w:lineRule="atLeast"/>
        <w:rPr>
          <w:rFonts w:cstheme="minorHAnsi"/>
          <w:sz w:val="20"/>
        </w:rPr>
      </w:pPr>
      <w:r w:rsidRPr="006259AE">
        <w:rPr>
          <w:rFonts w:cstheme="minorHAnsi"/>
          <w:sz w:val="20"/>
        </w:rPr>
        <w:t>The </w:t>
      </w:r>
      <w:r w:rsidRPr="005B4C43">
        <w:rPr>
          <w:rFonts w:cstheme="minorHAnsi"/>
          <w:sz w:val="20"/>
          <w:highlight w:val="yellow"/>
        </w:rPr>
        <w:t>&lt;vendor&gt;</w:t>
      </w:r>
      <w:r w:rsidRPr="006259AE">
        <w:rPr>
          <w:rFonts w:cstheme="minorHAnsi"/>
          <w:sz w:val="20"/>
        </w:rPr>
        <w:t> team performed time-boxed security testing using a hybrid model of manual testing and automated scanning. For its automated analysis, </w:t>
      </w:r>
      <w:r w:rsidRPr="005B4C43">
        <w:rPr>
          <w:rFonts w:cstheme="minorHAnsi"/>
          <w:sz w:val="20"/>
          <w:highlight w:val="yellow"/>
        </w:rPr>
        <w:t>&lt;vendor&gt;</w:t>
      </w:r>
      <w:r w:rsidRPr="006259AE">
        <w:rPr>
          <w:rFonts w:cstheme="minorHAnsi"/>
          <w:sz w:val="20"/>
        </w:rPr>
        <w:t xml:space="preserve"> leveraged industry-standard tools, including HCL </w:t>
      </w:r>
      <w:proofErr w:type="spellStart"/>
      <w:r w:rsidRPr="006259AE">
        <w:rPr>
          <w:rFonts w:cstheme="minorHAnsi"/>
          <w:sz w:val="20"/>
        </w:rPr>
        <w:t>AppScan</w:t>
      </w:r>
      <w:proofErr w:type="spellEnd"/>
      <w:r w:rsidRPr="006259AE">
        <w:rPr>
          <w:rFonts w:cstheme="minorHAnsi"/>
          <w:sz w:val="20"/>
        </w:rPr>
        <w:t xml:space="preserve"> and other open-source testing software. The purpose of this engagement was to identify potential vulnerabilities within the application. The manual assessment complemented the automated scans, covering key areas such as information gathering, configuration management, authentication, authorization, session management, and input validation to identify security issues that could affect the application.</w:t>
      </w:r>
    </w:p>
    <w:p w14:paraId="39BA064C" w14:textId="225C72A2" w:rsidR="00B96352" w:rsidRDefault="006259AE" w:rsidP="00A33EAD">
      <w:pPr>
        <w:spacing w:after="120" w:line="260" w:lineRule="atLeast"/>
        <w:rPr>
          <w:rFonts w:cstheme="minorHAnsi"/>
          <w:sz w:val="20"/>
        </w:rPr>
      </w:pPr>
      <w:r w:rsidRPr="006259AE">
        <w:rPr>
          <w:rFonts w:cstheme="minorHAnsi"/>
          <w:sz w:val="20"/>
        </w:rPr>
        <w:t>The </w:t>
      </w:r>
      <w:r w:rsidRPr="005B4C43">
        <w:rPr>
          <w:rFonts w:cstheme="minorHAnsi"/>
          <w:sz w:val="20"/>
          <w:highlight w:val="yellow"/>
        </w:rPr>
        <w:t>&lt;vendor&gt;</w:t>
      </w:r>
      <w:r w:rsidRPr="006259AE">
        <w:rPr>
          <w:rFonts w:cstheme="minorHAnsi"/>
          <w:sz w:val="20"/>
        </w:rPr>
        <w:t> team identified a total of </w:t>
      </w:r>
      <w:r w:rsidRPr="005B4C43">
        <w:rPr>
          <w:rFonts w:cstheme="minorHAnsi"/>
          <w:sz w:val="20"/>
          <w:highlight w:val="yellow"/>
        </w:rPr>
        <w:t>&lt;number&gt;</w:t>
      </w:r>
      <w:r w:rsidRPr="006259AE">
        <w:rPr>
          <w:rFonts w:cstheme="minorHAnsi"/>
          <w:sz w:val="20"/>
        </w:rPr>
        <w:t> findings (from both automated and manual testing), which were categorized across various severity levels. During the automated scan, the tools analyzed </w:t>
      </w:r>
      <w:r w:rsidRPr="005B4C43">
        <w:rPr>
          <w:rFonts w:cstheme="minorHAnsi"/>
          <w:sz w:val="20"/>
          <w:highlight w:val="yellow"/>
        </w:rPr>
        <w:t>&lt;number&gt;</w:t>
      </w:r>
      <w:r w:rsidRPr="006259AE">
        <w:rPr>
          <w:rFonts w:cstheme="minorHAnsi"/>
          <w:sz w:val="20"/>
        </w:rPr>
        <w:t> links and generated </w:t>
      </w:r>
      <w:r w:rsidRPr="005B4C43">
        <w:rPr>
          <w:rFonts w:cstheme="minorHAnsi"/>
          <w:sz w:val="20"/>
          <w:highlight w:val="yellow"/>
        </w:rPr>
        <w:t>&lt;number&gt;</w:t>
      </w:r>
      <w:r w:rsidRPr="006259AE">
        <w:rPr>
          <w:rFonts w:cstheme="minorHAnsi"/>
          <w:sz w:val="20"/>
        </w:rPr>
        <w:t> initial findings. Of these, </w:t>
      </w:r>
      <w:r w:rsidRPr="005B4C43">
        <w:rPr>
          <w:rFonts w:cstheme="minorHAnsi"/>
          <w:sz w:val="20"/>
          <w:highlight w:val="yellow"/>
        </w:rPr>
        <w:t>&lt;number&gt;</w:t>
      </w:r>
      <w:r w:rsidRPr="006259AE">
        <w:rPr>
          <w:rFonts w:cstheme="minorHAnsi"/>
          <w:sz w:val="20"/>
        </w:rPr>
        <w:t> were validated and reported, </w:t>
      </w:r>
      <w:r w:rsidRPr="005B4C43">
        <w:rPr>
          <w:rFonts w:cstheme="minorHAnsi"/>
          <w:sz w:val="20"/>
          <w:highlight w:val="yellow"/>
        </w:rPr>
        <w:t>&lt;number&gt;</w:t>
      </w:r>
      <w:r w:rsidRPr="006259AE">
        <w:rPr>
          <w:rFonts w:cstheme="minorHAnsi"/>
          <w:sz w:val="20"/>
        </w:rPr>
        <w:t xml:space="preserve"> were deemed Informational, and the rest were confirmed as false positives. </w:t>
      </w:r>
    </w:p>
    <w:p w14:paraId="05E38869" w14:textId="77777777" w:rsidR="008016FD" w:rsidRDefault="008016FD" w:rsidP="00A33EAD">
      <w:pPr>
        <w:pStyle w:val="Heading2"/>
      </w:pPr>
      <w:bookmarkStart w:id="13" w:name="_Toc219273380"/>
      <w:r>
        <w:t>Summary of Findings</w:t>
      </w:r>
      <w:bookmarkEnd w:id="13"/>
      <w:r>
        <w:t xml:space="preserve"> </w:t>
      </w:r>
    </w:p>
    <w:p w14:paraId="3DFF2EBB" w14:textId="413BF230" w:rsidR="008016FD" w:rsidRPr="008016FD" w:rsidRDefault="008016FD" w:rsidP="00E5578E">
      <w:pPr>
        <w:tabs>
          <w:tab w:val="left" w:pos="4212"/>
          <w:tab w:val="left" w:pos="5308"/>
          <w:tab w:val="left" w:pos="5660"/>
          <w:tab w:val="left" w:pos="6260"/>
          <w:tab w:val="left" w:pos="6930"/>
        </w:tabs>
        <w:spacing w:after="120" w:line="260" w:lineRule="atLeast"/>
        <w:ind w:right="270"/>
        <w:rPr>
          <w:sz w:val="20"/>
          <w:szCs w:val="22"/>
        </w:rPr>
      </w:pPr>
      <w:bookmarkStart w:id="14" w:name="_Hlk207961619"/>
      <w:r w:rsidRPr="008016FD">
        <w:rPr>
          <w:sz w:val="20"/>
          <w:szCs w:val="22"/>
        </w:rPr>
        <w:t xml:space="preserve">During this assessment, </w:t>
      </w:r>
      <w:r w:rsidR="00723E1E" w:rsidRPr="005B4C43">
        <w:rPr>
          <w:sz w:val="20"/>
          <w:szCs w:val="22"/>
          <w:highlight w:val="yellow"/>
        </w:rPr>
        <w:t>&lt;</w:t>
      </w:r>
      <w:r w:rsidR="00A949E2" w:rsidRPr="005B4C43">
        <w:rPr>
          <w:sz w:val="20"/>
          <w:szCs w:val="22"/>
          <w:highlight w:val="yellow"/>
        </w:rPr>
        <w:t xml:space="preserve">word </w:t>
      </w:r>
      <w:r w:rsidR="00723E1E" w:rsidRPr="005B4C43">
        <w:rPr>
          <w:sz w:val="20"/>
          <w:szCs w:val="22"/>
          <w:highlight w:val="yellow"/>
        </w:rPr>
        <w:t>number&gt;</w:t>
      </w:r>
      <w:r w:rsidRPr="008016FD">
        <w:rPr>
          <w:sz w:val="20"/>
          <w:szCs w:val="22"/>
        </w:rPr>
        <w:t xml:space="preserve"> (</w:t>
      </w:r>
      <w:r w:rsidR="00723E1E" w:rsidRPr="005B4C43">
        <w:rPr>
          <w:sz w:val="20"/>
          <w:szCs w:val="22"/>
          <w:highlight w:val="yellow"/>
        </w:rPr>
        <w:t>&lt;</w:t>
      </w:r>
      <w:r w:rsidR="00A949E2" w:rsidRPr="005B4C43">
        <w:rPr>
          <w:sz w:val="20"/>
          <w:szCs w:val="22"/>
          <w:highlight w:val="yellow"/>
        </w:rPr>
        <w:t>#&gt;</w:t>
      </w:r>
      <w:r w:rsidRPr="008016FD">
        <w:rPr>
          <w:sz w:val="20"/>
          <w:szCs w:val="22"/>
        </w:rPr>
        <w:t xml:space="preserve">) findings across all phases of testing were identified. Each finding has been classified into categories of </w:t>
      </w:r>
      <w:r w:rsidR="001F458A">
        <w:rPr>
          <w:b/>
          <w:bCs/>
          <w:color w:val="C00000"/>
          <w:sz w:val="20"/>
          <w:szCs w:val="22"/>
        </w:rPr>
        <w:t>Very High</w:t>
      </w:r>
      <w:r w:rsidRPr="008016FD">
        <w:rPr>
          <w:b/>
          <w:bCs/>
          <w:color w:val="C00000"/>
          <w:sz w:val="20"/>
          <w:szCs w:val="22"/>
        </w:rPr>
        <w:t>,</w:t>
      </w:r>
      <w:r w:rsidRPr="008016FD">
        <w:rPr>
          <w:sz w:val="20"/>
          <w:szCs w:val="22"/>
        </w:rPr>
        <w:t xml:space="preserve"> </w:t>
      </w:r>
      <w:r w:rsidRPr="008016FD">
        <w:rPr>
          <w:b/>
          <w:bCs/>
          <w:color w:val="ED2124"/>
          <w:sz w:val="20"/>
          <w:szCs w:val="22"/>
        </w:rPr>
        <w:t>High</w:t>
      </w:r>
      <w:r w:rsidRPr="008016FD">
        <w:rPr>
          <w:sz w:val="20"/>
          <w:szCs w:val="22"/>
        </w:rPr>
        <w:t xml:space="preserve">, </w:t>
      </w:r>
      <w:r w:rsidRPr="008016FD">
        <w:rPr>
          <w:b/>
          <w:bCs/>
          <w:color w:val="F1C44D"/>
          <w:sz w:val="20"/>
          <w:szCs w:val="22"/>
        </w:rPr>
        <w:t>Medium</w:t>
      </w:r>
      <w:r w:rsidRPr="008016FD">
        <w:rPr>
          <w:sz w:val="20"/>
          <w:szCs w:val="22"/>
        </w:rPr>
        <w:t xml:space="preserve">, </w:t>
      </w:r>
      <w:r w:rsidRPr="008016FD">
        <w:rPr>
          <w:b/>
          <w:bCs/>
          <w:color w:val="269924"/>
          <w:sz w:val="20"/>
          <w:szCs w:val="22"/>
        </w:rPr>
        <w:t xml:space="preserve">Low, </w:t>
      </w:r>
      <w:r w:rsidRPr="008016FD">
        <w:rPr>
          <w:sz w:val="20"/>
          <w:szCs w:val="22"/>
        </w:rPr>
        <w:t>and</w:t>
      </w:r>
      <w:r w:rsidRPr="008016FD">
        <w:rPr>
          <w:b/>
          <w:bCs/>
          <w:sz w:val="20"/>
          <w:szCs w:val="22"/>
        </w:rPr>
        <w:t xml:space="preserve"> </w:t>
      </w:r>
      <w:r w:rsidRPr="008016FD">
        <w:rPr>
          <w:b/>
          <w:bCs/>
          <w:color w:val="0089B7"/>
          <w:sz w:val="20"/>
          <w:szCs w:val="22"/>
        </w:rPr>
        <w:t>Informational</w:t>
      </w:r>
      <w:r w:rsidRPr="008016FD">
        <w:rPr>
          <w:color w:val="00B050"/>
          <w:sz w:val="20"/>
          <w:szCs w:val="22"/>
        </w:rPr>
        <w:t xml:space="preserve"> </w:t>
      </w:r>
      <w:r w:rsidRPr="008016FD">
        <w:rPr>
          <w:sz w:val="20"/>
          <w:szCs w:val="22"/>
        </w:rPr>
        <w:t>(</w:t>
      </w:r>
      <w:r w:rsidR="005B4C43" w:rsidRPr="005B4C43">
        <w:rPr>
          <w:b/>
          <w:bCs/>
          <w:sz w:val="20"/>
          <w:szCs w:val="22"/>
          <w:highlight w:val="yellow"/>
        </w:rPr>
        <w:t>&lt;</w:t>
      </w:r>
      <w:r w:rsidR="00EB0474" w:rsidRPr="005B4C43">
        <w:rPr>
          <w:b/>
          <w:bCs/>
          <w:color w:val="C00000"/>
          <w:sz w:val="20"/>
          <w:szCs w:val="22"/>
          <w:highlight w:val="yellow"/>
        </w:rPr>
        <w:t>#</w:t>
      </w:r>
      <w:r w:rsidR="005B4C43" w:rsidRPr="005B4C43">
        <w:rPr>
          <w:b/>
          <w:bCs/>
          <w:sz w:val="20"/>
          <w:szCs w:val="22"/>
          <w:highlight w:val="yellow"/>
        </w:rPr>
        <w:t>&gt;</w:t>
      </w:r>
      <w:r w:rsidRPr="008016FD">
        <w:rPr>
          <w:b/>
          <w:bCs/>
          <w:color w:val="C00000"/>
          <w:sz w:val="20"/>
          <w:szCs w:val="22"/>
        </w:rPr>
        <w:t xml:space="preserve"> </w:t>
      </w:r>
      <w:r w:rsidR="001F458A">
        <w:rPr>
          <w:b/>
          <w:bCs/>
          <w:color w:val="C00000"/>
          <w:sz w:val="20"/>
          <w:szCs w:val="22"/>
        </w:rPr>
        <w:t xml:space="preserve">Very </w:t>
      </w:r>
      <w:r w:rsidR="00552B6E">
        <w:rPr>
          <w:b/>
          <w:bCs/>
          <w:color w:val="C00000"/>
          <w:sz w:val="20"/>
          <w:szCs w:val="22"/>
        </w:rPr>
        <w:t>High</w:t>
      </w:r>
      <w:r w:rsidR="00552B6E" w:rsidRPr="005B4C43">
        <w:rPr>
          <w:b/>
          <w:bCs/>
          <w:sz w:val="20"/>
          <w:szCs w:val="22"/>
        </w:rPr>
        <w:t>,</w:t>
      </w:r>
      <w:r w:rsidRPr="005B4C43">
        <w:rPr>
          <w:b/>
          <w:bCs/>
          <w:color w:val="ED2124"/>
          <w:sz w:val="20"/>
          <w:szCs w:val="22"/>
        </w:rPr>
        <w:t xml:space="preserve"> </w:t>
      </w:r>
      <w:r w:rsidR="005B4C43" w:rsidRPr="005B4C43">
        <w:rPr>
          <w:b/>
          <w:bCs/>
          <w:color w:val="ED2124"/>
          <w:sz w:val="20"/>
          <w:szCs w:val="22"/>
          <w:highlight w:val="yellow"/>
        </w:rPr>
        <w:t>&lt;</w:t>
      </w:r>
      <w:r w:rsidR="00552B6E" w:rsidRPr="005B4C43">
        <w:rPr>
          <w:b/>
          <w:bCs/>
          <w:color w:val="ED2124"/>
          <w:sz w:val="20"/>
          <w:szCs w:val="22"/>
          <w:highlight w:val="yellow"/>
        </w:rPr>
        <w:t>#</w:t>
      </w:r>
      <w:r w:rsidR="005B4C43" w:rsidRPr="005B4C43">
        <w:rPr>
          <w:b/>
          <w:bCs/>
          <w:color w:val="ED2124"/>
          <w:sz w:val="20"/>
          <w:szCs w:val="22"/>
          <w:highlight w:val="yellow"/>
        </w:rPr>
        <w:t>&gt;</w:t>
      </w:r>
      <w:r w:rsidR="00552B6E">
        <w:rPr>
          <w:b/>
          <w:bCs/>
          <w:color w:val="ED2124"/>
          <w:sz w:val="20"/>
          <w:szCs w:val="22"/>
        </w:rPr>
        <w:t xml:space="preserve"> </w:t>
      </w:r>
      <w:r w:rsidRPr="00CF3C19">
        <w:rPr>
          <w:b/>
          <w:bCs/>
          <w:color w:val="ED2124"/>
          <w:sz w:val="20"/>
          <w:szCs w:val="22"/>
        </w:rPr>
        <w:t>High</w:t>
      </w:r>
      <w:r w:rsidRPr="008016FD">
        <w:rPr>
          <w:sz w:val="20"/>
          <w:szCs w:val="22"/>
        </w:rPr>
        <w:t xml:space="preserve">, </w:t>
      </w:r>
      <w:r w:rsidR="005B4C43" w:rsidRPr="005B4C43">
        <w:rPr>
          <w:b/>
          <w:bCs/>
          <w:sz w:val="20"/>
          <w:szCs w:val="22"/>
          <w:highlight w:val="yellow"/>
        </w:rPr>
        <w:t>&lt;</w:t>
      </w:r>
      <w:r w:rsidR="0080799A" w:rsidRPr="005B4C43">
        <w:rPr>
          <w:b/>
          <w:bCs/>
          <w:color w:val="F1C44D"/>
          <w:sz w:val="20"/>
          <w:szCs w:val="22"/>
          <w:highlight w:val="yellow"/>
        </w:rPr>
        <w:t>#</w:t>
      </w:r>
      <w:r w:rsidR="005B4C43" w:rsidRPr="005B4C43">
        <w:rPr>
          <w:b/>
          <w:bCs/>
          <w:sz w:val="20"/>
          <w:szCs w:val="22"/>
          <w:highlight w:val="yellow"/>
        </w:rPr>
        <w:t>&gt;</w:t>
      </w:r>
      <w:r w:rsidRPr="005B4C43">
        <w:rPr>
          <w:b/>
          <w:bCs/>
          <w:sz w:val="20"/>
          <w:szCs w:val="22"/>
        </w:rPr>
        <w:t xml:space="preserve"> </w:t>
      </w:r>
      <w:r w:rsidRPr="008016FD">
        <w:rPr>
          <w:b/>
          <w:bCs/>
          <w:color w:val="F1C44D"/>
          <w:sz w:val="20"/>
          <w:szCs w:val="22"/>
        </w:rPr>
        <w:t>Medium</w:t>
      </w:r>
      <w:r w:rsidRPr="008016FD">
        <w:rPr>
          <w:sz w:val="20"/>
          <w:szCs w:val="22"/>
        </w:rPr>
        <w:t xml:space="preserve">, </w:t>
      </w:r>
      <w:r w:rsidR="005B4C43" w:rsidRPr="005B4C43">
        <w:rPr>
          <w:b/>
          <w:bCs/>
          <w:sz w:val="20"/>
          <w:szCs w:val="22"/>
          <w:highlight w:val="yellow"/>
        </w:rPr>
        <w:t>&lt;</w:t>
      </w:r>
      <w:r w:rsidR="0080799A" w:rsidRPr="005B4C43">
        <w:rPr>
          <w:b/>
          <w:bCs/>
          <w:color w:val="269924"/>
          <w:sz w:val="20"/>
          <w:szCs w:val="22"/>
          <w:highlight w:val="yellow"/>
        </w:rPr>
        <w:t>#</w:t>
      </w:r>
      <w:r w:rsidR="005B4C43" w:rsidRPr="005B4C43">
        <w:rPr>
          <w:b/>
          <w:bCs/>
          <w:color w:val="269924"/>
          <w:sz w:val="20"/>
          <w:szCs w:val="22"/>
          <w:highlight w:val="yellow"/>
        </w:rPr>
        <w:t>&gt;</w:t>
      </w:r>
      <w:r w:rsidRPr="008016FD">
        <w:rPr>
          <w:b/>
          <w:bCs/>
          <w:color w:val="269924"/>
          <w:sz w:val="20"/>
          <w:szCs w:val="22"/>
        </w:rPr>
        <w:t xml:space="preserve"> Low</w:t>
      </w:r>
      <w:r w:rsidRPr="008016FD">
        <w:rPr>
          <w:b/>
          <w:bCs/>
          <w:sz w:val="20"/>
          <w:szCs w:val="22"/>
        </w:rPr>
        <w:t>,</w:t>
      </w:r>
      <w:r w:rsidRPr="008016FD">
        <w:rPr>
          <w:b/>
          <w:bCs/>
          <w:color w:val="0089B7"/>
          <w:sz w:val="20"/>
          <w:szCs w:val="22"/>
        </w:rPr>
        <w:t xml:space="preserve"> </w:t>
      </w:r>
      <w:r w:rsidR="005B4C43" w:rsidRPr="005B4C43">
        <w:rPr>
          <w:b/>
          <w:bCs/>
          <w:color w:val="0089B7"/>
          <w:sz w:val="20"/>
          <w:szCs w:val="22"/>
          <w:highlight w:val="yellow"/>
        </w:rPr>
        <w:t>&lt;</w:t>
      </w:r>
      <w:r w:rsidR="0080799A" w:rsidRPr="005B4C43">
        <w:rPr>
          <w:b/>
          <w:bCs/>
          <w:color w:val="0089B7"/>
          <w:sz w:val="20"/>
          <w:szCs w:val="22"/>
          <w:highlight w:val="yellow"/>
        </w:rPr>
        <w:t>#</w:t>
      </w:r>
      <w:r w:rsidR="005B4C43" w:rsidRPr="005B4C43">
        <w:rPr>
          <w:b/>
          <w:bCs/>
          <w:color w:val="0089B7"/>
          <w:sz w:val="20"/>
          <w:szCs w:val="22"/>
          <w:highlight w:val="yellow"/>
        </w:rPr>
        <w:t>&gt;</w:t>
      </w:r>
      <w:r w:rsidRPr="008016FD">
        <w:rPr>
          <w:b/>
          <w:bCs/>
          <w:color w:val="0089B7"/>
          <w:sz w:val="20"/>
          <w:szCs w:val="22"/>
        </w:rPr>
        <w:t xml:space="preserve"> </w:t>
      </w:r>
      <w:r w:rsidR="00C37398">
        <w:rPr>
          <w:b/>
          <w:bCs/>
          <w:color w:val="0089B7"/>
          <w:sz w:val="20"/>
          <w:szCs w:val="22"/>
        </w:rPr>
        <w:t>I</w:t>
      </w:r>
      <w:r w:rsidRPr="008016FD">
        <w:rPr>
          <w:b/>
          <w:bCs/>
          <w:color w:val="0089B7"/>
          <w:sz w:val="20"/>
          <w:szCs w:val="22"/>
        </w:rPr>
        <w:t>nformational</w:t>
      </w:r>
      <w:r w:rsidRPr="008016FD">
        <w:rPr>
          <w:sz w:val="20"/>
          <w:szCs w:val="22"/>
        </w:rPr>
        <w:t>)</w:t>
      </w:r>
      <w:r w:rsidRPr="008016FD">
        <w:rPr>
          <w:color w:val="269924"/>
          <w:sz w:val="20"/>
          <w:szCs w:val="22"/>
        </w:rPr>
        <w:t xml:space="preserve"> </w:t>
      </w:r>
      <w:r w:rsidRPr="008016FD">
        <w:rPr>
          <w:sz w:val="20"/>
          <w:szCs w:val="22"/>
        </w:rPr>
        <w:t>based on the risk level.</w:t>
      </w:r>
    </w:p>
    <w:bookmarkEnd w:id="14"/>
    <w:p w14:paraId="582F28B0" w14:textId="7323CAA1" w:rsidR="008016FD" w:rsidRDefault="00723E1E" w:rsidP="00C767CD">
      <w:pPr>
        <w:pStyle w:val="BodyText"/>
        <w:ind w:right="-90"/>
      </w:pPr>
      <w:r w:rsidRPr="00723E1E">
        <w:t xml:space="preserve">The table below details the </w:t>
      </w:r>
      <w:r w:rsidR="005C4AFB">
        <w:t>findings</w:t>
      </w:r>
      <w:r w:rsidRPr="00723E1E">
        <w:t xml:space="preserve"> discovered during the assessment. Each finding has been assigned a risk rating based on its potential impact </w:t>
      </w:r>
      <w:proofErr w:type="gramStart"/>
      <w:r w:rsidRPr="00723E1E">
        <w:t>to</w:t>
      </w:r>
      <w:proofErr w:type="gramEnd"/>
      <w:r w:rsidRPr="00723E1E">
        <w:t xml:space="preserve"> the </w:t>
      </w:r>
      <w:r w:rsidR="007D549A">
        <w:t>firm</w:t>
      </w:r>
      <w:r w:rsidRPr="00723E1E">
        <w:t xml:space="preserve"> and the </w:t>
      </w:r>
      <w:r w:rsidR="007D549A">
        <w:t>likelihood</w:t>
      </w:r>
      <w:r w:rsidRPr="00723E1E">
        <w:t xml:space="preserve"> of exploitation. These ratings provide a baseline for prioritization but should be evaluated within the broader context of the organization's security posture and existing compensating controls. The results of this assessment represent a point-in-time analysis of the application's security.</w:t>
      </w:r>
    </w:p>
    <w:p w14:paraId="7545BE4C" w14:textId="77777777" w:rsidR="00794520" w:rsidRDefault="00794520" w:rsidP="00C767CD">
      <w:pPr>
        <w:pStyle w:val="BodyText"/>
        <w:ind w:right="-90"/>
      </w:pPr>
    </w:p>
    <w:tbl>
      <w:tblPr>
        <w:tblStyle w:val="TableGrid"/>
        <w:tblW w:w="9192" w:type="dxa"/>
        <w:tblInd w:w="-5" w:type="dxa"/>
        <w:tblLook w:val="04A0" w:firstRow="1" w:lastRow="0" w:firstColumn="1" w:lastColumn="0" w:noHBand="0" w:noVBand="1"/>
      </w:tblPr>
      <w:tblGrid>
        <w:gridCol w:w="355"/>
        <w:gridCol w:w="2525"/>
        <w:gridCol w:w="1309"/>
        <w:gridCol w:w="1315"/>
        <w:gridCol w:w="1112"/>
        <w:gridCol w:w="1093"/>
        <w:gridCol w:w="1483"/>
      </w:tblGrid>
      <w:tr w:rsidR="00794520" w:rsidRPr="00EF1599" w14:paraId="31E4F871" w14:textId="77777777" w:rsidTr="00C40495">
        <w:trPr>
          <w:tblHeader/>
        </w:trPr>
        <w:tc>
          <w:tcPr>
            <w:tcW w:w="355" w:type="dxa"/>
            <w:shd w:val="clear" w:color="auto" w:fill="00338D" w:themeFill="text1"/>
            <w:vAlign w:val="center"/>
          </w:tcPr>
          <w:p w14:paraId="53F4BD4D" w14:textId="77777777" w:rsidR="00794520" w:rsidRPr="001E29A6" w:rsidRDefault="00794520" w:rsidP="00C40495">
            <w:pPr>
              <w:jc w:val="center"/>
              <w:rPr>
                <w:color w:val="FFFFFF" w:themeColor="background1"/>
              </w:rPr>
            </w:pPr>
            <w:bookmarkStart w:id="15" w:name="_Toc219273381"/>
            <w:bookmarkStart w:id="16" w:name="_Hlk207962185"/>
            <w:bookmarkEnd w:id="8"/>
            <w:r w:rsidRPr="001E29A6">
              <w:rPr>
                <w:color w:val="FFFFFF" w:themeColor="background1"/>
              </w:rPr>
              <w:t>#</w:t>
            </w:r>
          </w:p>
        </w:tc>
        <w:tc>
          <w:tcPr>
            <w:tcW w:w="2525" w:type="dxa"/>
            <w:shd w:val="clear" w:color="auto" w:fill="00338D" w:themeFill="text1"/>
            <w:vAlign w:val="center"/>
          </w:tcPr>
          <w:p w14:paraId="6F0F2409" w14:textId="77777777" w:rsidR="00794520" w:rsidRPr="001E29A6" w:rsidRDefault="00794520" w:rsidP="00C40495">
            <w:pPr>
              <w:jc w:val="center"/>
              <w:rPr>
                <w:color w:val="FFFFFF" w:themeColor="background1"/>
              </w:rPr>
            </w:pPr>
            <w:r w:rsidRPr="001E29A6">
              <w:rPr>
                <w:color w:val="FFFFFF" w:themeColor="background1"/>
              </w:rPr>
              <w:t>Finding</w:t>
            </w:r>
          </w:p>
        </w:tc>
        <w:tc>
          <w:tcPr>
            <w:tcW w:w="1309" w:type="dxa"/>
            <w:shd w:val="clear" w:color="auto" w:fill="00338D" w:themeFill="text1"/>
          </w:tcPr>
          <w:p w14:paraId="32E67125" w14:textId="77777777" w:rsidR="00794520" w:rsidRDefault="00794520" w:rsidP="00C40495">
            <w:pPr>
              <w:jc w:val="center"/>
              <w:rPr>
                <w:color w:val="FFFFFF" w:themeColor="background1"/>
              </w:rPr>
            </w:pPr>
            <w:r>
              <w:rPr>
                <w:color w:val="FFFFFF" w:themeColor="background1"/>
              </w:rPr>
              <w:t>Dependency</w:t>
            </w:r>
          </w:p>
        </w:tc>
        <w:tc>
          <w:tcPr>
            <w:tcW w:w="1315" w:type="dxa"/>
            <w:shd w:val="clear" w:color="auto" w:fill="00338D" w:themeFill="text1"/>
          </w:tcPr>
          <w:p w14:paraId="4D8F664B" w14:textId="77777777" w:rsidR="00794520" w:rsidRDefault="00794520" w:rsidP="00C40495">
            <w:pPr>
              <w:jc w:val="center"/>
              <w:rPr>
                <w:color w:val="FFFFFF" w:themeColor="background1"/>
              </w:rPr>
            </w:pPr>
            <w:r>
              <w:rPr>
                <w:color w:val="FFFFFF" w:themeColor="background1"/>
              </w:rPr>
              <w:t>Prior Test</w:t>
            </w:r>
          </w:p>
        </w:tc>
        <w:tc>
          <w:tcPr>
            <w:tcW w:w="1112" w:type="dxa"/>
            <w:shd w:val="clear" w:color="auto" w:fill="00338D" w:themeFill="text1"/>
            <w:vAlign w:val="center"/>
          </w:tcPr>
          <w:p w14:paraId="11541A86" w14:textId="77777777" w:rsidR="00794520" w:rsidRPr="001E29A6" w:rsidRDefault="00794520" w:rsidP="00C40495">
            <w:pPr>
              <w:jc w:val="center"/>
              <w:rPr>
                <w:color w:val="FFFFFF" w:themeColor="background1"/>
              </w:rPr>
            </w:pPr>
            <w:r w:rsidRPr="001E29A6">
              <w:rPr>
                <w:color w:val="FFFFFF" w:themeColor="background1"/>
              </w:rPr>
              <w:t>Likelihood</w:t>
            </w:r>
          </w:p>
        </w:tc>
        <w:tc>
          <w:tcPr>
            <w:tcW w:w="1093" w:type="dxa"/>
            <w:shd w:val="clear" w:color="auto" w:fill="00338D" w:themeFill="text1"/>
            <w:vAlign w:val="center"/>
          </w:tcPr>
          <w:p w14:paraId="628A40E6" w14:textId="77777777" w:rsidR="00794520" w:rsidRPr="001E29A6" w:rsidRDefault="00794520" w:rsidP="00C40495">
            <w:pPr>
              <w:jc w:val="center"/>
              <w:rPr>
                <w:color w:val="FFFFFF" w:themeColor="background1"/>
              </w:rPr>
            </w:pPr>
            <w:r w:rsidRPr="001E29A6">
              <w:rPr>
                <w:color w:val="FFFFFF" w:themeColor="background1"/>
              </w:rPr>
              <w:t>Impact</w:t>
            </w:r>
          </w:p>
        </w:tc>
        <w:tc>
          <w:tcPr>
            <w:tcW w:w="1483" w:type="dxa"/>
            <w:shd w:val="clear" w:color="auto" w:fill="00338D" w:themeFill="text1"/>
            <w:vAlign w:val="center"/>
          </w:tcPr>
          <w:p w14:paraId="6CE89690" w14:textId="77777777" w:rsidR="00794520" w:rsidRPr="001E29A6" w:rsidRDefault="00794520" w:rsidP="00C40495">
            <w:pPr>
              <w:jc w:val="center"/>
              <w:rPr>
                <w:color w:val="FFFFFF" w:themeColor="background1"/>
              </w:rPr>
            </w:pPr>
            <w:r w:rsidRPr="001E29A6">
              <w:rPr>
                <w:color w:val="FFFFFF" w:themeColor="background1"/>
              </w:rPr>
              <w:t>Risk Rating</w:t>
            </w:r>
          </w:p>
        </w:tc>
      </w:tr>
      <w:tr w:rsidR="00794520" w:rsidRPr="00EF1599" w14:paraId="1DAF5E8F" w14:textId="77777777" w:rsidTr="00C40495">
        <w:tc>
          <w:tcPr>
            <w:tcW w:w="355" w:type="dxa"/>
            <w:vAlign w:val="center"/>
          </w:tcPr>
          <w:p w14:paraId="381BD0B5" w14:textId="77777777" w:rsidR="00794520" w:rsidRPr="00EF1599" w:rsidRDefault="00794520" w:rsidP="00C40495">
            <w:pPr>
              <w:spacing w:before="120" w:after="120"/>
              <w:jc w:val="center"/>
            </w:pPr>
            <w:r w:rsidRPr="00EF1599">
              <w:t>1</w:t>
            </w:r>
          </w:p>
        </w:tc>
        <w:tc>
          <w:tcPr>
            <w:tcW w:w="2525" w:type="dxa"/>
          </w:tcPr>
          <w:p w14:paraId="1E227870" w14:textId="77777777" w:rsidR="00794520" w:rsidRPr="00975F23" w:rsidRDefault="00794520" w:rsidP="00C40495">
            <w:pPr>
              <w:spacing w:before="120" w:after="120"/>
              <w:jc w:val="center"/>
              <w:rPr>
                <w:highlight w:val="yellow"/>
              </w:rPr>
            </w:pPr>
            <w:r w:rsidRPr="004E4503">
              <w:rPr>
                <w:rFonts w:eastAsiaTheme="minorEastAsia" w:cstheme="minorHAnsi"/>
                <w:sz w:val="20"/>
                <w:szCs w:val="21"/>
              </w:rPr>
              <w:t>Concurrent User Session</w:t>
            </w:r>
          </w:p>
        </w:tc>
        <w:tc>
          <w:tcPr>
            <w:tcW w:w="1309" w:type="dxa"/>
          </w:tcPr>
          <w:p w14:paraId="2B731B82" w14:textId="77777777" w:rsidR="00794520" w:rsidRPr="00975F23" w:rsidRDefault="00794520" w:rsidP="00C40495">
            <w:pPr>
              <w:spacing w:before="120" w:after="120"/>
              <w:rPr>
                <w:highlight w:val="yellow"/>
              </w:rPr>
            </w:pPr>
            <w:r w:rsidRPr="004E4503">
              <w:rPr>
                <w:rFonts w:eastAsiaTheme="minorEastAsia" w:cstheme="minorHAnsi"/>
                <w:sz w:val="20"/>
                <w:szCs w:val="21"/>
              </w:rPr>
              <w:t>Application</w:t>
            </w:r>
          </w:p>
        </w:tc>
        <w:tc>
          <w:tcPr>
            <w:tcW w:w="1315" w:type="dxa"/>
          </w:tcPr>
          <w:p w14:paraId="79F31441" w14:textId="77777777" w:rsidR="00794520" w:rsidRPr="00975F23" w:rsidRDefault="00794520" w:rsidP="00C40495">
            <w:pPr>
              <w:spacing w:before="120" w:after="120"/>
              <w:jc w:val="center"/>
              <w:rPr>
                <w:highlight w:val="yellow"/>
              </w:rPr>
            </w:pPr>
          </w:p>
        </w:tc>
        <w:tc>
          <w:tcPr>
            <w:tcW w:w="1112" w:type="dxa"/>
          </w:tcPr>
          <w:p w14:paraId="7D5CED22" w14:textId="77777777" w:rsidR="00794520" w:rsidRPr="00975F23" w:rsidRDefault="00794520" w:rsidP="00C40495">
            <w:pPr>
              <w:spacing w:before="120" w:after="120"/>
              <w:jc w:val="center"/>
              <w:rPr>
                <w:highlight w:val="yellow"/>
              </w:rPr>
            </w:pPr>
          </w:p>
        </w:tc>
        <w:tc>
          <w:tcPr>
            <w:tcW w:w="1093" w:type="dxa"/>
          </w:tcPr>
          <w:p w14:paraId="7102245D" w14:textId="77777777" w:rsidR="00794520" w:rsidRPr="00975F23" w:rsidRDefault="00794520" w:rsidP="00C40495">
            <w:pPr>
              <w:spacing w:before="120" w:after="120"/>
              <w:jc w:val="center"/>
              <w:rPr>
                <w:highlight w:val="yellow"/>
              </w:rPr>
            </w:pPr>
          </w:p>
        </w:tc>
        <w:tc>
          <w:tcPr>
            <w:tcW w:w="1483" w:type="dxa"/>
          </w:tcPr>
          <w:p w14:paraId="7A39FD17" w14:textId="77777777" w:rsidR="00794520" w:rsidRPr="00975F23" w:rsidRDefault="00794520" w:rsidP="00C40495">
            <w:pPr>
              <w:spacing w:before="120" w:after="120"/>
              <w:jc w:val="center"/>
              <w:rPr>
                <w:b/>
                <w:color w:val="C00000"/>
              </w:rPr>
            </w:pPr>
            <w:r w:rsidRPr="00975F23">
              <w:rPr>
                <w:b/>
                <w:bCs/>
                <w:color w:val="0089B7"/>
                <w:sz w:val="20"/>
              </w:rPr>
              <w:t>Informational</w:t>
            </w:r>
          </w:p>
        </w:tc>
      </w:tr>
      <w:tr w:rsidR="00794520" w:rsidRPr="00EF1599" w14:paraId="654BF360" w14:textId="77777777" w:rsidTr="00C40495">
        <w:tc>
          <w:tcPr>
            <w:tcW w:w="355" w:type="dxa"/>
            <w:vAlign w:val="center"/>
          </w:tcPr>
          <w:p w14:paraId="6BCB4985" w14:textId="77777777" w:rsidR="00794520" w:rsidRPr="00EF1599" w:rsidRDefault="00794520" w:rsidP="00C40495">
            <w:pPr>
              <w:spacing w:before="120" w:after="120"/>
              <w:jc w:val="center"/>
            </w:pPr>
            <w:r w:rsidRPr="00EF1599">
              <w:t>2</w:t>
            </w:r>
          </w:p>
        </w:tc>
        <w:tc>
          <w:tcPr>
            <w:tcW w:w="2525" w:type="dxa"/>
          </w:tcPr>
          <w:p w14:paraId="70D06EA5" w14:textId="77777777" w:rsidR="00794520" w:rsidRPr="00975F23" w:rsidRDefault="00794520" w:rsidP="00C40495">
            <w:pPr>
              <w:spacing w:before="120" w:after="120"/>
              <w:jc w:val="center"/>
              <w:rPr>
                <w:highlight w:val="yellow"/>
              </w:rPr>
            </w:pPr>
            <w:r w:rsidRPr="004E4503">
              <w:rPr>
                <w:rFonts w:eastAsiaTheme="minorEastAsia" w:cstheme="minorHAnsi"/>
                <w:sz w:val="20"/>
                <w:szCs w:val="21"/>
              </w:rPr>
              <w:t>Server Technology disclosure in Server Response Headers</w:t>
            </w:r>
          </w:p>
        </w:tc>
        <w:tc>
          <w:tcPr>
            <w:tcW w:w="1309" w:type="dxa"/>
          </w:tcPr>
          <w:p w14:paraId="0731AF8C" w14:textId="77777777" w:rsidR="00794520" w:rsidRPr="00975F23" w:rsidRDefault="00794520" w:rsidP="00C40495">
            <w:pPr>
              <w:spacing w:before="120" w:after="120"/>
              <w:rPr>
                <w:highlight w:val="yellow"/>
              </w:rPr>
            </w:pPr>
            <w:r w:rsidRPr="004E4503">
              <w:rPr>
                <w:rFonts w:eastAsiaTheme="minorEastAsia" w:cstheme="minorHAnsi"/>
                <w:sz w:val="20"/>
                <w:szCs w:val="21"/>
              </w:rPr>
              <w:t>Application</w:t>
            </w:r>
          </w:p>
        </w:tc>
        <w:tc>
          <w:tcPr>
            <w:tcW w:w="1315" w:type="dxa"/>
          </w:tcPr>
          <w:p w14:paraId="18284E3A" w14:textId="77777777" w:rsidR="00794520" w:rsidRPr="00975F23" w:rsidRDefault="00794520" w:rsidP="00C40495">
            <w:pPr>
              <w:spacing w:before="120" w:after="120"/>
              <w:jc w:val="center"/>
              <w:rPr>
                <w:highlight w:val="yellow"/>
              </w:rPr>
            </w:pPr>
          </w:p>
        </w:tc>
        <w:tc>
          <w:tcPr>
            <w:tcW w:w="1112" w:type="dxa"/>
          </w:tcPr>
          <w:p w14:paraId="5D4DBBAB" w14:textId="77777777" w:rsidR="00794520" w:rsidRPr="00975F23" w:rsidRDefault="00794520" w:rsidP="00C40495">
            <w:pPr>
              <w:spacing w:before="120" w:after="120"/>
              <w:jc w:val="center"/>
              <w:rPr>
                <w:highlight w:val="yellow"/>
              </w:rPr>
            </w:pPr>
          </w:p>
        </w:tc>
        <w:tc>
          <w:tcPr>
            <w:tcW w:w="1093" w:type="dxa"/>
          </w:tcPr>
          <w:p w14:paraId="0A257C98" w14:textId="77777777" w:rsidR="00794520" w:rsidRPr="00975F23" w:rsidRDefault="00794520" w:rsidP="00C40495">
            <w:pPr>
              <w:spacing w:before="120" w:after="120"/>
              <w:jc w:val="center"/>
              <w:rPr>
                <w:highlight w:val="yellow"/>
              </w:rPr>
            </w:pPr>
          </w:p>
        </w:tc>
        <w:tc>
          <w:tcPr>
            <w:tcW w:w="1483" w:type="dxa"/>
          </w:tcPr>
          <w:p w14:paraId="5B299528" w14:textId="77777777" w:rsidR="00794520" w:rsidRPr="00975F23" w:rsidRDefault="00794520" w:rsidP="00C40495">
            <w:pPr>
              <w:spacing w:before="120" w:after="120"/>
              <w:jc w:val="center"/>
              <w:rPr>
                <w:b/>
                <w:color w:val="ED2124"/>
              </w:rPr>
            </w:pPr>
            <w:r w:rsidRPr="00975F23">
              <w:rPr>
                <w:b/>
                <w:bCs/>
                <w:color w:val="0089B7"/>
                <w:sz w:val="20"/>
              </w:rPr>
              <w:t>Informational</w:t>
            </w:r>
          </w:p>
        </w:tc>
      </w:tr>
      <w:tr w:rsidR="00794520" w:rsidRPr="00EF1599" w14:paraId="533CD137" w14:textId="77777777" w:rsidTr="00C40495">
        <w:tc>
          <w:tcPr>
            <w:tcW w:w="355" w:type="dxa"/>
            <w:vAlign w:val="center"/>
          </w:tcPr>
          <w:p w14:paraId="2DC48D88" w14:textId="77777777" w:rsidR="00794520" w:rsidRPr="00EF1599" w:rsidRDefault="00794520" w:rsidP="00C40495">
            <w:pPr>
              <w:spacing w:before="120" w:after="120"/>
              <w:jc w:val="center"/>
            </w:pPr>
            <w:r w:rsidRPr="00EF1599">
              <w:t>3</w:t>
            </w:r>
          </w:p>
        </w:tc>
        <w:tc>
          <w:tcPr>
            <w:tcW w:w="2525" w:type="dxa"/>
          </w:tcPr>
          <w:p w14:paraId="68766435" w14:textId="77777777" w:rsidR="00794520" w:rsidRPr="00975F23" w:rsidRDefault="00794520" w:rsidP="00C40495">
            <w:pPr>
              <w:spacing w:before="120" w:after="120"/>
              <w:jc w:val="center"/>
              <w:rPr>
                <w:highlight w:val="yellow"/>
              </w:rPr>
            </w:pPr>
            <w:r w:rsidRPr="004E4503">
              <w:t>CBC-mode Encryption Cipher Suites Supported in TLS</w:t>
            </w:r>
          </w:p>
        </w:tc>
        <w:tc>
          <w:tcPr>
            <w:tcW w:w="1309" w:type="dxa"/>
          </w:tcPr>
          <w:p w14:paraId="20EF423D" w14:textId="77777777" w:rsidR="00794520" w:rsidRPr="00975F23" w:rsidRDefault="00794520" w:rsidP="00C40495">
            <w:pPr>
              <w:spacing w:before="120" w:after="120"/>
              <w:jc w:val="center"/>
              <w:rPr>
                <w:highlight w:val="yellow"/>
              </w:rPr>
            </w:pPr>
            <w:r w:rsidRPr="004E4503">
              <w:rPr>
                <w:rFonts w:eastAsiaTheme="minorEastAsia" w:cstheme="minorHAnsi"/>
                <w:sz w:val="20"/>
                <w:szCs w:val="21"/>
              </w:rPr>
              <w:t>Application</w:t>
            </w:r>
          </w:p>
        </w:tc>
        <w:tc>
          <w:tcPr>
            <w:tcW w:w="1315" w:type="dxa"/>
          </w:tcPr>
          <w:p w14:paraId="15CCD0BD" w14:textId="77777777" w:rsidR="00794520" w:rsidRPr="00975F23" w:rsidRDefault="00794520" w:rsidP="00C40495">
            <w:pPr>
              <w:spacing w:before="120" w:after="120"/>
              <w:jc w:val="center"/>
              <w:rPr>
                <w:highlight w:val="yellow"/>
              </w:rPr>
            </w:pPr>
          </w:p>
        </w:tc>
        <w:tc>
          <w:tcPr>
            <w:tcW w:w="1112" w:type="dxa"/>
          </w:tcPr>
          <w:p w14:paraId="6D70AD70" w14:textId="77777777" w:rsidR="00794520" w:rsidRPr="00975F23" w:rsidRDefault="00794520" w:rsidP="00C40495">
            <w:pPr>
              <w:spacing w:before="120" w:after="120"/>
              <w:jc w:val="center"/>
              <w:rPr>
                <w:highlight w:val="yellow"/>
              </w:rPr>
            </w:pPr>
          </w:p>
        </w:tc>
        <w:tc>
          <w:tcPr>
            <w:tcW w:w="1093" w:type="dxa"/>
          </w:tcPr>
          <w:p w14:paraId="16BA862B" w14:textId="77777777" w:rsidR="00794520" w:rsidRPr="00975F23" w:rsidRDefault="00794520" w:rsidP="00C40495">
            <w:pPr>
              <w:spacing w:before="120" w:after="120"/>
              <w:jc w:val="center"/>
              <w:rPr>
                <w:highlight w:val="yellow"/>
              </w:rPr>
            </w:pPr>
          </w:p>
        </w:tc>
        <w:tc>
          <w:tcPr>
            <w:tcW w:w="1483" w:type="dxa"/>
          </w:tcPr>
          <w:p w14:paraId="0CB9E96E" w14:textId="77777777" w:rsidR="00794520" w:rsidRPr="00975F23" w:rsidRDefault="00794520" w:rsidP="00C40495">
            <w:pPr>
              <w:spacing w:before="120" w:after="120"/>
              <w:jc w:val="center"/>
              <w:rPr>
                <w:b/>
                <w:color w:val="ED2124"/>
              </w:rPr>
            </w:pPr>
            <w:r w:rsidRPr="00975F23">
              <w:rPr>
                <w:b/>
                <w:bCs/>
                <w:color w:val="0089B7"/>
                <w:sz w:val="20"/>
              </w:rPr>
              <w:t>Informational</w:t>
            </w:r>
          </w:p>
        </w:tc>
      </w:tr>
    </w:tbl>
    <w:p w14:paraId="431DB4F5" w14:textId="10DB543A" w:rsidR="008B64CA" w:rsidRDefault="000E7A88" w:rsidP="00A33EAD">
      <w:pPr>
        <w:pStyle w:val="Heading2"/>
      </w:pPr>
      <w:r>
        <w:lastRenderedPageBreak/>
        <w:t>Assessment Details</w:t>
      </w:r>
      <w:bookmarkEnd w:id="15"/>
    </w:p>
    <w:p w14:paraId="394A853E" w14:textId="77777777" w:rsidR="000A1C10" w:rsidRPr="000A1C10" w:rsidRDefault="000A1C10" w:rsidP="000A1C10">
      <w:pPr>
        <w:spacing w:after="240" w:line="260" w:lineRule="atLeast"/>
        <w:rPr>
          <w:rFonts w:cstheme="minorHAnsi"/>
          <w:sz w:val="20"/>
        </w:rPr>
      </w:pPr>
      <w:r w:rsidRPr="000A1C10">
        <w:rPr>
          <w:rFonts w:cstheme="minorHAnsi"/>
          <w:sz w:val="20"/>
        </w:rPr>
        <w:t>In addition to the findings summarized above, several assessment parameters provide context for the scope and configuration of the test. These details outline the environment, roles, and conditions under which the application was evaluated and should be considered when reviewing the overall results. The table below captures the key inputs and constraints of the assessment.</w:t>
      </w:r>
    </w:p>
    <w:p w14:paraId="2A42C0D4" w14:textId="77777777" w:rsidR="001212DB" w:rsidRPr="001212DB" w:rsidRDefault="001212DB" w:rsidP="001212DB"/>
    <w:tbl>
      <w:tblPr>
        <w:tblStyle w:val="TableGrid"/>
        <w:tblW w:w="9270" w:type="dxa"/>
        <w:tblInd w:w="-5" w:type="dxa"/>
        <w:tblLook w:val="04A0" w:firstRow="1" w:lastRow="0" w:firstColumn="1" w:lastColumn="0" w:noHBand="0" w:noVBand="1"/>
      </w:tblPr>
      <w:tblGrid>
        <w:gridCol w:w="3600"/>
        <w:gridCol w:w="5670"/>
      </w:tblGrid>
      <w:tr w:rsidR="00794520" w:rsidRPr="00EF1599" w14:paraId="0A02720A" w14:textId="77777777" w:rsidTr="00C40495">
        <w:trPr>
          <w:tblHeader/>
        </w:trPr>
        <w:tc>
          <w:tcPr>
            <w:tcW w:w="3600" w:type="dxa"/>
            <w:shd w:val="clear" w:color="auto" w:fill="00338D" w:themeFill="text1"/>
            <w:vAlign w:val="center"/>
          </w:tcPr>
          <w:p w14:paraId="5C8020F9" w14:textId="77777777" w:rsidR="00794520" w:rsidRPr="001E29A6" w:rsidRDefault="00794520" w:rsidP="00C40495">
            <w:pPr>
              <w:jc w:val="center"/>
              <w:rPr>
                <w:color w:val="FFFFFF" w:themeColor="background1"/>
              </w:rPr>
            </w:pPr>
            <w:r>
              <w:rPr>
                <w:color w:val="FFFFFF" w:themeColor="background1"/>
              </w:rPr>
              <w:t>Field</w:t>
            </w:r>
          </w:p>
        </w:tc>
        <w:tc>
          <w:tcPr>
            <w:tcW w:w="5670" w:type="dxa"/>
            <w:shd w:val="clear" w:color="auto" w:fill="00338D" w:themeFill="text1"/>
          </w:tcPr>
          <w:p w14:paraId="3A7DDFE0" w14:textId="77777777" w:rsidR="00794520" w:rsidRDefault="00794520" w:rsidP="00C40495">
            <w:pPr>
              <w:jc w:val="center"/>
              <w:rPr>
                <w:color w:val="FFFFFF" w:themeColor="background1"/>
              </w:rPr>
            </w:pPr>
            <w:r>
              <w:rPr>
                <w:color w:val="FFFFFF" w:themeColor="background1"/>
              </w:rPr>
              <w:t>Details</w:t>
            </w:r>
          </w:p>
        </w:tc>
      </w:tr>
      <w:tr w:rsidR="00794520" w:rsidRPr="00EF1599" w14:paraId="01DD5505" w14:textId="77777777" w:rsidTr="00C40495">
        <w:tc>
          <w:tcPr>
            <w:tcW w:w="3600" w:type="dxa"/>
          </w:tcPr>
          <w:p w14:paraId="1ADD9F0F" w14:textId="77777777" w:rsidR="00794520" w:rsidRPr="00E42554" w:rsidRDefault="00794520" w:rsidP="00C40495">
            <w:pPr>
              <w:spacing w:before="120" w:after="120"/>
              <w:jc w:val="center"/>
              <w:rPr>
                <w:b/>
                <w:bCs/>
              </w:rPr>
            </w:pPr>
            <w:r w:rsidRPr="00E42554">
              <w:rPr>
                <w:b/>
                <w:bCs/>
              </w:rPr>
              <w:t>Test URL</w:t>
            </w:r>
          </w:p>
        </w:tc>
        <w:tc>
          <w:tcPr>
            <w:tcW w:w="5670" w:type="dxa"/>
          </w:tcPr>
          <w:p w14:paraId="432BC97B" w14:textId="77777777" w:rsidR="00794520" w:rsidRPr="00975F23" w:rsidRDefault="00794520" w:rsidP="00C40495">
            <w:pPr>
              <w:spacing w:before="120" w:after="120"/>
              <w:jc w:val="center"/>
              <w:rPr>
                <w:highlight w:val="yellow"/>
              </w:rPr>
            </w:pPr>
            <w:r w:rsidRPr="004E4503">
              <w:t>https://shielddev.servicenowservices.com/navpage.do</w:t>
            </w:r>
          </w:p>
        </w:tc>
      </w:tr>
      <w:tr w:rsidR="00794520" w:rsidRPr="00EF1599" w14:paraId="3B51DA7F" w14:textId="77777777" w:rsidTr="00C40495">
        <w:tc>
          <w:tcPr>
            <w:tcW w:w="3600" w:type="dxa"/>
          </w:tcPr>
          <w:p w14:paraId="2313526C" w14:textId="77777777" w:rsidR="00794520" w:rsidRPr="00E42554" w:rsidRDefault="00794520" w:rsidP="00C40495">
            <w:pPr>
              <w:spacing w:before="120" w:after="120"/>
              <w:jc w:val="center"/>
              <w:rPr>
                <w:b/>
                <w:bCs/>
              </w:rPr>
            </w:pPr>
            <w:r w:rsidRPr="00E42554">
              <w:rPr>
                <w:b/>
                <w:bCs/>
              </w:rPr>
              <w:t>Testing Environment</w:t>
            </w:r>
          </w:p>
        </w:tc>
        <w:tc>
          <w:tcPr>
            <w:tcW w:w="5670" w:type="dxa"/>
          </w:tcPr>
          <w:p w14:paraId="374DB627" w14:textId="77777777" w:rsidR="00794520" w:rsidRPr="00975F23" w:rsidRDefault="00794520" w:rsidP="00C40495">
            <w:pPr>
              <w:spacing w:before="120" w:after="120"/>
              <w:jc w:val="center"/>
              <w:rPr>
                <w:highlight w:val="yellow"/>
              </w:rPr>
            </w:pPr>
            <w:r w:rsidRPr="004E4503">
              <w:t>NA</w:t>
            </w:r>
          </w:p>
        </w:tc>
      </w:tr>
      <w:tr w:rsidR="00794520" w:rsidRPr="00EF1599" w14:paraId="40A9B807" w14:textId="77777777" w:rsidTr="00C40495">
        <w:tc>
          <w:tcPr>
            <w:tcW w:w="3600" w:type="dxa"/>
          </w:tcPr>
          <w:p w14:paraId="4E381C4B" w14:textId="77777777" w:rsidR="00794520" w:rsidRPr="00E42554" w:rsidRDefault="00794520" w:rsidP="00C40495">
            <w:pPr>
              <w:spacing w:before="120" w:after="120"/>
              <w:jc w:val="center"/>
              <w:rPr>
                <w:b/>
                <w:bCs/>
              </w:rPr>
            </w:pPr>
            <w:r w:rsidRPr="00E42554">
              <w:rPr>
                <w:b/>
                <w:bCs/>
              </w:rPr>
              <w:t>Number of Access Level in Scope</w:t>
            </w:r>
          </w:p>
        </w:tc>
        <w:tc>
          <w:tcPr>
            <w:tcW w:w="5670" w:type="dxa"/>
          </w:tcPr>
          <w:p w14:paraId="59A24123" w14:textId="77777777" w:rsidR="00794520" w:rsidRPr="00975F23" w:rsidRDefault="00794520" w:rsidP="00C40495">
            <w:pPr>
              <w:spacing w:before="120" w:after="120"/>
              <w:jc w:val="center"/>
              <w:rPr>
                <w:highlight w:val="yellow"/>
              </w:rPr>
            </w:pPr>
            <w:r w:rsidRPr="004E4503">
              <w:t>NA</w:t>
            </w:r>
          </w:p>
        </w:tc>
      </w:tr>
      <w:tr w:rsidR="00794520" w:rsidRPr="00EF1599" w14:paraId="257FF161" w14:textId="77777777" w:rsidTr="00C40495">
        <w:tc>
          <w:tcPr>
            <w:tcW w:w="3600" w:type="dxa"/>
          </w:tcPr>
          <w:p w14:paraId="4A05B5FD" w14:textId="77777777" w:rsidR="00794520" w:rsidRPr="00E42554" w:rsidRDefault="00794520" w:rsidP="00C40495">
            <w:pPr>
              <w:spacing w:before="120" w:after="120"/>
              <w:jc w:val="center"/>
              <w:rPr>
                <w:b/>
                <w:bCs/>
              </w:rPr>
            </w:pPr>
            <w:r w:rsidRPr="00E42554">
              <w:rPr>
                <w:b/>
                <w:bCs/>
              </w:rPr>
              <w:t>User Roles</w:t>
            </w:r>
          </w:p>
        </w:tc>
        <w:tc>
          <w:tcPr>
            <w:tcW w:w="5670" w:type="dxa"/>
          </w:tcPr>
          <w:p w14:paraId="582395C2" w14:textId="77777777" w:rsidR="00794520" w:rsidRDefault="00794520" w:rsidP="00C40495">
            <w:pPr>
              <w:spacing w:before="120" w:after="120"/>
              <w:jc w:val="center"/>
            </w:pPr>
            <w:hyperlink r:id="rId20" w:history="1">
              <w:r w:rsidRPr="004E4503">
                <w:t>user1testad1@dev.uskgc.com</w:t>
              </w:r>
            </w:hyperlink>
          </w:p>
          <w:p w14:paraId="68350E10" w14:textId="77777777" w:rsidR="00794520" w:rsidRDefault="00794520" w:rsidP="00C40495">
            <w:pPr>
              <w:spacing w:before="120" w:after="120"/>
              <w:jc w:val="center"/>
            </w:pPr>
            <w:hyperlink r:id="rId21" w:history="1">
              <w:r w:rsidRPr="004E4503">
                <w:t>testaduser2@dev.uskgc.com</w:t>
              </w:r>
            </w:hyperlink>
          </w:p>
          <w:p w14:paraId="56696CCE" w14:textId="77777777" w:rsidR="00794520" w:rsidRPr="00975F23" w:rsidRDefault="00794520" w:rsidP="00C40495">
            <w:pPr>
              <w:spacing w:before="120" w:after="120"/>
              <w:jc w:val="center"/>
              <w:rPr>
                <w:highlight w:val="yellow"/>
              </w:rPr>
            </w:pPr>
            <w:r w:rsidRPr="004E4503">
              <w:t>user3testad3@dev.uskgc.com</w:t>
            </w:r>
          </w:p>
        </w:tc>
      </w:tr>
      <w:tr w:rsidR="00794520" w:rsidRPr="00EF1599" w14:paraId="3E4D620F" w14:textId="77777777" w:rsidTr="00C40495">
        <w:tc>
          <w:tcPr>
            <w:tcW w:w="3600" w:type="dxa"/>
          </w:tcPr>
          <w:p w14:paraId="385BE836" w14:textId="77777777" w:rsidR="00794520" w:rsidRPr="00E42554" w:rsidRDefault="00794520" w:rsidP="00C40495">
            <w:pPr>
              <w:spacing w:before="120" w:after="120"/>
              <w:jc w:val="center"/>
              <w:rPr>
                <w:b/>
                <w:bCs/>
              </w:rPr>
            </w:pPr>
            <w:r w:rsidRPr="00E42554">
              <w:rPr>
                <w:b/>
                <w:bCs/>
              </w:rPr>
              <w:t>Scope of Test</w:t>
            </w:r>
          </w:p>
        </w:tc>
        <w:tc>
          <w:tcPr>
            <w:tcW w:w="5670" w:type="dxa"/>
          </w:tcPr>
          <w:p w14:paraId="38E82E84" w14:textId="77777777" w:rsidR="00794520" w:rsidRPr="004E4503" w:rsidRDefault="00794520" w:rsidP="00C40495">
            <w:pPr>
              <w:spacing w:before="120" w:after="120"/>
              <w:jc w:val="center"/>
            </w:pPr>
            <w:r w:rsidRPr="004E4503">
              <w:t>SSO</w:t>
            </w:r>
          </w:p>
        </w:tc>
      </w:tr>
      <w:tr w:rsidR="00794520" w:rsidRPr="00EF1599" w14:paraId="1E6E7659" w14:textId="77777777" w:rsidTr="00C40495">
        <w:tc>
          <w:tcPr>
            <w:tcW w:w="3600" w:type="dxa"/>
          </w:tcPr>
          <w:p w14:paraId="39B7A6B3" w14:textId="77777777" w:rsidR="00794520" w:rsidRPr="00E42554" w:rsidRDefault="00794520" w:rsidP="00C40495">
            <w:pPr>
              <w:spacing w:before="120" w:after="120"/>
              <w:jc w:val="center"/>
              <w:rPr>
                <w:b/>
                <w:bCs/>
              </w:rPr>
            </w:pPr>
            <w:r w:rsidRPr="00E42554">
              <w:rPr>
                <w:b/>
                <w:bCs/>
              </w:rPr>
              <w:t>Testing Window</w:t>
            </w:r>
          </w:p>
        </w:tc>
        <w:tc>
          <w:tcPr>
            <w:tcW w:w="5670" w:type="dxa"/>
          </w:tcPr>
          <w:p w14:paraId="55830548" w14:textId="77777777" w:rsidR="00794520" w:rsidRPr="004E4503" w:rsidRDefault="00794520" w:rsidP="00C40495">
            <w:pPr>
              <w:spacing w:before="120" w:after="120"/>
              <w:jc w:val="center"/>
            </w:pPr>
            <w:r w:rsidRPr="004E4503">
              <w:t>03/02/2026 to 03/04/2026</w:t>
            </w:r>
          </w:p>
        </w:tc>
      </w:tr>
      <w:tr w:rsidR="00794520" w:rsidRPr="00EF1599" w14:paraId="5747603B" w14:textId="77777777" w:rsidTr="00C40495">
        <w:tc>
          <w:tcPr>
            <w:tcW w:w="3600" w:type="dxa"/>
          </w:tcPr>
          <w:p w14:paraId="0EBEE9FC" w14:textId="77777777" w:rsidR="00794520" w:rsidRPr="00E42554" w:rsidRDefault="00794520" w:rsidP="00C40495">
            <w:pPr>
              <w:spacing w:before="120" w:after="120"/>
              <w:jc w:val="center"/>
              <w:rPr>
                <w:b/>
                <w:bCs/>
              </w:rPr>
            </w:pPr>
            <w:r w:rsidRPr="00E42554">
              <w:rPr>
                <w:b/>
                <w:bCs/>
              </w:rPr>
              <w:t>Point of Contact (App Team)</w:t>
            </w:r>
          </w:p>
        </w:tc>
        <w:tc>
          <w:tcPr>
            <w:tcW w:w="5670" w:type="dxa"/>
          </w:tcPr>
          <w:p w14:paraId="4D231E1F" w14:textId="77777777" w:rsidR="00794520" w:rsidRPr="004E4503" w:rsidRDefault="00794520" w:rsidP="00C40495">
            <w:pPr>
              <w:spacing w:before="120" w:after="120"/>
              <w:jc w:val="center"/>
              <w:rPr>
                <w:b/>
                <w:bCs/>
                <w:highlight w:val="yellow"/>
              </w:rPr>
            </w:pPr>
            <w:r w:rsidRPr="004E4503">
              <w:t>Collier, Mick</w:t>
            </w:r>
          </w:p>
        </w:tc>
      </w:tr>
    </w:tbl>
    <w:p w14:paraId="5BEB99BC" w14:textId="77777777" w:rsidR="005335A4" w:rsidRPr="005335A4" w:rsidRDefault="005335A4" w:rsidP="005335A4"/>
    <w:p w14:paraId="61157892" w14:textId="77777777" w:rsidR="00805623" w:rsidRDefault="00805623" w:rsidP="00805623">
      <w:pPr>
        <w:pStyle w:val="Heading2"/>
      </w:pPr>
      <w:r>
        <w:t>Limitations</w:t>
      </w:r>
    </w:p>
    <w:p w14:paraId="6DACB4E4" w14:textId="44AF9ADD" w:rsidR="00236049" w:rsidRPr="00236049" w:rsidRDefault="00236049" w:rsidP="00236049">
      <w:r w:rsidRPr="00236049">
        <w:rPr>
          <w:highlight w:val="yellow"/>
        </w:rPr>
        <w:t>&lt;</w:t>
      </w:r>
      <w:r w:rsidR="008117BF">
        <w:rPr>
          <w:highlight w:val="yellow"/>
        </w:rPr>
        <w:t xml:space="preserve">N/A, </w:t>
      </w:r>
      <w:r w:rsidRPr="00236049">
        <w:rPr>
          <w:highlight w:val="yellow"/>
        </w:rPr>
        <w:t>Details</w:t>
      </w:r>
      <w:r w:rsidR="008117BF">
        <w:rPr>
          <w:highlight w:val="yellow"/>
        </w:rPr>
        <w:t>, etc.</w:t>
      </w:r>
      <w:r w:rsidRPr="00236049">
        <w:rPr>
          <w:highlight w:val="yellow"/>
        </w:rPr>
        <w:t>&gt;</w:t>
      </w:r>
    </w:p>
    <w:p w14:paraId="5A8A06F2" w14:textId="6C6AAB06" w:rsidR="00805623" w:rsidRDefault="0003663A" w:rsidP="00805623">
      <w:pPr>
        <w:pStyle w:val="Heading2"/>
      </w:pPr>
      <w:r>
        <w:t xml:space="preserve">Additional </w:t>
      </w:r>
      <w:r w:rsidR="00805623">
        <w:t>Notes</w:t>
      </w:r>
    </w:p>
    <w:p w14:paraId="323F3EF5" w14:textId="381BE128" w:rsidR="005335A4" w:rsidRPr="00254254" w:rsidRDefault="00236049" w:rsidP="00254254">
      <w:r w:rsidRPr="00236049">
        <w:rPr>
          <w:highlight w:val="yellow"/>
        </w:rPr>
        <w:t>&lt;N/A, Details, etc.&gt;</w:t>
      </w:r>
    </w:p>
    <w:p w14:paraId="3E4D8000" w14:textId="77777777" w:rsidR="00A11AB8" w:rsidRDefault="00A11AB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ascii="KPMG Bold" w:eastAsiaTheme="majorEastAsia" w:hAnsi="KPMG Bold" w:cstheme="majorHAnsi"/>
          <w:color w:val="00338D" w:themeColor="text1"/>
          <w:sz w:val="72"/>
          <w:szCs w:val="72"/>
        </w:rPr>
      </w:pPr>
      <w:bookmarkStart w:id="17" w:name="_Toc219273382"/>
      <w:r>
        <w:br w:type="page"/>
      </w:r>
    </w:p>
    <w:p w14:paraId="4259B520" w14:textId="5BD610C0" w:rsidR="005C4AFB" w:rsidRDefault="008B64CA" w:rsidP="005C4AFB">
      <w:pPr>
        <w:pStyle w:val="Heading1"/>
        <w:spacing w:after="120"/>
      </w:pPr>
      <w:r>
        <w:lastRenderedPageBreak/>
        <w:t>Detailed Findings</w:t>
      </w:r>
      <w:bookmarkEnd w:id="17"/>
    </w:p>
    <w:tbl>
      <w:tblPr>
        <w:tblStyle w:val="TableGrid1"/>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94520" w14:paraId="12208014" w14:textId="77777777" w:rsidTr="00C40495">
        <w:trPr>
          <w:trHeight w:val="331"/>
        </w:trPr>
        <w:tc>
          <w:tcPr>
            <w:tcW w:w="9355" w:type="dxa"/>
            <w:shd w:val="clear" w:color="auto" w:fill="00338D" w:themeFill="text1"/>
          </w:tcPr>
          <w:p w14:paraId="27F8E2C6" w14:textId="77777777" w:rsidR="00794520" w:rsidRPr="006F00A6" w:rsidRDefault="00794520" w:rsidP="00C40495">
            <w:pPr>
              <w:spacing w:before="60"/>
              <w:ind w:left="13"/>
              <w:jc w:val="center"/>
              <w:rPr>
                <w:b/>
                <w:bCs/>
                <w:color w:val="76D2FF" w:themeColor="accent2"/>
              </w:rPr>
            </w:pPr>
            <w:r>
              <w:rPr>
                <w:rFonts w:cstheme="minorHAnsi"/>
                <w:sz w:val="20"/>
              </w:rPr>
              <w:br w:type="page"/>
            </w:r>
            <w:r w:rsidRPr="006F00A6">
              <w:rPr>
                <w:b/>
                <w:bCs/>
              </w:rPr>
              <w:br w:type="page"/>
            </w:r>
            <w:r w:rsidRPr="006F00A6">
              <w:rPr>
                <w:b/>
                <w:bCs/>
                <w:color w:val="FFFFFF" w:themeColor="background1"/>
              </w:rPr>
              <w:t xml:space="preserve">Finding </w:t>
            </w:r>
            <w:r>
              <w:rPr>
                <w:b/>
                <w:bCs/>
                <w:color w:val="FFFFFF" w:themeColor="background1"/>
              </w:rPr>
              <w:t>1: Concurrent User Session</w:t>
            </w:r>
          </w:p>
        </w:tc>
      </w:tr>
      <w:tr w:rsidR="00794520" w14:paraId="7E0877CC" w14:textId="77777777" w:rsidTr="00C40495">
        <w:trPr>
          <w:trHeight w:val="331"/>
        </w:trPr>
        <w:tc>
          <w:tcPr>
            <w:tcW w:w="9355" w:type="dxa"/>
            <w:shd w:val="clear" w:color="auto" w:fill="0089B7" w:themeFill="accent3" w:themeFillShade="BF"/>
          </w:tcPr>
          <w:p w14:paraId="03DE30F2" w14:textId="77777777" w:rsidR="00794520" w:rsidRPr="008016FD" w:rsidRDefault="00794520" w:rsidP="00C40495">
            <w:pPr>
              <w:spacing w:before="60"/>
              <w:ind w:left="13"/>
              <w:jc w:val="center"/>
              <w:rPr>
                <w:b/>
                <w:bCs/>
                <w:color w:val="F1C44D"/>
                <w:sz w:val="20"/>
                <w:szCs w:val="22"/>
              </w:rPr>
            </w:pPr>
            <w:r w:rsidRPr="000433BB">
              <w:rPr>
                <w:b/>
                <w:bCs/>
                <w:color w:val="FFFFFF" w:themeColor="background1"/>
                <w:sz w:val="20"/>
                <w:szCs w:val="22"/>
              </w:rPr>
              <w:t>Informational</w:t>
            </w:r>
          </w:p>
        </w:tc>
      </w:tr>
      <w:tr w:rsidR="00794520" w14:paraId="7639B983" w14:textId="77777777" w:rsidTr="00C40495">
        <w:trPr>
          <w:trHeight w:val="6848"/>
        </w:trPr>
        <w:tc>
          <w:tcPr>
            <w:tcW w:w="9355" w:type="dxa"/>
            <w:vAlign w:val="bottom"/>
          </w:tcPr>
          <w:p w14:paraId="25E8BCAE" w14:textId="77777777" w:rsidR="00794520" w:rsidRPr="009735C3" w:rsidRDefault="00794520" w:rsidP="00C40495">
            <w:pPr>
              <w:spacing w:before="240" w:after="120"/>
              <w:ind w:left="86" w:right="130"/>
              <w:rPr>
                <w:sz w:val="20"/>
                <w:szCs w:val="28"/>
              </w:rPr>
            </w:pPr>
            <w:r>
              <w:rPr>
                <w:b/>
                <w:bCs/>
                <w:color w:val="00338D"/>
                <w:sz w:val="20"/>
                <w:szCs w:val="28"/>
              </w:rPr>
              <w:t xml:space="preserve">Dependency: </w:t>
            </w:r>
            <w:r>
              <w:rPr>
                <w:rFonts w:cstheme="minorHAnsi"/>
                <w:sz w:val="20"/>
              </w:rPr>
              <w:t>Application</w:t>
            </w:r>
          </w:p>
          <w:p w14:paraId="6C9B2484" w14:textId="77777777" w:rsidR="00794520" w:rsidRPr="006F00A6" w:rsidRDefault="00794520" w:rsidP="00C40495">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Pr>
                <w:rFonts w:cstheme="minorHAnsi"/>
                <w:sz w:val="20"/>
              </w:rPr>
              <w:t>Open</w:t>
            </w:r>
          </w:p>
          <w:p w14:paraId="16D4DCD5" w14:textId="77777777" w:rsidR="00794520" w:rsidRDefault="00794520" w:rsidP="00C40495">
            <w:pPr>
              <w:spacing w:before="240" w:after="120"/>
              <w:ind w:left="86" w:right="130"/>
              <w:rPr>
                <w:rFonts w:cstheme="minorHAnsi"/>
                <w:sz w:val="20"/>
              </w:rPr>
            </w:pPr>
            <w:r w:rsidRPr="006F00A6">
              <w:rPr>
                <w:b/>
                <w:bCs/>
                <w:color w:val="00338D"/>
                <w:sz w:val="20"/>
                <w:szCs w:val="28"/>
              </w:rPr>
              <w:t>Description:</w:t>
            </w:r>
            <w:r>
              <w:rPr>
                <w:rFonts w:cstheme="minorHAnsi"/>
                <w:sz w:val="20"/>
              </w:rPr>
              <w:t xml:space="preserve"> During the Single Sign-On (SSO) configuration review and testing of the application authentication flow, it was observed that the application allows multiple concurrent sessions for the same user account from different browsers and client IP addresses. During testing, the same user account was able to authenticate successfully from multiple browser sessions simultaneously without invalidating the previously established session. Both sessions remained active and were able to access the application at the same time.</w:t>
            </w:r>
          </w:p>
          <w:p w14:paraId="7F289B09" w14:textId="77777777" w:rsidR="00794520" w:rsidRDefault="00794520" w:rsidP="00C40495">
            <w:pPr>
              <w:spacing w:before="240" w:after="120"/>
              <w:ind w:left="86" w:right="130"/>
              <w:rPr>
                <w:rFonts w:cstheme="minorHAnsi"/>
                <w:sz w:val="20"/>
              </w:rPr>
            </w:pPr>
            <w:r>
              <w:rPr>
                <w:rFonts w:cstheme="minorHAnsi"/>
                <w:sz w:val="20"/>
              </w:rPr>
              <w:t>Allowing concurrent sessions is typically a design decision depending on the organization’s security policy. However, in certain environments where sensitive data is handled, limiting concurrent sessions or notifying users of simultaneous logins can help reduce risks associated with session misuse, credentials sharing, or unauthorized access.</w:t>
            </w:r>
          </w:p>
          <w:p w14:paraId="53D0A94C" w14:textId="77777777" w:rsidR="00794520" w:rsidRPr="006F00A6" w:rsidRDefault="00794520" w:rsidP="00C40495">
            <w:pPr>
              <w:spacing w:before="240" w:after="120"/>
              <w:ind w:left="86" w:right="130"/>
              <w:rPr>
                <w:b/>
                <w:bCs/>
                <w:color w:val="00338D"/>
                <w:sz w:val="20"/>
                <w:szCs w:val="28"/>
              </w:rPr>
            </w:pPr>
            <w:r>
              <w:rPr>
                <w:rFonts w:cstheme="minorHAnsi"/>
                <w:sz w:val="20"/>
              </w:rPr>
              <w:t>If organizations require stricter session management controls, mechanisms should be implemented to detect and manage concurrent sessions appropriately.</w:t>
            </w:r>
          </w:p>
          <w:p w14:paraId="06FB9A5C" w14:textId="77777777" w:rsidR="00794520" w:rsidRDefault="00794520" w:rsidP="00C40495">
            <w:pPr>
              <w:spacing w:before="240" w:after="120" w:line="259" w:lineRule="auto"/>
              <w:ind w:left="86" w:right="130"/>
              <w:rPr>
                <w:b/>
                <w:bCs/>
                <w:color w:val="00338D"/>
                <w:sz w:val="20"/>
                <w:szCs w:val="28"/>
              </w:rPr>
            </w:pPr>
            <w:r w:rsidRPr="006F00A6">
              <w:rPr>
                <w:b/>
                <w:bCs/>
                <w:color w:val="00338D"/>
                <w:sz w:val="20"/>
                <w:szCs w:val="28"/>
              </w:rPr>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7D5D756A" w14:textId="77777777" w:rsidR="00794520" w:rsidRPr="006F00A6" w:rsidRDefault="00794520" w:rsidP="00C40495">
            <w:pPr>
              <w:spacing w:before="240" w:after="120" w:line="259" w:lineRule="auto"/>
              <w:ind w:right="130"/>
              <w:rPr>
                <w:sz w:val="20"/>
                <w:szCs w:val="28"/>
              </w:rPr>
            </w:pPr>
            <w:r w:rsidRPr="0063748C">
              <w:rPr>
                <w:sz w:val="20"/>
                <w:szCs w:val="28"/>
              </w:rPr>
              <w:t>https://shielddev.servicenowservices.com/navpage.do</w:t>
            </w:r>
          </w:p>
          <w:p w14:paraId="056E53FB" w14:textId="77777777" w:rsidR="00794520" w:rsidRDefault="00794520" w:rsidP="00C40495">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r>
              <w:rPr>
                <w:b/>
                <w:bCs/>
                <w:color w:val="00338D"/>
                <w:sz w:val="20"/>
                <w:szCs w:val="28"/>
              </w:rPr>
              <w:t xml:space="preserve"> </w:t>
            </w:r>
          </w:p>
          <w:p w14:paraId="74986A05" w14:textId="77777777" w:rsidR="00794520" w:rsidRDefault="00794520" w:rsidP="00C40495">
            <w:pPr>
              <w:spacing w:before="240" w:after="120"/>
              <w:ind w:left="86" w:right="130"/>
              <w:rPr>
                <w:sz w:val="20"/>
                <w:szCs w:val="28"/>
              </w:rPr>
            </w:pPr>
            <w:r>
              <w:rPr>
                <w:sz w:val="20"/>
                <w:szCs w:val="28"/>
              </w:rPr>
              <w:t>Open the application login page and authenticate using valid user credentials through the configured SSO provider (Azure).</w:t>
            </w:r>
          </w:p>
          <w:p w14:paraId="1628379B" w14:textId="77777777" w:rsidR="00794520" w:rsidRDefault="00794520" w:rsidP="00C40495">
            <w:pPr>
              <w:spacing w:before="240" w:after="120"/>
              <w:ind w:left="86" w:right="130"/>
              <w:rPr>
                <w:sz w:val="20"/>
                <w:szCs w:val="28"/>
              </w:rPr>
            </w:pPr>
            <w:r>
              <w:rPr>
                <w:sz w:val="20"/>
                <w:szCs w:val="28"/>
              </w:rPr>
              <w:t>Once authentication is successful, access the application dashboard and verify that the user session is active.</w:t>
            </w:r>
          </w:p>
          <w:p w14:paraId="1FE9FD78" w14:textId="77777777" w:rsidR="00794520" w:rsidRDefault="00794520" w:rsidP="00C40495">
            <w:pPr>
              <w:spacing w:before="240" w:after="120"/>
              <w:ind w:left="86" w:right="130"/>
              <w:rPr>
                <w:sz w:val="20"/>
                <w:szCs w:val="28"/>
              </w:rPr>
            </w:pPr>
            <w:r>
              <w:rPr>
                <w:sz w:val="20"/>
                <w:szCs w:val="28"/>
              </w:rPr>
              <w:t xml:space="preserve">Open a new browser session and </w:t>
            </w:r>
            <w:proofErr w:type="gramStart"/>
            <w:r>
              <w:rPr>
                <w:sz w:val="20"/>
                <w:szCs w:val="28"/>
              </w:rPr>
              <w:t>login</w:t>
            </w:r>
            <w:proofErr w:type="gramEnd"/>
            <w:r>
              <w:rPr>
                <w:sz w:val="20"/>
                <w:szCs w:val="28"/>
              </w:rPr>
              <w:t xml:space="preserve"> in again using the same user account through the SSO authentication flow.</w:t>
            </w:r>
          </w:p>
          <w:p w14:paraId="6EAD94FF" w14:textId="77777777" w:rsidR="00794520" w:rsidRDefault="00794520" w:rsidP="00C40495">
            <w:pPr>
              <w:spacing w:before="240" w:after="120"/>
              <w:ind w:right="130"/>
              <w:rPr>
                <w:sz w:val="20"/>
                <w:szCs w:val="28"/>
              </w:rPr>
            </w:pPr>
            <w:r>
              <w:rPr>
                <w:b/>
                <w:bCs/>
                <w:color w:val="00338D"/>
                <w:sz w:val="20"/>
                <w:szCs w:val="28"/>
              </w:rPr>
              <w:t xml:space="preserve"> </w:t>
            </w:r>
            <w:r>
              <w:rPr>
                <w:sz w:val="20"/>
                <w:szCs w:val="28"/>
              </w:rPr>
              <w:t>After the second authentication is completed, verify that both browser sessions remain active.</w:t>
            </w:r>
          </w:p>
          <w:p w14:paraId="1439E184" w14:textId="77777777" w:rsidR="00794520" w:rsidRDefault="00794520" w:rsidP="00C40495">
            <w:pPr>
              <w:spacing w:before="240" w:after="120"/>
              <w:ind w:right="130"/>
              <w:rPr>
                <w:b/>
                <w:bCs/>
                <w:color w:val="00338D"/>
                <w:sz w:val="20"/>
                <w:szCs w:val="28"/>
              </w:rPr>
            </w:pPr>
            <w:r>
              <w:rPr>
                <w:sz w:val="20"/>
                <w:szCs w:val="28"/>
              </w:rPr>
              <w:t>Confirm that both sessions can access the application simultaneously without any session termination or warning.</w:t>
            </w:r>
          </w:p>
          <w:p w14:paraId="0B8D4791" w14:textId="77777777" w:rsidR="00794520" w:rsidRPr="00CB6D04" w:rsidRDefault="00794520" w:rsidP="00C40495">
            <w:pPr>
              <w:spacing w:after="38" w:line="259" w:lineRule="auto"/>
              <w:ind w:left="90" w:right="134"/>
              <w:jc w:val="center"/>
              <w:rPr>
                <w:b/>
                <w:bCs/>
              </w:rPr>
            </w:pPr>
            <w:r w:rsidRPr="00972834">
              <w:rPr>
                <w:b/>
                <w:bCs/>
                <w:noProof/>
              </w:rPr>
              <w:lastRenderedPageBreak/>
              <w:drawing>
                <wp:inline distT="0" distB="0" distL="0" distR="0" wp14:anchorId="1F8EE016" wp14:editId="47376B75">
                  <wp:extent cx="5943600" cy="3279140"/>
                  <wp:effectExtent l="0" t="0" r="0" b="0"/>
                  <wp:docPr id="153530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7583" name=""/>
                          <pic:cNvPicPr/>
                        </pic:nvPicPr>
                        <pic:blipFill>
                          <a:blip r:embed="rId22"/>
                          <a:stretch>
                            <a:fillRect/>
                          </a:stretch>
                        </pic:blipFill>
                        <pic:spPr>
                          <a:xfrm>
                            <a:off x="0" y="0"/>
                            <a:ext cx="5943600" cy="3279140"/>
                          </a:xfrm>
                          <a:prstGeom prst="rect">
                            <a:avLst/>
                          </a:prstGeom>
                        </pic:spPr>
                      </pic:pic>
                    </a:graphicData>
                  </a:graphic>
                </wp:inline>
              </w:drawing>
            </w:r>
            <w:r>
              <w:rPr>
                <w:b/>
                <w:bCs/>
              </w:rPr>
              <w:t xml:space="preserve">        </w:t>
            </w:r>
          </w:p>
          <w:p w14:paraId="45FF4B82" w14:textId="77777777" w:rsidR="00794520" w:rsidRDefault="00794520" w:rsidP="00C40495">
            <w:pPr>
              <w:spacing w:before="240" w:after="120" w:line="259" w:lineRule="auto"/>
              <w:ind w:left="86" w:right="130"/>
              <w:jc w:val="center"/>
              <w:rPr>
                <w:b/>
                <w:bCs/>
                <w:color w:val="00338D"/>
                <w:sz w:val="20"/>
                <w:szCs w:val="28"/>
              </w:rPr>
            </w:pPr>
            <w:r>
              <w:rPr>
                <w:b/>
                <w:bCs/>
                <w:color w:val="00338D"/>
                <w:sz w:val="20"/>
                <w:szCs w:val="28"/>
              </w:rPr>
              <w:t>Figure 1</w:t>
            </w:r>
          </w:p>
          <w:p w14:paraId="6E009F27" w14:textId="77777777" w:rsidR="00794520" w:rsidRDefault="00794520" w:rsidP="00C40495">
            <w:pPr>
              <w:spacing w:before="240" w:after="120" w:line="259" w:lineRule="auto"/>
              <w:ind w:left="86" w:right="130"/>
              <w:rPr>
                <w:b/>
                <w:bCs/>
                <w:color w:val="00338D"/>
                <w:sz w:val="20"/>
                <w:szCs w:val="28"/>
              </w:rPr>
            </w:pPr>
            <w:r w:rsidRPr="006F00A6">
              <w:rPr>
                <w:b/>
                <w:bCs/>
                <w:color w:val="00338D"/>
                <w:sz w:val="20"/>
                <w:szCs w:val="28"/>
              </w:rPr>
              <w:t>Remediation</w:t>
            </w:r>
            <w:r>
              <w:rPr>
                <w:b/>
                <w:bCs/>
                <w:color w:val="00338D"/>
                <w:sz w:val="20"/>
                <w:szCs w:val="28"/>
              </w:rPr>
              <w:t>:</w:t>
            </w:r>
          </w:p>
          <w:p w14:paraId="28E68EB6" w14:textId="77777777" w:rsidR="00794520" w:rsidRDefault="00794520" w:rsidP="00C40495">
            <w:pPr>
              <w:spacing w:before="240" w:after="120" w:line="259" w:lineRule="auto"/>
              <w:ind w:left="86" w:right="130"/>
              <w:rPr>
                <w:sz w:val="20"/>
                <w:szCs w:val="28"/>
              </w:rPr>
            </w:pPr>
            <w:r>
              <w:rPr>
                <w:sz w:val="20"/>
                <w:szCs w:val="28"/>
              </w:rPr>
              <w:t>It is recommended that web applications implement enhanced session management capabilities where appropriate. These may include:</w:t>
            </w:r>
          </w:p>
          <w:p w14:paraId="2FFD9331" w14:textId="77777777" w:rsidR="00794520" w:rsidRPr="00972834" w:rsidRDefault="00794520" w:rsidP="00C40495">
            <w:pPr>
              <w:pStyle w:val="ListParagraph"/>
              <w:numPr>
                <w:ilvl w:val="0"/>
                <w:numId w:val="49"/>
              </w:numPr>
              <w:tabs>
                <w:tab w:val="num" w:pos="1623"/>
              </w:tabs>
              <w:spacing w:before="240" w:after="120" w:line="259" w:lineRule="auto"/>
              <w:ind w:left="426" w:right="130"/>
              <w:rPr>
                <w:b/>
                <w:bCs/>
                <w:color w:val="00338D"/>
                <w:sz w:val="20"/>
                <w:szCs w:val="28"/>
              </w:rPr>
            </w:pPr>
            <w:r>
              <w:rPr>
                <w:sz w:val="20"/>
                <w:szCs w:val="28"/>
              </w:rPr>
              <w:t>Providing users with visibility into their active sessions and login activity.</w:t>
            </w:r>
          </w:p>
          <w:p w14:paraId="2E0485AF" w14:textId="77777777" w:rsidR="00794520" w:rsidRPr="00972834" w:rsidRDefault="00794520" w:rsidP="00C40495">
            <w:pPr>
              <w:pStyle w:val="ListParagraph"/>
              <w:numPr>
                <w:ilvl w:val="0"/>
                <w:numId w:val="49"/>
              </w:numPr>
              <w:tabs>
                <w:tab w:val="num" w:pos="1623"/>
              </w:tabs>
              <w:spacing w:before="240" w:after="120" w:line="259" w:lineRule="auto"/>
              <w:ind w:left="426" w:right="130"/>
              <w:rPr>
                <w:b/>
                <w:bCs/>
                <w:color w:val="00338D"/>
                <w:sz w:val="20"/>
                <w:szCs w:val="28"/>
              </w:rPr>
            </w:pPr>
            <w:r>
              <w:rPr>
                <w:sz w:val="20"/>
                <w:szCs w:val="28"/>
              </w:rPr>
              <w:t>Implementing controls to limit the number of concurrent sessions allowed per user account.</w:t>
            </w:r>
          </w:p>
          <w:p w14:paraId="7E895DF7" w14:textId="77777777" w:rsidR="00794520" w:rsidRPr="00972834" w:rsidRDefault="00794520" w:rsidP="00C40495">
            <w:pPr>
              <w:pStyle w:val="ListParagraph"/>
              <w:numPr>
                <w:ilvl w:val="0"/>
                <w:numId w:val="49"/>
              </w:numPr>
              <w:tabs>
                <w:tab w:val="num" w:pos="1623"/>
              </w:tabs>
              <w:spacing w:before="240" w:after="120" w:line="259" w:lineRule="auto"/>
              <w:ind w:left="426" w:right="130"/>
              <w:rPr>
                <w:b/>
                <w:bCs/>
                <w:color w:val="00338D"/>
                <w:sz w:val="20"/>
                <w:szCs w:val="28"/>
              </w:rPr>
            </w:pPr>
            <w:r>
              <w:rPr>
                <w:sz w:val="20"/>
                <w:szCs w:val="28"/>
              </w:rPr>
              <w:t>Notifying users when multiple sessions are active simultaneously.</w:t>
            </w:r>
          </w:p>
          <w:p w14:paraId="76E6D34C" w14:textId="77777777" w:rsidR="00794520" w:rsidRPr="00F91276" w:rsidRDefault="00794520" w:rsidP="00C40495">
            <w:pPr>
              <w:pStyle w:val="ListParagraph"/>
              <w:numPr>
                <w:ilvl w:val="0"/>
                <w:numId w:val="49"/>
              </w:numPr>
              <w:tabs>
                <w:tab w:val="num" w:pos="1623"/>
              </w:tabs>
              <w:spacing w:before="240" w:after="120" w:line="259" w:lineRule="auto"/>
              <w:ind w:left="426" w:right="130"/>
              <w:rPr>
                <w:b/>
                <w:bCs/>
                <w:color w:val="00338D"/>
                <w:sz w:val="20"/>
                <w:szCs w:val="28"/>
              </w:rPr>
            </w:pPr>
            <w:r>
              <w:rPr>
                <w:sz w:val="20"/>
                <w:szCs w:val="28"/>
              </w:rPr>
              <w:t>Providing functionality to remotely terminate active sessions.</w:t>
            </w:r>
          </w:p>
          <w:p w14:paraId="10451382" w14:textId="77777777" w:rsidR="00794520" w:rsidRPr="00F91276" w:rsidRDefault="00794520" w:rsidP="00C40495">
            <w:pPr>
              <w:pStyle w:val="ListParagraph"/>
              <w:numPr>
                <w:ilvl w:val="0"/>
                <w:numId w:val="49"/>
              </w:numPr>
              <w:tabs>
                <w:tab w:val="num" w:pos="1623"/>
              </w:tabs>
              <w:spacing w:before="240" w:after="120" w:line="259" w:lineRule="auto"/>
              <w:ind w:left="426" w:right="130"/>
              <w:rPr>
                <w:b/>
                <w:bCs/>
                <w:color w:val="00338D"/>
                <w:sz w:val="20"/>
                <w:szCs w:val="28"/>
              </w:rPr>
            </w:pPr>
            <w:r>
              <w:rPr>
                <w:sz w:val="20"/>
                <w:szCs w:val="28"/>
              </w:rPr>
              <w:t>Logging session activity such as login time, client IP address, device information, and session duration for monitoring purposes.</w:t>
            </w:r>
          </w:p>
          <w:p w14:paraId="450A104F" w14:textId="77777777" w:rsidR="00794520" w:rsidRPr="00F91276" w:rsidRDefault="00794520" w:rsidP="00C40495">
            <w:pPr>
              <w:spacing w:before="240" w:after="120" w:line="259" w:lineRule="auto"/>
              <w:ind w:left="86" w:right="130"/>
              <w:rPr>
                <w:b/>
                <w:bCs/>
                <w:color w:val="00338D"/>
                <w:sz w:val="20"/>
                <w:szCs w:val="28"/>
              </w:rPr>
            </w:pPr>
            <w:r>
              <w:rPr>
                <w:sz w:val="20"/>
                <w:szCs w:val="28"/>
              </w:rPr>
              <w:t>Also consider implementing configurable session management policies based on their risk tolerance and security requirements.</w:t>
            </w:r>
          </w:p>
          <w:p w14:paraId="2E207560" w14:textId="77777777" w:rsidR="00794520" w:rsidRPr="006F00A6" w:rsidRDefault="00794520" w:rsidP="00C40495">
            <w:pPr>
              <w:spacing w:before="240" w:after="120" w:line="259" w:lineRule="auto"/>
              <w:ind w:left="86" w:right="130"/>
              <w:rPr>
                <w:b/>
                <w:bCs/>
                <w:color w:val="00338D"/>
                <w:sz w:val="20"/>
                <w:szCs w:val="28"/>
              </w:rPr>
            </w:pPr>
            <w:r>
              <w:rPr>
                <w:b/>
                <w:bCs/>
                <w:color w:val="00338D"/>
                <w:sz w:val="20"/>
                <w:szCs w:val="28"/>
              </w:rPr>
              <w:t>Closing/Downgrading Justification:</w:t>
            </w:r>
          </w:p>
          <w:p w14:paraId="2E43B313" w14:textId="77777777" w:rsidR="00794520" w:rsidRPr="00A90BB6" w:rsidRDefault="00794520" w:rsidP="00C40495">
            <w:pPr>
              <w:spacing w:after="38" w:line="259" w:lineRule="auto"/>
              <w:ind w:left="90" w:right="134"/>
            </w:pPr>
          </w:p>
        </w:tc>
      </w:tr>
    </w:tbl>
    <w:p w14:paraId="7E808300" w14:textId="1301EC9D" w:rsidR="005C4AFB" w:rsidRDefault="005C4AFB"/>
    <w:p w14:paraId="4BDEF71C" w14:textId="77777777" w:rsidR="005C4AFB" w:rsidRDefault="005C4AF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br w:type="page"/>
      </w:r>
    </w:p>
    <w:bookmarkEnd w:id="16"/>
    <w:tbl>
      <w:tblPr>
        <w:tblStyle w:val="TableGrid1"/>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94520" w14:paraId="22968BF1" w14:textId="77777777" w:rsidTr="00C40495">
        <w:trPr>
          <w:trHeight w:val="331"/>
        </w:trPr>
        <w:tc>
          <w:tcPr>
            <w:tcW w:w="9355" w:type="dxa"/>
            <w:shd w:val="clear" w:color="auto" w:fill="00338D" w:themeFill="text1"/>
          </w:tcPr>
          <w:p w14:paraId="6C054E37" w14:textId="77777777" w:rsidR="00794520" w:rsidRPr="006F00A6" w:rsidRDefault="00794520" w:rsidP="00C40495">
            <w:pPr>
              <w:spacing w:before="60"/>
              <w:ind w:left="13"/>
              <w:jc w:val="center"/>
              <w:rPr>
                <w:b/>
                <w:bCs/>
                <w:color w:val="76D2FF" w:themeColor="accent2"/>
              </w:rPr>
            </w:pPr>
            <w:r>
              <w:rPr>
                <w:rFonts w:cstheme="minorHAnsi"/>
                <w:sz w:val="20"/>
              </w:rPr>
              <w:lastRenderedPageBreak/>
              <w:br w:type="page"/>
            </w:r>
            <w:r w:rsidRPr="006F00A6">
              <w:rPr>
                <w:b/>
                <w:bCs/>
              </w:rPr>
              <w:br w:type="page"/>
            </w:r>
            <w:r w:rsidRPr="006F00A6">
              <w:rPr>
                <w:b/>
                <w:bCs/>
                <w:color w:val="FFFFFF" w:themeColor="background1"/>
              </w:rPr>
              <w:t xml:space="preserve">Finding </w:t>
            </w:r>
            <w:r>
              <w:rPr>
                <w:b/>
                <w:bCs/>
                <w:color w:val="FFFFFF" w:themeColor="background1"/>
              </w:rPr>
              <w:t>2: Server Technology Disclosure in HTTP Response Headers</w:t>
            </w:r>
          </w:p>
        </w:tc>
      </w:tr>
      <w:tr w:rsidR="00794520" w14:paraId="4147F8AD" w14:textId="77777777" w:rsidTr="00C40495">
        <w:trPr>
          <w:trHeight w:val="331"/>
        </w:trPr>
        <w:tc>
          <w:tcPr>
            <w:tcW w:w="9355" w:type="dxa"/>
            <w:shd w:val="clear" w:color="auto" w:fill="0089B7" w:themeFill="accent3" w:themeFillShade="BF"/>
          </w:tcPr>
          <w:p w14:paraId="04836F0D" w14:textId="77777777" w:rsidR="00794520" w:rsidRPr="008016FD" w:rsidRDefault="00794520" w:rsidP="00C40495">
            <w:pPr>
              <w:spacing w:before="60"/>
              <w:ind w:left="13"/>
              <w:jc w:val="center"/>
              <w:rPr>
                <w:b/>
                <w:bCs/>
                <w:color w:val="F1C44D"/>
                <w:sz w:val="20"/>
                <w:szCs w:val="22"/>
              </w:rPr>
            </w:pPr>
            <w:r w:rsidRPr="000433BB">
              <w:rPr>
                <w:b/>
                <w:bCs/>
                <w:color w:val="FFFFFF" w:themeColor="background1"/>
                <w:sz w:val="20"/>
                <w:szCs w:val="22"/>
              </w:rPr>
              <w:t>Informational</w:t>
            </w:r>
          </w:p>
        </w:tc>
      </w:tr>
      <w:tr w:rsidR="00794520" w14:paraId="2586B9F0" w14:textId="77777777" w:rsidTr="00C40495">
        <w:trPr>
          <w:trHeight w:val="2330"/>
        </w:trPr>
        <w:tc>
          <w:tcPr>
            <w:tcW w:w="9355" w:type="dxa"/>
            <w:vAlign w:val="bottom"/>
          </w:tcPr>
          <w:p w14:paraId="011BCC1C" w14:textId="77777777" w:rsidR="00794520" w:rsidRPr="009735C3" w:rsidRDefault="00794520" w:rsidP="00C40495">
            <w:pPr>
              <w:spacing w:before="240" w:after="120"/>
              <w:ind w:left="86" w:right="130"/>
              <w:rPr>
                <w:sz w:val="20"/>
                <w:szCs w:val="28"/>
              </w:rPr>
            </w:pPr>
            <w:r>
              <w:rPr>
                <w:b/>
                <w:bCs/>
                <w:color w:val="00338D"/>
                <w:sz w:val="20"/>
                <w:szCs w:val="28"/>
              </w:rPr>
              <w:t xml:space="preserve">Dependency: </w:t>
            </w:r>
            <w:r>
              <w:rPr>
                <w:rFonts w:cstheme="minorHAnsi"/>
                <w:sz w:val="20"/>
              </w:rPr>
              <w:t>Application</w:t>
            </w:r>
          </w:p>
          <w:p w14:paraId="2271F7AF" w14:textId="77777777" w:rsidR="00794520" w:rsidRPr="006F00A6" w:rsidRDefault="00794520" w:rsidP="00C40495">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Pr>
                <w:rFonts w:cstheme="minorHAnsi"/>
                <w:sz w:val="20"/>
              </w:rPr>
              <w:t>Open</w:t>
            </w:r>
          </w:p>
          <w:p w14:paraId="0937C02F" w14:textId="77777777" w:rsidR="00794520" w:rsidRDefault="00794520" w:rsidP="00C40495">
            <w:pPr>
              <w:spacing w:before="240" w:after="120"/>
              <w:ind w:left="86" w:right="130"/>
              <w:rPr>
                <w:rFonts w:cstheme="minorHAnsi"/>
                <w:sz w:val="20"/>
              </w:rPr>
            </w:pPr>
            <w:r w:rsidRPr="006F00A6">
              <w:rPr>
                <w:b/>
                <w:bCs/>
                <w:color w:val="00338D"/>
                <w:sz w:val="20"/>
                <w:szCs w:val="28"/>
              </w:rPr>
              <w:t>Description:</w:t>
            </w:r>
            <w:r>
              <w:rPr>
                <w:rFonts w:cstheme="minorHAnsi"/>
                <w:sz w:val="20"/>
              </w:rPr>
              <w:t xml:space="preserve"> During testing, it was observed that the application discloses backend server information in the HTTP response headers. Specifically, the response to the /</w:t>
            </w:r>
            <w:proofErr w:type="spellStart"/>
            <w:r>
              <w:rPr>
                <w:rFonts w:cstheme="minorHAnsi"/>
                <w:sz w:val="20"/>
              </w:rPr>
              <w:t>sp</w:t>
            </w:r>
            <w:proofErr w:type="spellEnd"/>
            <w:r>
              <w:rPr>
                <w:rFonts w:cstheme="minorHAnsi"/>
                <w:sz w:val="20"/>
              </w:rPr>
              <w:t xml:space="preserve">/metadata endpoint includes the </w:t>
            </w:r>
            <w:proofErr w:type="gramStart"/>
            <w:r>
              <w:rPr>
                <w:rFonts w:cstheme="minorHAnsi"/>
                <w:sz w:val="20"/>
              </w:rPr>
              <w:t>follow</w:t>
            </w:r>
            <w:proofErr w:type="gramEnd"/>
            <w:r>
              <w:rPr>
                <w:rFonts w:cstheme="minorHAnsi"/>
                <w:sz w:val="20"/>
              </w:rPr>
              <w:t xml:space="preserve"> header: </w:t>
            </w:r>
          </w:p>
          <w:p w14:paraId="3AD46E41" w14:textId="77777777" w:rsidR="00794520" w:rsidRDefault="00794520" w:rsidP="00C40495">
            <w:pPr>
              <w:spacing w:before="240" w:after="120"/>
              <w:ind w:left="86" w:right="130"/>
              <w:rPr>
                <w:rFonts w:cstheme="minorHAnsi"/>
                <w:sz w:val="20"/>
              </w:rPr>
            </w:pPr>
            <w:r>
              <w:rPr>
                <w:rFonts w:cstheme="minorHAnsi"/>
                <w:sz w:val="20"/>
              </w:rPr>
              <w:t xml:space="preserve">Server: </w:t>
            </w:r>
            <w:proofErr w:type="spellStart"/>
            <w:r>
              <w:rPr>
                <w:rFonts w:cstheme="minorHAnsi"/>
                <w:sz w:val="20"/>
              </w:rPr>
              <w:t>snow_adc</w:t>
            </w:r>
            <w:proofErr w:type="spellEnd"/>
          </w:p>
          <w:p w14:paraId="02968507" w14:textId="77777777" w:rsidR="00794520" w:rsidRDefault="00794520" w:rsidP="00C40495">
            <w:pPr>
              <w:spacing w:before="240" w:after="120"/>
              <w:ind w:left="86" w:right="130"/>
              <w:rPr>
                <w:rFonts w:cstheme="minorHAnsi"/>
                <w:sz w:val="20"/>
              </w:rPr>
            </w:pPr>
            <w:r>
              <w:rPr>
                <w:rFonts w:cstheme="minorHAnsi"/>
                <w:sz w:val="20"/>
              </w:rPr>
              <w:t>This header reveals information about the server infrastructure handling the request. Exposing server technology details can assist attackers in performing reconnaissance and identifying the underlying platform used by the application.</w:t>
            </w:r>
          </w:p>
          <w:p w14:paraId="637A0B66" w14:textId="77777777" w:rsidR="00794520" w:rsidRDefault="00794520" w:rsidP="00C40495">
            <w:pPr>
              <w:spacing w:before="240" w:after="120"/>
              <w:ind w:left="86" w:right="130"/>
              <w:rPr>
                <w:rFonts w:cstheme="minorHAnsi"/>
                <w:sz w:val="20"/>
              </w:rPr>
            </w:pPr>
            <w:r>
              <w:rPr>
                <w:rFonts w:cstheme="minorHAnsi"/>
                <w:sz w:val="20"/>
              </w:rPr>
              <w:t>Such information can allow attackers to:</w:t>
            </w:r>
          </w:p>
          <w:p w14:paraId="5C142830" w14:textId="77777777" w:rsidR="00794520" w:rsidRDefault="00794520" w:rsidP="00C40495">
            <w:pPr>
              <w:spacing w:before="240" w:after="120"/>
              <w:ind w:left="86" w:right="130"/>
              <w:rPr>
                <w:rFonts w:cstheme="minorHAnsi"/>
                <w:sz w:val="20"/>
              </w:rPr>
            </w:pPr>
            <w:r>
              <w:rPr>
                <w:rFonts w:cstheme="minorHAnsi"/>
                <w:sz w:val="20"/>
              </w:rPr>
              <w:t>Fingerprint the application infrastructure.</w:t>
            </w:r>
          </w:p>
          <w:p w14:paraId="0C56AC02" w14:textId="77777777" w:rsidR="00794520" w:rsidRDefault="00794520" w:rsidP="00C40495">
            <w:pPr>
              <w:spacing w:before="240" w:after="120"/>
              <w:ind w:left="86" w:right="130"/>
              <w:rPr>
                <w:rFonts w:cstheme="minorHAnsi"/>
                <w:sz w:val="20"/>
              </w:rPr>
            </w:pPr>
            <w:r>
              <w:rPr>
                <w:rFonts w:cstheme="minorHAnsi"/>
                <w:sz w:val="20"/>
              </w:rPr>
              <w:t>Identify platform-specific vulnerabilities.</w:t>
            </w:r>
          </w:p>
          <w:p w14:paraId="741171C9" w14:textId="77777777" w:rsidR="00794520" w:rsidRDefault="00794520" w:rsidP="00C40495">
            <w:pPr>
              <w:spacing w:before="240" w:after="120"/>
              <w:ind w:left="86" w:right="130"/>
              <w:rPr>
                <w:rFonts w:cstheme="minorHAnsi"/>
                <w:sz w:val="20"/>
              </w:rPr>
            </w:pPr>
            <w:r>
              <w:rPr>
                <w:rFonts w:cstheme="minorHAnsi"/>
                <w:sz w:val="20"/>
              </w:rPr>
              <w:t>Tailor attacks against known weakness of the disclosed technology.</w:t>
            </w:r>
          </w:p>
          <w:p w14:paraId="5C471A8A" w14:textId="77777777" w:rsidR="00794520" w:rsidRPr="00D037A2" w:rsidRDefault="00794520" w:rsidP="00C40495">
            <w:pPr>
              <w:spacing w:before="240" w:after="120"/>
              <w:ind w:left="86" w:right="130"/>
              <w:rPr>
                <w:rFonts w:cstheme="minorHAnsi"/>
                <w:sz w:val="20"/>
              </w:rPr>
            </w:pPr>
            <w:r>
              <w:rPr>
                <w:rFonts w:cstheme="minorHAnsi"/>
                <w:sz w:val="20"/>
              </w:rPr>
              <w:t>Although this issue does not directly expose sensitive data or allow immediate exploitation, minimizing unnecessary information disclosure is considered a security best practice.</w:t>
            </w:r>
          </w:p>
          <w:p w14:paraId="2ED1F6FA" w14:textId="77777777" w:rsidR="00794520" w:rsidRDefault="00794520" w:rsidP="00C40495">
            <w:pPr>
              <w:spacing w:before="240" w:after="120" w:line="259" w:lineRule="auto"/>
              <w:ind w:left="86" w:right="130"/>
              <w:rPr>
                <w:b/>
                <w:bCs/>
                <w:color w:val="00338D"/>
                <w:sz w:val="20"/>
                <w:szCs w:val="28"/>
              </w:rPr>
            </w:pPr>
            <w:r w:rsidRPr="006F00A6">
              <w:rPr>
                <w:b/>
                <w:bCs/>
                <w:color w:val="00338D"/>
                <w:sz w:val="20"/>
                <w:szCs w:val="28"/>
              </w:rPr>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47FC9C4D" w14:textId="77777777" w:rsidR="00794520" w:rsidRPr="006F00A6" w:rsidRDefault="00794520" w:rsidP="00C40495">
            <w:pPr>
              <w:spacing w:before="240" w:after="120" w:line="259" w:lineRule="auto"/>
              <w:ind w:right="130"/>
              <w:rPr>
                <w:sz w:val="20"/>
                <w:szCs w:val="28"/>
              </w:rPr>
            </w:pPr>
            <w:r w:rsidRPr="0063748C">
              <w:rPr>
                <w:sz w:val="20"/>
                <w:szCs w:val="28"/>
              </w:rPr>
              <w:t>https://shielddev.servicenowservices.com/navpage.do</w:t>
            </w:r>
          </w:p>
          <w:p w14:paraId="41051AC0" w14:textId="77777777" w:rsidR="00794520" w:rsidRDefault="00794520" w:rsidP="00C40495">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r>
              <w:rPr>
                <w:b/>
                <w:bCs/>
                <w:color w:val="00338D"/>
                <w:sz w:val="20"/>
                <w:szCs w:val="28"/>
              </w:rPr>
              <w:t xml:space="preserve"> </w:t>
            </w:r>
          </w:p>
          <w:p w14:paraId="7BE01D59" w14:textId="77777777" w:rsidR="00794520" w:rsidRDefault="00794520" w:rsidP="00C40495">
            <w:pPr>
              <w:pStyle w:val="ListParagraph"/>
              <w:numPr>
                <w:ilvl w:val="0"/>
                <w:numId w:val="50"/>
              </w:numPr>
              <w:spacing w:before="240" w:after="120"/>
              <w:ind w:right="130"/>
              <w:rPr>
                <w:sz w:val="20"/>
                <w:szCs w:val="28"/>
              </w:rPr>
            </w:pPr>
            <w:r w:rsidRPr="00311FB1">
              <w:rPr>
                <w:sz w:val="20"/>
                <w:szCs w:val="28"/>
              </w:rPr>
              <w:t>Send an HTTP request to the following endpoint:</w:t>
            </w:r>
          </w:p>
          <w:p w14:paraId="5FD2EB39" w14:textId="77777777" w:rsidR="00794520" w:rsidRDefault="00794520" w:rsidP="00C40495">
            <w:pPr>
              <w:spacing w:before="240" w:after="120"/>
              <w:ind w:right="130"/>
              <w:jc w:val="center"/>
              <w:rPr>
                <w:sz w:val="20"/>
                <w:szCs w:val="28"/>
              </w:rPr>
            </w:pPr>
            <w:r w:rsidRPr="00311FB1">
              <w:rPr>
                <w:noProof/>
                <w:sz w:val="20"/>
                <w:szCs w:val="28"/>
              </w:rPr>
              <w:drawing>
                <wp:inline distT="0" distB="0" distL="0" distR="0" wp14:anchorId="3C97ECB4" wp14:editId="2B6077EE">
                  <wp:extent cx="2063856" cy="349268"/>
                  <wp:effectExtent l="0" t="0" r="0" b="0"/>
                  <wp:docPr id="61297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73460" name=""/>
                          <pic:cNvPicPr/>
                        </pic:nvPicPr>
                        <pic:blipFill>
                          <a:blip r:embed="rId23"/>
                          <a:stretch>
                            <a:fillRect/>
                          </a:stretch>
                        </pic:blipFill>
                        <pic:spPr>
                          <a:xfrm>
                            <a:off x="0" y="0"/>
                            <a:ext cx="2063856" cy="349268"/>
                          </a:xfrm>
                          <a:prstGeom prst="rect">
                            <a:avLst/>
                          </a:prstGeom>
                        </pic:spPr>
                      </pic:pic>
                    </a:graphicData>
                  </a:graphic>
                </wp:inline>
              </w:drawing>
            </w:r>
          </w:p>
          <w:p w14:paraId="3996C858" w14:textId="77777777" w:rsidR="00794520" w:rsidRPr="00311FB1" w:rsidRDefault="00794520" w:rsidP="00C40495">
            <w:pPr>
              <w:spacing w:before="240" w:after="120"/>
              <w:ind w:right="130"/>
              <w:jc w:val="center"/>
              <w:rPr>
                <w:b/>
                <w:bCs/>
                <w:sz w:val="20"/>
                <w:szCs w:val="28"/>
              </w:rPr>
            </w:pPr>
            <w:r w:rsidRPr="00311FB1">
              <w:rPr>
                <w:b/>
                <w:bCs/>
                <w:sz w:val="20"/>
                <w:szCs w:val="28"/>
              </w:rPr>
              <w:t>Figure 1</w:t>
            </w:r>
          </w:p>
          <w:p w14:paraId="68909B41" w14:textId="77777777" w:rsidR="00794520" w:rsidRDefault="00794520" w:rsidP="00C40495">
            <w:pPr>
              <w:spacing w:before="240" w:after="120"/>
              <w:ind w:right="130"/>
              <w:rPr>
                <w:sz w:val="20"/>
                <w:szCs w:val="28"/>
              </w:rPr>
            </w:pPr>
            <w:r>
              <w:rPr>
                <w:sz w:val="20"/>
                <w:szCs w:val="28"/>
              </w:rPr>
              <w:t>2.    Inspect the HTTP response headers.</w:t>
            </w:r>
          </w:p>
          <w:p w14:paraId="0EA0EACD" w14:textId="77777777" w:rsidR="00794520" w:rsidRDefault="00794520" w:rsidP="00C40495">
            <w:pPr>
              <w:spacing w:before="240" w:after="120"/>
              <w:ind w:right="130"/>
              <w:rPr>
                <w:sz w:val="20"/>
                <w:szCs w:val="28"/>
              </w:rPr>
            </w:pPr>
            <w:r>
              <w:rPr>
                <w:sz w:val="20"/>
                <w:szCs w:val="28"/>
              </w:rPr>
              <w:t>3.    Observe that the response includes the following header revealing the server technology:</w:t>
            </w:r>
          </w:p>
          <w:p w14:paraId="4E5C7A50" w14:textId="77777777" w:rsidR="00794520" w:rsidRPr="00311FB1" w:rsidRDefault="00794520" w:rsidP="00C40495">
            <w:pPr>
              <w:spacing w:before="240" w:after="120"/>
              <w:ind w:right="130"/>
              <w:jc w:val="center"/>
              <w:rPr>
                <w:sz w:val="20"/>
                <w:szCs w:val="28"/>
              </w:rPr>
            </w:pPr>
            <w:r w:rsidRPr="00311FB1">
              <w:rPr>
                <w:noProof/>
                <w:sz w:val="20"/>
                <w:szCs w:val="28"/>
              </w:rPr>
              <w:lastRenderedPageBreak/>
              <w:drawing>
                <wp:inline distT="0" distB="0" distL="0" distR="0" wp14:anchorId="2EE5A454" wp14:editId="3ADDED34">
                  <wp:extent cx="5943600" cy="1734185"/>
                  <wp:effectExtent l="0" t="0" r="0" b="0"/>
                  <wp:docPr id="102901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3056" name=""/>
                          <pic:cNvPicPr/>
                        </pic:nvPicPr>
                        <pic:blipFill>
                          <a:blip r:embed="rId24"/>
                          <a:stretch>
                            <a:fillRect/>
                          </a:stretch>
                        </pic:blipFill>
                        <pic:spPr>
                          <a:xfrm>
                            <a:off x="0" y="0"/>
                            <a:ext cx="5943600" cy="1734185"/>
                          </a:xfrm>
                          <a:prstGeom prst="rect">
                            <a:avLst/>
                          </a:prstGeom>
                        </pic:spPr>
                      </pic:pic>
                    </a:graphicData>
                  </a:graphic>
                </wp:inline>
              </w:drawing>
            </w:r>
          </w:p>
          <w:p w14:paraId="4CCD1F9C" w14:textId="77777777" w:rsidR="00794520" w:rsidRDefault="00794520" w:rsidP="00C40495">
            <w:pPr>
              <w:spacing w:after="38" w:line="259" w:lineRule="auto"/>
              <w:ind w:left="90" w:right="134"/>
              <w:jc w:val="center"/>
              <w:rPr>
                <w:b/>
                <w:bCs/>
              </w:rPr>
            </w:pPr>
            <w:r>
              <w:rPr>
                <w:b/>
                <w:bCs/>
              </w:rPr>
              <w:t xml:space="preserve">Figure 2        </w:t>
            </w:r>
          </w:p>
          <w:p w14:paraId="744287A0" w14:textId="77777777" w:rsidR="00794520" w:rsidRPr="00311FB1" w:rsidRDefault="00794520" w:rsidP="00C40495">
            <w:pPr>
              <w:spacing w:after="38" w:line="259" w:lineRule="auto"/>
              <w:ind w:left="90" w:right="134"/>
              <w:rPr>
                <w:sz w:val="20"/>
                <w:szCs w:val="28"/>
              </w:rPr>
            </w:pPr>
            <w:r>
              <w:rPr>
                <w:sz w:val="20"/>
                <w:szCs w:val="28"/>
              </w:rPr>
              <w:t xml:space="preserve">4. </w:t>
            </w:r>
            <w:r w:rsidRPr="00311FB1">
              <w:rPr>
                <w:sz w:val="20"/>
                <w:szCs w:val="28"/>
              </w:rPr>
              <w:t>The</w:t>
            </w:r>
            <w:r>
              <w:rPr>
                <w:sz w:val="20"/>
                <w:szCs w:val="28"/>
              </w:rPr>
              <w:t xml:space="preserve"> response returns HTTP status 200 ok along with the server identification header.</w:t>
            </w:r>
            <w:r w:rsidRPr="00311FB1">
              <w:rPr>
                <w:sz w:val="20"/>
                <w:szCs w:val="28"/>
              </w:rPr>
              <w:t xml:space="preserve"> </w:t>
            </w:r>
          </w:p>
          <w:p w14:paraId="3759EACE" w14:textId="77777777" w:rsidR="00794520" w:rsidRDefault="00794520" w:rsidP="00C40495">
            <w:pPr>
              <w:spacing w:before="240" w:after="120" w:line="259" w:lineRule="auto"/>
              <w:ind w:left="86" w:right="130"/>
              <w:rPr>
                <w:b/>
                <w:bCs/>
                <w:color w:val="00338D"/>
                <w:sz w:val="20"/>
                <w:szCs w:val="28"/>
              </w:rPr>
            </w:pPr>
            <w:r w:rsidRPr="006F00A6">
              <w:rPr>
                <w:b/>
                <w:bCs/>
                <w:color w:val="00338D"/>
                <w:sz w:val="20"/>
                <w:szCs w:val="28"/>
              </w:rPr>
              <w:t>Remediation</w:t>
            </w:r>
            <w:r>
              <w:rPr>
                <w:b/>
                <w:bCs/>
                <w:color w:val="00338D"/>
                <w:sz w:val="20"/>
                <w:szCs w:val="28"/>
              </w:rPr>
              <w:t>:</w:t>
            </w:r>
          </w:p>
          <w:p w14:paraId="0F91A70C" w14:textId="77777777" w:rsidR="00794520" w:rsidRDefault="00794520" w:rsidP="00C40495">
            <w:pPr>
              <w:spacing w:before="240" w:after="120" w:line="259" w:lineRule="auto"/>
              <w:ind w:left="86" w:right="130"/>
              <w:rPr>
                <w:sz w:val="20"/>
                <w:szCs w:val="28"/>
              </w:rPr>
            </w:pPr>
            <w:r>
              <w:rPr>
                <w:sz w:val="20"/>
                <w:szCs w:val="28"/>
              </w:rPr>
              <w:t>It is recommended to suppress or modify server identification headers to prevent unnecessary disclosure of backend infrastructure information.</w:t>
            </w:r>
          </w:p>
          <w:p w14:paraId="61C23267" w14:textId="77777777" w:rsidR="00794520" w:rsidRDefault="00794520" w:rsidP="00C40495">
            <w:pPr>
              <w:pStyle w:val="ListParagraph"/>
              <w:numPr>
                <w:ilvl w:val="0"/>
                <w:numId w:val="51"/>
              </w:numPr>
              <w:spacing w:before="240" w:after="120" w:line="259" w:lineRule="auto"/>
              <w:ind w:right="130"/>
              <w:rPr>
                <w:sz w:val="20"/>
                <w:szCs w:val="28"/>
              </w:rPr>
            </w:pPr>
            <w:r w:rsidRPr="00311FB1">
              <w:rPr>
                <w:sz w:val="20"/>
                <w:szCs w:val="28"/>
              </w:rPr>
              <w:t>Remov</w:t>
            </w:r>
            <w:r>
              <w:rPr>
                <w:sz w:val="20"/>
                <w:szCs w:val="28"/>
              </w:rPr>
              <w:t>ing or masking the Server header in HTTP responses.</w:t>
            </w:r>
          </w:p>
          <w:p w14:paraId="72147859" w14:textId="77777777" w:rsidR="00794520" w:rsidRDefault="00794520" w:rsidP="00C40495">
            <w:pPr>
              <w:pStyle w:val="ListParagraph"/>
              <w:numPr>
                <w:ilvl w:val="0"/>
                <w:numId w:val="51"/>
              </w:numPr>
              <w:spacing w:before="240" w:after="120" w:line="259" w:lineRule="auto"/>
              <w:ind w:right="130"/>
              <w:rPr>
                <w:sz w:val="20"/>
                <w:szCs w:val="28"/>
              </w:rPr>
            </w:pPr>
            <w:r>
              <w:rPr>
                <w:sz w:val="20"/>
                <w:szCs w:val="28"/>
              </w:rPr>
              <w:t>Configuring the web server or reverse proxy to return generic server information.</w:t>
            </w:r>
          </w:p>
          <w:p w14:paraId="1659F3DB" w14:textId="77777777" w:rsidR="00794520" w:rsidRDefault="00794520" w:rsidP="00C40495">
            <w:pPr>
              <w:pStyle w:val="ListParagraph"/>
              <w:numPr>
                <w:ilvl w:val="0"/>
                <w:numId w:val="51"/>
              </w:numPr>
              <w:spacing w:before="240" w:after="120" w:line="259" w:lineRule="auto"/>
              <w:ind w:right="130"/>
              <w:rPr>
                <w:sz w:val="20"/>
                <w:szCs w:val="28"/>
              </w:rPr>
            </w:pPr>
            <w:r>
              <w:rPr>
                <w:sz w:val="20"/>
                <w:szCs w:val="28"/>
              </w:rPr>
              <w:t>Implementing header filtering at the load balancer or application level.</w:t>
            </w:r>
          </w:p>
          <w:p w14:paraId="13ECE669" w14:textId="77777777" w:rsidR="00794520" w:rsidRDefault="00794520" w:rsidP="00C40495">
            <w:pPr>
              <w:pStyle w:val="ListParagraph"/>
              <w:spacing w:before="240" w:after="120" w:line="259" w:lineRule="auto"/>
              <w:ind w:left="340" w:right="130"/>
              <w:rPr>
                <w:sz w:val="20"/>
                <w:szCs w:val="28"/>
              </w:rPr>
            </w:pPr>
          </w:p>
          <w:p w14:paraId="0250196C" w14:textId="77777777" w:rsidR="00794520" w:rsidRPr="00311FB1" w:rsidRDefault="00794520" w:rsidP="00C40495">
            <w:pPr>
              <w:pStyle w:val="ListParagraph"/>
              <w:spacing w:before="240" w:after="120" w:line="259" w:lineRule="auto"/>
              <w:ind w:left="340" w:right="130"/>
              <w:rPr>
                <w:sz w:val="20"/>
                <w:szCs w:val="28"/>
              </w:rPr>
            </w:pPr>
            <w:r>
              <w:rPr>
                <w:sz w:val="20"/>
                <w:szCs w:val="28"/>
              </w:rPr>
              <w:t xml:space="preserve">Reducing exposed infrastructure details helps </w:t>
            </w:r>
            <w:proofErr w:type="gramStart"/>
            <w:r>
              <w:rPr>
                <w:sz w:val="20"/>
                <w:szCs w:val="28"/>
              </w:rPr>
              <w:t>limits</w:t>
            </w:r>
            <w:proofErr w:type="gramEnd"/>
            <w:r>
              <w:rPr>
                <w:sz w:val="20"/>
                <w:szCs w:val="28"/>
              </w:rPr>
              <w:t xml:space="preserve"> reconnaissance opportunities for attackers.</w:t>
            </w:r>
          </w:p>
          <w:p w14:paraId="55EBFE74" w14:textId="77777777" w:rsidR="00794520" w:rsidRPr="006F00A6" w:rsidRDefault="00794520" w:rsidP="00C40495">
            <w:pPr>
              <w:spacing w:before="240" w:after="120" w:line="259" w:lineRule="auto"/>
              <w:ind w:left="86" w:right="130"/>
              <w:rPr>
                <w:b/>
                <w:bCs/>
                <w:color w:val="00338D"/>
                <w:sz w:val="20"/>
                <w:szCs w:val="28"/>
              </w:rPr>
            </w:pPr>
            <w:r>
              <w:rPr>
                <w:b/>
                <w:bCs/>
                <w:color w:val="00338D"/>
                <w:sz w:val="20"/>
                <w:szCs w:val="28"/>
              </w:rPr>
              <w:t>Closing/Downgrading Justification:</w:t>
            </w:r>
          </w:p>
          <w:p w14:paraId="598D8727" w14:textId="77777777" w:rsidR="00794520" w:rsidRPr="00A90BB6" w:rsidRDefault="00794520" w:rsidP="00C40495">
            <w:pPr>
              <w:spacing w:after="38" w:line="259" w:lineRule="auto"/>
              <w:ind w:left="90" w:right="134"/>
            </w:pPr>
          </w:p>
        </w:tc>
      </w:tr>
    </w:tbl>
    <w:p w14:paraId="63E971FD" w14:textId="3E353B64" w:rsidR="000A3778" w:rsidRDefault="000A3778"/>
    <w:p w14:paraId="1B34350F" w14:textId="77777777" w:rsidR="000A3778" w:rsidRDefault="000A3778">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br w:type="page"/>
      </w:r>
    </w:p>
    <w:tbl>
      <w:tblPr>
        <w:tblStyle w:val="TableGrid1"/>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94520" w:rsidRPr="006F00A6" w14:paraId="797C7F9F" w14:textId="77777777" w:rsidTr="00794520">
        <w:trPr>
          <w:trHeight w:val="212"/>
        </w:trPr>
        <w:tc>
          <w:tcPr>
            <w:tcW w:w="9355" w:type="dxa"/>
            <w:shd w:val="clear" w:color="auto" w:fill="00338D" w:themeFill="text1"/>
          </w:tcPr>
          <w:p w14:paraId="645A5BB1" w14:textId="77777777" w:rsidR="00794520" w:rsidRPr="006F00A6" w:rsidRDefault="00794520" w:rsidP="00C40495">
            <w:pPr>
              <w:spacing w:before="60"/>
              <w:ind w:left="13"/>
              <w:jc w:val="center"/>
              <w:rPr>
                <w:b/>
                <w:bCs/>
                <w:color w:val="76D2FF" w:themeColor="accent2"/>
              </w:rPr>
            </w:pPr>
            <w:r w:rsidRPr="001F0A35">
              <w:lastRenderedPageBreak/>
              <w:br w:type="page"/>
            </w:r>
            <w:r>
              <w:rPr>
                <w:rFonts w:cstheme="minorHAnsi"/>
                <w:sz w:val="20"/>
              </w:rPr>
              <w:br w:type="page"/>
            </w:r>
            <w:r w:rsidRPr="006F00A6">
              <w:rPr>
                <w:b/>
                <w:bCs/>
              </w:rPr>
              <w:br w:type="page"/>
            </w:r>
            <w:r w:rsidRPr="006F00A6">
              <w:rPr>
                <w:b/>
                <w:bCs/>
                <w:color w:val="FFFFFF" w:themeColor="background1"/>
              </w:rPr>
              <w:t xml:space="preserve">Finding </w:t>
            </w:r>
            <w:r>
              <w:rPr>
                <w:b/>
                <w:bCs/>
                <w:color w:val="FFFFFF" w:themeColor="background1"/>
              </w:rPr>
              <w:t>3: CBC-mode Encryption Cipher Suites Supported in TLS</w:t>
            </w:r>
          </w:p>
        </w:tc>
      </w:tr>
      <w:tr w:rsidR="00794520" w:rsidRPr="008016FD" w14:paraId="7AF4643B" w14:textId="77777777" w:rsidTr="00794520">
        <w:trPr>
          <w:trHeight w:val="212"/>
        </w:trPr>
        <w:tc>
          <w:tcPr>
            <w:tcW w:w="9355" w:type="dxa"/>
            <w:shd w:val="clear" w:color="auto" w:fill="0089B7" w:themeFill="accent3" w:themeFillShade="BF"/>
          </w:tcPr>
          <w:p w14:paraId="3838ED4D" w14:textId="77777777" w:rsidR="00794520" w:rsidRPr="008016FD" w:rsidRDefault="00794520" w:rsidP="00C40495">
            <w:pPr>
              <w:spacing w:before="60"/>
              <w:ind w:left="13"/>
              <w:jc w:val="center"/>
              <w:rPr>
                <w:b/>
                <w:bCs/>
                <w:color w:val="F1C44D"/>
                <w:sz w:val="20"/>
                <w:szCs w:val="22"/>
              </w:rPr>
            </w:pPr>
            <w:r w:rsidRPr="000433BB">
              <w:rPr>
                <w:b/>
                <w:bCs/>
                <w:color w:val="FFFFFF" w:themeColor="background1"/>
                <w:sz w:val="20"/>
                <w:szCs w:val="22"/>
              </w:rPr>
              <w:t>Informational</w:t>
            </w:r>
          </w:p>
        </w:tc>
      </w:tr>
      <w:tr w:rsidR="00794520" w:rsidRPr="00A90BB6" w14:paraId="1F520C9D" w14:textId="77777777" w:rsidTr="00794520">
        <w:trPr>
          <w:trHeight w:val="2150"/>
        </w:trPr>
        <w:tc>
          <w:tcPr>
            <w:tcW w:w="9355" w:type="dxa"/>
            <w:vAlign w:val="bottom"/>
          </w:tcPr>
          <w:p w14:paraId="0CB633A8" w14:textId="77777777" w:rsidR="00794520" w:rsidRPr="009735C3" w:rsidRDefault="00794520" w:rsidP="00C40495">
            <w:pPr>
              <w:spacing w:before="240" w:after="120"/>
              <w:ind w:left="86" w:right="130"/>
              <w:rPr>
                <w:sz w:val="20"/>
                <w:szCs w:val="28"/>
              </w:rPr>
            </w:pPr>
            <w:r>
              <w:rPr>
                <w:b/>
                <w:bCs/>
                <w:color w:val="00338D"/>
                <w:sz w:val="20"/>
                <w:szCs w:val="28"/>
              </w:rPr>
              <w:t xml:space="preserve">Dependency: </w:t>
            </w:r>
            <w:r>
              <w:rPr>
                <w:rFonts w:cstheme="minorHAnsi"/>
                <w:sz w:val="20"/>
              </w:rPr>
              <w:t>Application</w:t>
            </w:r>
          </w:p>
          <w:p w14:paraId="44E87033" w14:textId="77777777" w:rsidR="00794520" w:rsidRPr="006F00A6" w:rsidRDefault="00794520" w:rsidP="00C40495">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Pr>
                <w:rFonts w:cstheme="minorHAnsi"/>
                <w:sz w:val="20"/>
              </w:rPr>
              <w:t>Open</w:t>
            </w:r>
          </w:p>
          <w:p w14:paraId="242528E6" w14:textId="77777777" w:rsidR="00794520" w:rsidRDefault="00794520" w:rsidP="00C40495">
            <w:pPr>
              <w:spacing w:before="240" w:after="120"/>
              <w:ind w:left="86" w:right="130"/>
              <w:rPr>
                <w:rFonts w:cstheme="minorHAnsi"/>
                <w:sz w:val="20"/>
              </w:rPr>
            </w:pPr>
            <w:r w:rsidRPr="006F00A6">
              <w:rPr>
                <w:b/>
                <w:bCs/>
                <w:color w:val="00338D"/>
                <w:sz w:val="20"/>
                <w:szCs w:val="28"/>
              </w:rPr>
              <w:t>Description:</w:t>
            </w:r>
            <w:r>
              <w:rPr>
                <w:rFonts w:cstheme="minorHAnsi"/>
                <w:sz w:val="20"/>
              </w:rPr>
              <w:t xml:space="preserve"> During the TLS configuration assessment of the application endpoint, it was observed that the server supports cipher suites utilizing Cipher Block Chaining (CBC) mode encryption.</w:t>
            </w:r>
          </w:p>
          <w:p w14:paraId="409EC743" w14:textId="77777777" w:rsidR="00794520" w:rsidRDefault="00794520" w:rsidP="00C40495">
            <w:pPr>
              <w:spacing w:before="240" w:after="120"/>
              <w:ind w:left="86" w:right="130"/>
              <w:rPr>
                <w:rFonts w:cstheme="minorHAnsi"/>
                <w:sz w:val="20"/>
              </w:rPr>
            </w:pPr>
            <w:r>
              <w:rPr>
                <w:rFonts w:cstheme="minorHAnsi"/>
                <w:sz w:val="20"/>
              </w:rPr>
              <w:t>CBC-mode cipher suites have historically been associated with cryptographic weakness such as the Lucky 13 timing attack, which theoretically allows attackers to recover plain text from encrypted TLS communications under specific circumstances.</w:t>
            </w:r>
          </w:p>
          <w:p w14:paraId="264F28A9" w14:textId="77777777" w:rsidR="00794520" w:rsidRDefault="00794520" w:rsidP="00C40495">
            <w:pPr>
              <w:spacing w:before="240" w:after="120"/>
              <w:ind w:left="86" w:right="130"/>
              <w:rPr>
                <w:rFonts w:cstheme="minorHAnsi"/>
                <w:sz w:val="20"/>
              </w:rPr>
            </w:pPr>
            <w:r>
              <w:rPr>
                <w:rFonts w:cstheme="minorHAnsi"/>
                <w:sz w:val="20"/>
              </w:rPr>
              <w:t>Although modern TLS implementation typically includes mitigations against such attacks, the continued support of CBC-mode cipher suites increases the potential attack surface and allows the use of legacy encryption mechanisms.</w:t>
            </w:r>
          </w:p>
          <w:p w14:paraId="45D7B4A2" w14:textId="77777777" w:rsidR="00794520" w:rsidRDefault="00794520" w:rsidP="00C40495">
            <w:pPr>
              <w:spacing w:before="240" w:after="120"/>
              <w:ind w:left="86" w:right="130"/>
              <w:rPr>
                <w:rFonts w:cstheme="minorHAnsi"/>
                <w:sz w:val="20"/>
              </w:rPr>
            </w:pPr>
            <w:r>
              <w:rPr>
                <w:rFonts w:cstheme="minorHAnsi"/>
                <w:sz w:val="20"/>
              </w:rPr>
              <w:t>Additionally, several cipher suites utilizing RSA key exchange are supported. These cipher suites do not provide Forward Secrecy, meaning that if the server’s private key is compromised in the future, previously recorded encrypted sessions could potentially be decrypted.</w:t>
            </w:r>
          </w:p>
          <w:p w14:paraId="7F399180" w14:textId="77777777" w:rsidR="00794520" w:rsidRDefault="00794520" w:rsidP="00C40495">
            <w:pPr>
              <w:spacing w:before="240" w:after="120"/>
              <w:ind w:left="86" w:right="130"/>
              <w:rPr>
                <w:rFonts w:cstheme="minorHAnsi"/>
                <w:sz w:val="20"/>
              </w:rPr>
            </w:pPr>
            <w:r>
              <w:rPr>
                <w:rFonts w:cstheme="minorHAnsi"/>
                <w:sz w:val="20"/>
              </w:rPr>
              <w:t>While the server also supports modern and secure cipher suites using AES-GCM, the presence of CBC-based and RSA key exchange cipher suites indicates that the TLS configuration allows legacy cryptographic options.</w:t>
            </w:r>
          </w:p>
          <w:p w14:paraId="5E8FD5DB" w14:textId="77777777" w:rsidR="00794520" w:rsidRDefault="00794520" w:rsidP="00C40495">
            <w:pPr>
              <w:spacing w:before="240" w:after="120"/>
              <w:ind w:left="86" w:right="130"/>
              <w:rPr>
                <w:rFonts w:cstheme="minorHAnsi"/>
                <w:sz w:val="20"/>
              </w:rPr>
            </w:pPr>
            <w:r>
              <w:rPr>
                <w:rFonts w:cstheme="minorHAnsi"/>
                <w:sz w:val="20"/>
              </w:rPr>
              <w:t xml:space="preserve">Industry security guidelines recommend disabling legacy cipher suites and prioritizing modern authenticated encryption algorithms. </w:t>
            </w:r>
          </w:p>
          <w:p w14:paraId="4F0C2439" w14:textId="77777777" w:rsidR="00794520" w:rsidRDefault="00794520" w:rsidP="00C40495">
            <w:pPr>
              <w:spacing w:before="240" w:after="120" w:line="259" w:lineRule="auto"/>
              <w:ind w:right="130"/>
              <w:rPr>
                <w:b/>
                <w:bCs/>
                <w:color w:val="00338D"/>
                <w:sz w:val="20"/>
                <w:szCs w:val="28"/>
              </w:rPr>
            </w:pPr>
            <w:r w:rsidRPr="006F00A6">
              <w:rPr>
                <w:b/>
                <w:bCs/>
                <w:color w:val="00338D"/>
                <w:sz w:val="20"/>
                <w:szCs w:val="28"/>
              </w:rPr>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1FD68D9A" w14:textId="77777777" w:rsidR="00794520" w:rsidRPr="006F00A6" w:rsidRDefault="00794520" w:rsidP="00C40495">
            <w:pPr>
              <w:spacing w:before="240" w:after="120" w:line="259" w:lineRule="auto"/>
              <w:ind w:right="130"/>
              <w:rPr>
                <w:sz w:val="20"/>
                <w:szCs w:val="28"/>
              </w:rPr>
            </w:pPr>
            <w:r w:rsidRPr="0063748C">
              <w:rPr>
                <w:sz w:val="20"/>
                <w:szCs w:val="28"/>
              </w:rPr>
              <w:t>https://shielddev.servicenowservices.com/navpage.do</w:t>
            </w:r>
          </w:p>
          <w:p w14:paraId="05032032" w14:textId="77777777" w:rsidR="00794520" w:rsidRDefault="00794520" w:rsidP="00C40495">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r>
              <w:rPr>
                <w:b/>
                <w:bCs/>
                <w:color w:val="00338D"/>
                <w:sz w:val="20"/>
                <w:szCs w:val="28"/>
              </w:rPr>
              <w:t xml:space="preserve"> </w:t>
            </w:r>
          </w:p>
          <w:p w14:paraId="63F6CA12" w14:textId="77777777" w:rsidR="00794520" w:rsidRDefault="00794520" w:rsidP="00C40495">
            <w:pPr>
              <w:spacing w:before="240" w:after="120"/>
              <w:ind w:left="86" w:right="130"/>
              <w:rPr>
                <w:sz w:val="20"/>
                <w:szCs w:val="28"/>
              </w:rPr>
            </w:pPr>
            <w:r>
              <w:rPr>
                <w:sz w:val="20"/>
                <w:szCs w:val="28"/>
              </w:rPr>
              <w:t>Navigate to SSL labs TLS testing tool or equivalent TLS scanner. Scan the endpoint</w:t>
            </w:r>
          </w:p>
          <w:p w14:paraId="0DB2FF51" w14:textId="77777777" w:rsidR="00794520" w:rsidRDefault="00794520" w:rsidP="00C40495">
            <w:pPr>
              <w:spacing w:before="240" w:after="120"/>
              <w:ind w:left="86" w:right="130"/>
              <w:rPr>
                <w:sz w:val="20"/>
                <w:szCs w:val="28"/>
              </w:rPr>
            </w:pPr>
            <w:r>
              <w:rPr>
                <w:sz w:val="20"/>
                <w:szCs w:val="28"/>
              </w:rPr>
              <w:t>Review the TLS configuration section of the scan results.</w:t>
            </w:r>
          </w:p>
          <w:p w14:paraId="26F973AF" w14:textId="77777777" w:rsidR="00794520" w:rsidRDefault="00794520" w:rsidP="00C40495">
            <w:pPr>
              <w:spacing w:before="240" w:after="120"/>
              <w:ind w:left="86" w:right="130"/>
              <w:rPr>
                <w:sz w:val="20"/>
                <w:szCs w:val="28"/>
              </w:rPr>
            </w:pPr>
            <w:r>
              <w:rPr>
                <w:sz w:val="20"/>
                <w:szCs w:val="28"/>
              </w:rPr>
              <w:t>Observe that the server supports CBC-mode cipher suites including:</w:t>
            </w:r>
          </w:p>
          <w:tbl>
            <w:tblPr>
              <w:tblW w:w="6679" w:type="dxa"/>
              <w:shd w:val="clear" w:color="auto" w:fill="FDFDFD"/>
              <w:tblCellMar>
                <w:left w:w="0" w:type="dxa"/>
                <w:right w:w="0" w:type="dxa"/>
              </w:tblCellMar>
              <w:tblLook w:val="04A0" w:firstRow="1" w:lastRow="0" w:firstColumn="1" w:lastColumn="0" w:noHBand="0" w:noVBand="1"/>
            </w:tblPr>
            <w:tblGrid>
              <w:gridCol w:w="6289"/>
              <w:gridCol w:w="390"/>
            </w:tblGrid>
            <w:tr w:rsidR="00794520" w:rsidRPr="00CE4A7D" w14:paraId="3BF01448"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4AD7CF53"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008000"/>
                      <w:sz w:val="18"/>
                      <w:szCs w:val="18"/>
                    </w:rPr>
                    <w:t>TLS_ECDHE_RSA_WITH_AES_128_GCM_SHA256 (</w:t>
                  </w:r>
                  <w:r w:rsidRPr="00CE4A7D">
                    <w:rPr>
                      <w:rFonts w:ascii="Courier New" w:eastAsia="Times New Roman" w:hAnsi="Courier New" w:cs="Courier New"/>
                      <w:color w:val="008000"/>
                      <w:sz w:val="20"/>
                      <w:szCs w:val="20"/>
                    </w:rPr>
                    <w:t>0xc02</w:t>
                  </w:r>
                  <w:proofErr w:type="gramStart"/>
                  <w:r w:rsidRPr="00CE4A7D">
                    <w:rPr>
                      <w:rFonts w:ascii="Courier New" w:eastAsia="Times New Roman" w:hAnsi="Courier New" w:cs="Courier New"/>
                      <w:color w:val="008000"/>
                      <w:sz w:val="20"/>
                      <w:szCs w:val="20"/>
                    </w:rPr>
                    <w:t>f</w:t>
                  </w:r>
                  <w:r w:rsidRPr="00CE4A7D">
                    <w:rPr>
                      <w:rFonts w:ascii="Arial" w:eastAsia="Times New Roman" w:hAnsi="Arial" w:cs="Arial"/>
                      <w:color w:val="008000"/>
                      <w:sz w:val="18"/>
                      <w:szCs w:val="18"/>
                    </w:rPr>
                    <w:t>)</w:t>
                  </w:r>
                  <w:r w:rsidRPr="00CE4A7D">
                    <w:rPr>
                      <w:rFonts w:ascii="Arial" w:eastAsia="Times New Roman" w:hAnsi="Arial" w:cs="Arial"/>
                      <w:sz w:val="18"/>
                      <w:szCs w:val="18"/>
                    </w:rPr>
                    <w:t>   </w:t>
                  </w:r>
                  <w:proofErr w:type="gramEnd"/>
                  <w:r w:rsidRPr="00CE4A7D">
                    <w:rPr>
                      <w:rFonts w:ascii="Arial" w:eastAsia="Times New Roman" w:hAnsi="Arial" w:cs="Arial"/>
                      <w:color w:val="666666"/>
                      <w:sz w:val="15"/>
                      <w:szCs w:val="15"/>
                    </w:rPr>
                    <w:t xml:space="preserve">ECDH x25519 (eq. 3072 bits </w:t>
                  </w:r>
                  <w:proofErr w:type="gramStart"/>
                  <w:r w:rsidRPr="00CE4A7D">
                    <w:rPr>
                      <w:rFonts w:ascii="Arial" w:eastAsia="Times New Roman" w:hAnsi="Arial" w:cs="Arial"/>
                      <w:color w:val="666666"/>
                      <w:sz w:val="15"/>
                      <w:szCs w:val="15"/>
                    </w:rPr>
                    <w:t xml:space="preserve">RSA)   </w:t>
                  </w:r>
                  <w:proofErr w:type="gramEnd"/>
                  <w:r w:rsidRPr="00CE4A7D">
                    <w:rPr>
                      <w:rFonts w:ascii="Arial" w:eastAsia="Times New Roman" w:hAnsi="Arial" w:cs="Arial"/>
                      <w:color w:val="666666"/>
                      <w:sz w:val="15"/>
                      <w:szCs w:val="15"/>
                    </w:rPr>
                    <w:t>FS</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54397952"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sz w:val="18"/>
                      <w:szCs w:val="18"/>
                    </w:rPr>
                    <w:t>128</w:t>
                  </w:r>
                </w:p>
              </w:tc>
            </w:tr>
            <w:tr w:rsidR="00794520" w:rsidRPr="00CE4A7D" w14:paraId="2E8452FC"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0446F1AA"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008000"/>
                      <w:sz w:val="18"/>
                      <w:szCs w:val="18"/>
                    </w:rPr>
                    <w:t>TLS_ECDHE_RSA_WITH_AES_256_GCM_SHA384 (</w:t>
                  </w:r>
                  <w:r w:rsidRPr="00CE4A7D">
                    <w:rPr>
                      <w:rFonts w:ascii="Courier New" w:eastAsia="Times New Roman" w:hAnsi="Courier New" w:cs="Courier New"/>
                      <w:color w:val="008000"/>
                      <w:sz w:val="20"/>
                      <w:szCs w:val="20"/>
                    </w:rPr>
                    <w:t>0xc030</w:t>
                  </w:r>
                  <w:r w:rsidRPr="00CE4A7D">
                    <w:rPr>
                      <w:rFonts w:ascii="Arial" w:eastAsia="Times New Roman" w:hAnsi="Arial" w:cs="Arial"/>
                      <w:color w:val="008000"/>
                      <w:sz w:val="18"/>
                      <w:szCs w:val="18"/>
                    </w:rPr>
                    <w:t>)</w:t>
                  </w:r>
                  <w:r w:rsidRPr="00CE4A7D">
                    <w:rPr>
                      <w:rFonts w:ascii="Arial" w:eastAsia="Times New Roman" w:hAnsi="Arial" w:cs="Arial"/>
                      <w:sz w:val="18"/>
                      <w:szCs w:val="18"/>
                    </w:rPr>
                    <w:t>   </w:t>
                  </w:r>
                  <w:r w:rsidRPr="00CE4A7D">
                    <w:rPr>
                      <w:rFonts w:ascii="Arial" w:eastAsia="Times New Roman" w:hAnsi="Arial" w:cs="Arial"/>
                      <w:color w:val="666666"/>
                      <w:sz w:val="15"/>
                      <w:szCs w:val="15"/>
                    </w:rPr>
                    <w:t xml:space="preserve">ECDH x25519 (eq. 3072 bits </w:t>
                  </w:r>
                  <w:proofErr w:type="gramStart"/>
                  <w:r w:rsidRPr="00CE4A7D">
                    <w:rPr>
                      <w:rFonts w:ascii="Arial" w:eastAsia="Times New Roman" w:hAnsi="Arial" w:cs="Arial"/>
                      <w:color w:val="666666"/>
                      <w:sz w:val="15"/>
                      <w:szCs w:val="15"/>
                    </w:rPr>
                    <w:t xml:space="preserve">RSA)   </w:t>
                  </w:r>
                  <w:proofErr w:type="gramEnd"/>
                  <w:r w:rsidRPr="00CE4A7D">
                    <w:rPr>
                      <w:rFonts w:ascii="Arial" w:eastAsia="Times New Roman" w:hAnsi="Arial" w:cs="Arial"/>
                      <w:color w:val="666666"/>
                      <w:sz w:val="15"/>
                      <w:szCs w:val="15"/>
                    </w:rPr>
                    <w:t>FS</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30B1C2A0"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sz w:val="18"/>
                      <w:szCs w:val="18"/>
                    </w:rPr>
                    <w:t>256</w:t>
                  </w:r>
                </w:p>
              </w:tc>
            </w:tr>
            <w:tr w:rsidR="00794520" w:rsidRPr="00CE4A7D" w14:paraId="4F39B702"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257065BD"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TLS_ECDHE_RSA_WITH_AES_128_CBC_SHA256 (</w:t>
                  </w:r>
                  <w:r w:rsidRPr="00CE4A7D">
                    <w:rPr>
                      <w:rFonts w:ascii="Courier New" w:eastAsia="Times New Roman" w:hAnsi="Courier New" w:cs="Courier New"/>
                      <w:color w:val="F88017"/>
                      <w:sz w:val="20"/>
                      <w:szCs w:val="20"/>
                    </w:rPr>
                    <w:t>0xc027</w:t>
                  </w:r>
                  <w:r w:rsidRPr="00CE4A7D">
                    <w:rPr>
                      <w:rFonts w:ascii="Arial" w:eastAsia="Times New Roman" w:hAnsi="Arial" w:cs="Arial"/>
                      <w:color w:val="F88017"/>
                      <w:sz w:val="18"/>
                      <w:szCs w:val="18"/>
                    </w:rPr>
                    <w:t>)   </w:t>
                  </w:r>
                  <w:r w:rsidRPr="00CE4A7D">
                    <w:rPr>
                      <w:rFonts w:ascii="Arial" w:eastAsia="Times New Roman" w:hAnsi="Arial" w:cs="Arial"/>
                      <w:color w:val="666666"/>
                      <w:sz w:val="15"/>
                      <w:szCs w:val="15"/>
                    </w:rPr>
                    <w:t xml:space="preserve">ECDH x25519 (eq. 3072 bits </w:t>
                  </w:r>
                  <w:proofErr w:type="gramStart"/>
                  <w:r w:rsidRPr="00CE4A7D">
                    <w:rPr>
                      <w:rFonts w:ascii="Arial" w:eastAsia="Times New Roman" w:hAnsi="Arial" w:cs="Arial"/>
                      <w:color w:val="666666"/>
                      <w:sz w:val="15"/>
                      <w:szCs w:val="15"/>
                    </w:rPr>
                    <w:t xml:space="preserve">RSA)   </w:t>
                  </w:r>
                  <w:proofErr w:type="gramEnd"/>
                  <w:r w:rsidRPr="00CE4A7D">
                    <w:rPr>
                      <w:rFonts w:ascii="Arial" w:eastAsia="Times New Roman" w:hAnsi="Arial" w:cs="Arial"/>
                      <w:color w:val="666666"/>
                      <w:sz w:val="15"/>
                      <w:szCs w:val="15"/>
                    </w:rPr>
                    <w:t>FS</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63FBD57B"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128</w:t>
                  </w:r>
                </w:p>
              </w:tc>
            </w:tr>
            <w:tr w:rsidR="00794520" w:rsidRPr="00CE4A7D" w14:paraId="41D89FCA" w14:textId="77777777" w:rsidTr="00794520">
              <w:trPr>
                <w:trHeight w:val="213"/>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742EB412"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TLS_ECDHE_RSA_WITH_AES_128_CBC_SHA (</w:t>
                  </w:r>
                  <w:r w:rsidRPr="00CE4A7D">
                    <w:rPr>
                      <w:rFonts w:ascii="Courier New" w:eastAsia="Times New Roman" w:hAnsi="Courier New" w:cs="Courier New"/>
                      <w:color w:val="F88017"/>
                      <w:sz w:val="20"/>
                      <w:szCs w:val="20"/>
                    </w:rPr>
                    <w:t>0xc013</w:t>
                  </w:r>
                  <w:r w:rsidRPr="00CE4A7D">
                    <w:rPr>
                      <w:rFonts w:ascii="Arial" w:eastAsia="Times New Roman" w:hAnsi="Arial" w:cs="Arial"/>
                      <w:color w:val="F88017"/>
                      <w:sz w:val="18"/>
                      <w:szCs w:val="18"/>
                    </w:rPr>
                    <w:t>)   </w:t>
                  </w:r>
                  <w:r w:rsidRPr="00CE4A7D">
                    <w:rPr>
                      <w:rFonts w:ascii="Arial" w:eastAsia="Times New Roman" w:hAnsi="Arial" w:cs="Arial"/>
                      <w:color w:val="666666"/>
                      <w:sz w:val="15"/>
                      <w:szCs w:val="15"/>
                    </w:rPr>
                    <w:t xml:space="preserve">ECDH x25519 (eq. 3072 bits </w:t>
                  </w:r>
                  <w:proofErr w:type="gramStart"/>
                  <w:r w:rsidRPr="00CE4A7D">
                    <w:rPr>
                      <w:rFonts w:ascii="Arial" w:eastAsia="Times New Roman" w:hAnsi="Arial" w:cs="Arial"/>
                      <w:color w:val="666666"/>
                      <w:sz w:val="15"/>
                      <w:szCs w:val="15"/>
                    </w:rPr>
                    <w:t xml:space="preserve">RSA)   </w:t>
                  </w:r>
                  <w:proofErr w:type="gramEnd"/>
                  <w:r w:rsidRPr="00CE4A7D">
                    <w:rPr>
                      <w:rFonts w:ascii="Arial" w:eastAsia="Times New Roman" w:hAnsi="Arial" w:cs="Arial"/>
                      <w:color w:val="666666"/>
                      <w:sz w:val="15"/>
                      <w:szCs w:val="15"/>
                    </w:rPr>
                    <w:t>FS</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3EBF0968"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128</w:t>
                  </w:r>
                </w:p>
              </w:tc>
            </w:tr>
            <w:tr w:rsidR="00794520" w:rsidRPr="00CE4A7D" w14:paraId="2AB2E257"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2E76ED63"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lastRenderedPageBreak/>
                    <w:t>TLS_ECDHE_RSA_WITH_AES_256_CBC_SHA384 (</w:t>
                  </w:r>
                  <w:r w:rsidRPr="00CE4A7D">
                    <w:rPr>
                      <w:rFonts w:ascii="Courier New" w:eastAsia="Times New Roman" w:hAnsi="Courier New" w:cs="Courier New"/>
                      <w:color w:val="F88017"/>
                      <w:sz w:val="20"/>
                      <w:szCs w:val="20"/>
                    </w:rPr>
                    <w:t>0xc028</w:t>
                  </w:r>
                  <w:r w:rsidRPr="00CE4A7D">
                    <w:rPr>
                      <w:rFonts w:ascii="Arial" w:eastAsia="Times New Roman" w:hAnsi="Arial" w:cs="Arial"/>
                      <w:color w:val="F88017"/>
                      <w:sz w:val="18"/>
                      <w:szCs w:val="18"/>
                    </w:rPr>
                    <w:t>)   </w:t>
                  </w:r>
                  <w:r w:rsidRPr="00CE4A7D">
                    <w:rPr>
                      <w:rFonts w:ascii="Arial" w:eastAsia="Times New Roman" w:hAnsi="Arial" w:cs="Arial"/>
                      <w:color w:val="666666"/>
                      <w:sz w:val="15"/>
                      <w:szCs w:val="15"/>
                    </w:rPr>
                    <w:t xml:space="preserve">ECDH x25519 (eq. 3072 bits </w:t>
                  </w:r>
                  <w:proofErr w:type="gramStart"/>
                  <w:r w:rsidRPr="00CE4A7D">
                    <w:rPr>
                      <w:rFonts w:ascii="Arial" w:eastAsia="Times New Roman" w:hAnsi="Arial" w:cs="Arial"/>
                      <w:color w:val="666666"/>
                      <w:sz w:val="15"/>
                      <w:szCs w:val="15"/>
                    </w:rPr>
                    <w:t xml:space="preserve">RSA)   </w:t>
                  </w:r>
                  <w:proofErr w:type="gramEnd"/>
                  <w:r w:rsidRPr="00CE4A7D">
                    <w:rPr>
                      <w:rFonts w:ascii="Arial" w:eastAsia="Times New Roman" w:hAnsi="Arial" w:cs="Arial"/>
                      <w:color w:val="666666"/>
                      <w:sz w:val="15"/>
                      <w:szCs w:val="15"/>
                    </w:rPr>
                    <w:t>FS</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237DC31D"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256</w:t>
                  </w:r>
                </w:p>
              </w:tc>
            </w:tr>
            <w:tr w:rsidR="00794520" w:rsidRPr="00CE4A7D" w14:paraId="0ED030D6"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2BA1DCED"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TLS_ECDHE_RSA_WITH_AES_256_CBC_SHA (</w:t>
                  </w:r>
                  <w:r w:rsidRPr="00CE4A7D">
                    <w:rPr>
                      <w:rFonts w:ascii="Courier New" w:eastAsia="Times New Roman" w:hAnsi="Courier New" w:cs="Courier New"/>
                      <w:color w:val="F88017"/>
                      <w:sz w:val="20"/>
                      <w:szCs w:val="20"/>
                    </w:rPr>
                    <w:t>0xc014</w:t>
                  </w:r>
                  <w:r w:rsidRPr="00CE4A7D">
                    <w:rPr>
                      <w:rFonts w:ascii="Arial" w:eastAsia="Times New Roman" w:hAnsi="Arial" w:cs="Arial"/>
                      <w:color w:val="F88017"/>
                      <w:sz w:val="18"/>
                      <w:szCs w:val="18"/>
                    </w:rPr>
                    <w:t>)   </w:t>
                  </w:r>
                  <w:r w:rsidRPr="00CE4A7D">
                    <w:rPr>
                      <w:rFonts w:ascii="Arial" w:eastAsia="Times New Roman" w:hAnsi="Arial" w:cs="Arial"/>
                      <w:color w:val="666666"/>
                      <w:sz w:val="15"/>
                      <w:szCs w:val="15"/>
                    </w:rPr>
                    <w:t xml:space="preserve">ECDH x25519 (eq. 3072 bits </w:t>
                  </w:r>
                  <w:proofErr w:type="gramStart"/>
                  <w:r w:rsidRPr="00CE4A7D">
                    <w:rPr>
                      <w:rFonts w:ascii="Arial" w:eastAsia="Times New Roman" w:hAnsi="Arial" w:cs="Arial"/>
                      <w:color w:val="666666"/>
                      <w:sz w:val="15"/>
                      <w:szCs w:val="15"/>
                    </w:rPr>
                    <w:t xml:space="preserve">RSA)   </w:t>
                  </w:r>
                  <w:proofErr w:type="gramEnd"/>
                  <w:r w:rsidRPr="00CE4A7D">
                    <w:rPr>
                      <w:rFonts w:ascii="Arial" w:eastAsia="Times New Roman" w:hAnsi="Arial" w:cs="Arial"/>
                      <w:color w:val="666666"/>
                      <w:sz w:val="15"/>
                      <w:szCs w:val="15"/>
                    </w:rPr>
                    <w:t>FS</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7BA54836"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256</w:t>
                  </w:r>
                </w:p>
              </w:tc>
            </w:tr>
            <w:tr w:rsidR="00794520" w:rsidRPr="00CE4A7D" w14:paraId="1ED84C0B"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63EE46E6"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TLS_RSA_WITH_AES_128_GCM_SHA256 (</w:t>
                  </w:r>
                  <w:r w:rsidRPr="00CE4A7D">
                    <w:rPr>
                      <w:rFonts w:ascii="Courier New" w:eastAsia="Times New Roman" w:hAnsi="Courier New" w:cs="Courier New"/>
                      <w:color w:val="F88017"/>
                      <w:sz w:val="20"/>
                      <w:szCs w:val="20"/>
                    </w:rPr>
                    <w:t>0x9c</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4722D87F"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128</w:t>
                  </w:r>
                </w:p>
              </w:tc>
            </w:tr>
            <w:tr w:rsidR="00794520" w:rsidRPr="00CE4A7D" w14:paraId="724E07D7"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6AE9F58B"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TLS_RSA_WITH_AES_256_GCM_SHA384 (</w:t>
                  </w:r>
                  <w:r w:rsidRPr="00CE4A7D">
                    <w:rPr>
                      <w:rFonts w:ascii="Courier New" w:eastAsia="Times New Roman" w:hAnsi="Courier New" w:cs="Courier New"/>
                      <w:color w:val="F88017"/>
                      <w:sz w:val="20"/>
                      <w:szCs w:val="20"/>
                    </w:rPr>
                    <w:t>0x9d</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2C7DD480"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256</w:t>
                  </w:r>
                </w:p>
              </w:tc>
            </w:tr>
            <w:tr w:rsidR="00794520" w:rsidRPr="00CE4A7D" w14:paraId="052F64E1"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368FBF0A"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TLS_RSA_WITH_AES_128_CBC_SHA256 (</w:t>
                  </w:r>
                  <w:r w:rsidRPr="00CE4A7D">
                    <w:rPr>
                      <w:rFonts w:ascii="Courier New" w:eastAsia="Times New Roman" w:hAnsi="Courier New" w:cs="Courier New"/>
                      <w:color w:val="F88017"/>
                      <w:sz w:val="20"/>
                      <w:szCs w:val="20"/>
                    </w:rPr>
                    <w:t>0x3c</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43A0A6E5"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128</w:t>
                  </w:r>
                </w:p>
              </w:tc>
            </w:tr>
            <w:tr w:rsidR="00794520" w:rsidRPr="00CE4A7D" w14:paraId="31109237"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063DBC5F"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TLS_RSA_WITH_AES_256_CBC_SHA256 (</w:t>
                  </w:r>
                  <w:r w:rsidRPr="00CE4A7D">
                    <w:rPr>
                      <w:rFonts w:ascii="Courier New" w:eastAsia="Times New Roman" w:hAnsi="Courier New" w:cs="Courier New"/>
                      <w:color w:val="F88017"/>
                      <w:sz w:val="20"/>
                      <w:szCs w:val="20"/>
                    </w:rPr>
                    <w:t>0x3d</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09703792"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256</w:t>
                  </w:r>
                </w:p>
              </w:tc>
            </w:tr>
            <w:tr w:rsidR="00794520" w:rsidRPr="00CE4A7D" w14:paraId="2C26707B"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63C607F8"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TLS_RSA_WITH_AES_128_CBC_SHA (</w:t>
                  </w:r>
                  <w:r w:rsidRPr="00CE4A7D">
                    <w:rPr>
                      <w:rFonts w:ascii="Courier New" w:eastAsia="Times New Roman" w:hAnsi="Courier New" w:cs="Courier New"/>
                      <w:color w:val="F88017"/>
                      <w:sz w:val="20"/>
                      <w:szCs w:val="20"/>
                    </w:rPr>
                    <w:t>0x2</w:t>
                  </w:r>
                  <w:proofErr w:type="gramStart"/>
                  <w:r w:rsidRPr="00CE4A7D">
                    <w:rPr>
                      <w:rFonts w:ascii="Courier New" w:eastAsia="Times New Roman" w:hAnsi="Courier New" w:cs="Courier New"/>
                      <w:color w:val="F88017"/>
                      <w:sz w:val="20"/>
                      <w:szCs w:val="20"/>
                    </w:rPr>
                    <w:t>f</w:t>
                  </w:r>
                  <w:r w:rsidRPr="00CE4A7D">
                    <w:rPr>
                      <w:rFonts w:ascii="Arial" w:eastAsia="Times New Roman" w:hAnsi="Arial" w:cs="Arial"/>
                      <w:color w:val="F88017"/>
                      <w:sz w:val="18"/>
                      <w:szCs w:val="18"/>
                    </w:rPr>
                    <w:t>)   </w:t>
                  </w:r>
                  <w:proofErr w:type="gramEnd"/>
                  <w:r w:rsidRPr="00CE4A7D">
                    <w:rPr>
                      <w:rFonts w:ascii="Arial" w:eastAsia="Times New Roman" w:hAnsi="Arial" w:cs="Arial"/>
                      <w:b/>
                      <w:bCs/>
                      <w:color w:val="F88017"/>
                      <w:sz w:val="18"/>
                      <w:szCs w:val="18"/>
                    </w:rPr>
                    <w:t>WEAK</w:t>
                  </w:r>
                </w:p>
              </w:tc>
              <w:tc>
                <w:tcPr>
                  <w:tcW w:w="390" w:type="dxa"/>
                  <w:tcBorders>
                    <w:bottom w:val="single" w:sz="6" w:space="0" w:color="F0F0F0"/>
                  </w:tcBorders>
                  <w:shd w:val="clear" w:color="auto" w:fill="FDFDFD"/>
                  <w:tcMar>
                    <w:top w:w="45" w:type="dxa"/>
                    <w:left w:w="0" w:type="dxa"/>
                    <w:bottom w:w="45" w:type="dxa"/>
                    <w:right w:w="0" w:type="dxa"/>
                  </w:tcMar>
                  <w:vAlign w:val="center"/>
                  <w:hideMark/>
                </w:tcPr>
                <w:p w14:paraId="3F2C9394"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jc w:val="right"/>
                    <w:rPr>
                      <w:rFonts w:ascii="Arial" w:eastAsia="Times New Roman" w:hAnsi="Arial" w:cs="Arial"/>
                      <w:sz w:val="18"/>
                      <w:szCs w:val="18"/>
                    </w:rPr>
                  </w:pPr>
                  <w:r w:rsidRPr="00CE4A7D">
                    <w:rPr>
                      <w:rFonts w:ascii="Arial" w:eastAsia="Times New Roman" w:hAnsi="Arial" w:cs="Arial"/>
                      <w:color w:val="F88017"/>
                      <w:sz w:val="18"/>
                      <w:szCs w:val="18"/>
                    </w:rPr>
                    <w:t>128</w:t>
                  </w:r>
                </w:p>
              </w:tc>
            </w:tr>
            <w:tr w:rsidR="00794520" w:rsidRPr="00CE4A7D" w14:paraId="798B51B2" w14:textId="77777777" w:rsidTr="00794520">
              <w:trPr>
                <w:trHeight w:val="200"/>
              </w:trPr>
              <w:tc>
                <w:tcPr>
                  <w:tcW w:w="0" w:type="auto"/>
                  <w:tcBorders>
                    <w:bottom w:val="single" w:sz="6" w:space="0" w:color="F0F0F0"/>
                  </w:tcBorders>
                  <w:shd w:val="clear" w:color="auto" w:fill="FDFDFD"/>
                  <w:tcMar>
                    <w:top w:w="45" w:type="dxa"/>
                    <w:left w:w="0" w:type="dxa"/>
                    <w:bottom w:w="45" w:type="dxa"/>
                    <w:right w:w="0" w:type="dxa"/>
                  </w:tcMar>
                  <w:vAlign w:val="center"/>
                  <w:hideMark/>
                </w:tcPr>
                <w:p w14:paraId="59B5DEBF"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Arial" w:eastAsia="Times New Roman" w:hAnsi="Arial" w:cs="Arial"/>
                      <w:sz w:val="18"/>
                      <w:szCs w:val="18"/>
                    </w:rPr>
                  </w:pPr>
                  <w:r w:rsidRPr="00CE4A7D">
                    <w:rPr>
                      <w:rFonts w:ascii="Arial" w:eastAsia="Times New Roman" w:hAnsi="Arial" w:cs="Arial"/>
                      <w:color w:val="F88017"/>
                      <w:sz w:val="18"/>
                      <w:szCs w:val="18"/>
                    </w:rPr>
                    <w:t>TLS_RSA_WITH_AES_256_CBC_SHA (</w:t>
                  </w:r>
                  <w:r w:rsidRPr="00CE4A7D">
                    <w:rPr>
                      <w:rFonts w:ascii="Courier New" w:eastAsia="Times New Roman" w:hAnsi="Courier New" w:cs="Courier New"/>
                      <w:color w:val="F88017"/>
                      <w:sz w:val="20"/>
                      <w:szCs w:val="20"/>
                    </w:rPr>
                    <w:t>0x35</w:t>
                  </w:r>
                  <w:r w:rsidRPr="00CE4A7D">
                    <w:rPr>
                      <w:rFonts w:ascii="Arial" w:eastAsia="Times New Roman" w:hAnsi="Arial" w:cs="Arial"/>
                      <w:color w:val="F88017"/>
                      <w:sz w:val="18"/>
                      <w:szCs w:val="18"/>
                    </w:rPr>
                    <w:t>)   </w:t>
                  </w:r>
                  <w:r w:rsidRPr="00CE4A7D">
                    <w:rPr>
                      <w:rFonts w:ascii="Arial" w:eastAsia="Times New Roman" w:hAnsi="Arial" w:cs="Arial"/>
                      <w:b/>
                      <w:bCs/>
                      <w:color w:val="F88017"/>
                      <w:sz w:val="18"/>
                      <w:szCs w:val="18"/>
                    </w:rPr>
                    <w:t>WEAK</w:t>
                  </w:r>
                </w:p>
              </w:tc>
              <w:tc>
                <w:tcPr>
                  <w:tcW w:w="0" w:type="auto"/>
                  <w:shd w:val="clear" w:color="auto" w:fill="FDFDFD"/>
                  <w:vAlign w:val="center"/>
                  <w:hideMark/>
                </w:tcPr>
                <w:p w14:paraId="312F2AD7" w14:textId="77777777" w:rsidR="00794520" w:rsidRPr="00CE4A7D" w:rsidRDefault="00794520" w:rsidP="00C4049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300" w:lineRule="atLeast"/>
                    <w:rPr>
                      <w:rFonts w:ascii="Times New Roman" w:eastAsia="Times New Roman" w:hAnsi="Times New Roman" w:cs="Times New Roman"/>
                      <w:sz w:val="20"/>
                      <w:szCs w:val="20"/>
                    </w:rPr>
                  </w:pPr>
                </w:p>
              </w:tc>
            </w:tr>
          </w:tbl>
          <w:p w14:paraId="70CA0077" w14:textId="77777777" w:rsidR="00794520" w:rsidRDefault="00794520" w:rsidP="00C40495">
            <w:pPr>
              <w:spacing w:before="240" w:after="120"/>
              <w:ind w:left="86" w:right="130"/>
              <w:rPr>
                <w:sz w:val="20"/>
                <w:szCs w:val="28"/>
              </w:rPr>
            </w:pPr>
            <w:r>
              <w:rPr>
                <w:sz w:val="20"/>
                <w:szCs w:val="28"/>
              </w:rPr>
              <w:t>The scan also identifies several cipher suites marked as Weak, indicating legacy cryptographic support.</w:t>
            </w:r>
          </w:p>
          <w:p w14:paraId="1080B72A" w14:textId="77777777" w:rsidR="00794520" w:rsidRDefault="00794520" w:rsidP="00C40495">
            <w:pPr>
              <w:spacing w:before="240" w:after="120"/>
              <w:ind w:left="86" w:right="130"/>
              <w:rPr>
                <w:sz w:val="20"/>
                <w:szCs w:val="28"/>
              </w:rPr>
            </w:pPr>
          </w:p>
          <w:p w14:paraId="34FF8952" w14:textId="77777777" w:rsidR="00794520" w:rsidRPr="00CB6D04" w:rsidRDefault="00794520" w:rsidP="00C40495">
            <w:pPr>
              <w:spacing w:after="38" w:line="259" w:lineRule="auto"/>
              <w:ind w:left="90" w:right="134"/>
              <w:jc w:val="center"/>
              <w:rPr>
                <w:b/>
                <w:bCs/>
              </w:rPr>
            </w:pPr>
            <w:r w:rsidRPr="00CE4A7D">
              <w:rPr>
                <w:b/>
                <w:bCs/>
                <w:noProof/>
              </w:rPr>
              <w:drawing>
                <wp:inline distT="0" distB="0" distL="0" distR="0" wp14:anchorId="5E560A16" wp14:editId="25CDE880">
                  <wp:extent cx="4807197" cy="3549832"/>
                  <wp:effectExtent l="0" t="0" r="0" b="0"/>
                  <wp:docPr id="14932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4695" name=""/>
                          <pic:cNvPicPr/>
                        </pic:nvPicPr>
                        <pic:blipFill>
                          <a:blip r:embed="rId25"/>
                          <a:stretch>
                            <a:fillRect/>
                          </a:stretch>
                        </pic:blipFill>
                        <pic:spPr>
                          <a:xfrm>
                            <a:off x="0" y="0"/>
                            <a:ext cx="4807197" cy="3549832"/>
                          </a:xfrm>
                          <a:prstGeom prst="rect">
                            <a:avLst/>
                          </a:prstGeom>
                        </pic:spPr>
                      </pic:pic>
                    </a:graphicData>
                  </a:graphic>
                </wp:inline>
              </w:drawing>
            </w:r>
            <w:r>
              <w:rPr>
                <w:b/>
                <w:bCs/>
              </w:rPr>
              <w:t xml:space="preserve">        </w:t>
            </w:r>
          </w:p>
          <w:p w14:paraId="4A43D812" w14:textId="77777777" w:rsidR="00794520" w:rsidRDefault="00794520" w:rsidP="00C40495">
            <w:pPr>
              <w:spacing w:before="240" w:after="120" w:line="259" w:lineRule="auto"/>
              <w:ind w:left="86" w:right="130"/>
              <w:jc w:val="center"/>
              <w:rPr>
                <w:b/>
                <w:bCs/>
                <w:color w:val="00338D"/>
                <w:sz w:val="20"/>
                <w:szCs w:val="28"/>
              </w:rPr>
            </w:pPr>
            <w:r>
              <w:rPr>
                <w:b/>
                <w:bCs/>
                <w:color w:val="00338D"/>
                <w:sz w:val="20"/>
                <w:szCs w:val="28"/>
              </w:rPr>
              <w:t>Figure 1</w:t>
            </w:r>
          </w:p>
          <w:p w14:paraId="27C4F6BE" w14:textId="77777777" w:rsidR="00794520" w:rsidRDefault="00794520" w:rsidP="00C40495">
            <w:pPr>
              <w:spacing w:before="240" w:after="120" w:line="259" w:lineRule="auto"/>
              <w:ind w:left="86" w:right="130"/>
              <w:rPr>
                <w:b/>
                <w:bCs/>
                <w:color w:val="00338D"/>
                <w:sz w:val="20"/>
                <w:szCs w:val="28"/>
              </w:rPr>
            </w:pPr>
            <w:r w:rsidRPr="006F00A6">
              <w:rPr>
                <w:b/>
                <w:bCs/>
                <w:color w:val="00338D"/>
                <w:sz w:val="20"/>
                <w:szCs w:val="28"/>
              </w:rPr>
              <w:t>Remediation</w:t>
            </w:r>
            <w:r>
              <w:rPr>
                <w:b/>
                <w:bCs/>
                <w:color w:val="00338D"/>
                <w:sz w:val="20"/>
                <w:szCs w:val="28"/>
              </w:rPr>
              <w:t>:</w:t>
            </w:r>
          </w:p>
          <w:p w14:paraId="4A3AA672" w14:textId="77777777" w:rsidR="00794520" w:rsidRDefault="00794520" w:rsidP="00C40495">
            <w:pPr>
              <w:spacing w:before="240" w:after="120" w:line="259" w:lineRule="auto"/>
              <w:ind w:left="86" w:right="130"/>
              <w:rPr>
                <w:sz w:val="20"/>
                <w:szCs w:val="28"/>
              </w:rPr>
            </w:pPr>
            <w:r>
              <w:rPr>
                <w:sz w:val="20"/>
                <w:szCs w:val="28"/>
              </w:rPr>
              <w:t>It is recommended to update the TLS configuration to disable legacy CBC-mode and RSA key exchange cipher suites and prioritize modern authenticated encryption cipher suites.</w:t>
            </w:r>
          </w:p>
          <w:p w14:paraId="471051EF" w14:textId="77777777" w:rsidR="00794520" w:rsidRDefault="00794520" w:rsidP="00C40495">
            <w:pPr>
              <w:spacing w:before="240" w:after="120" w:line="259" w:lineRule="auto"/>
              <w:ind w:left="86" w:right="130"/>
              <w:rPr>
                <w:sz w:val="20"/>
                <w:szCs w:val="28"/>
              </w:rPr>
            </w:pPr>
            <w:r>
              <w:rPr>
                <w:sz w:val="20"/>
                <w:szCs w:val="28"/>
              </w:rPr>
              <w:t>Disable cipher suits utilizing CBC mode encryption where compatibility allows.</w:t>
            </w:r>
          </w:p>
          <w:p w14:paraId="58241497" w14:textId="77777777" w:rsidR="00794520" w:rsidRDefault="00794520" w:rsidP="00C40495">
            <w:pPr>
              <w:spacing w:before="240" w:after="120" w:line="259" w:lineRule="auto"/>
              <w:ind w:left="86" w:right="130"/>
              <w:rPr>
                <w:sz w:val="20"/>
                <w:szCs w:val="28"/>
              </w:rPr>
            </w:pPr>
            <w:r>
              <w:rPr>
                <w:sz w:val="20"/>
                <w:szCs w:val="28"/>
              </w:rPr>
              <w:lastRenderedPageBreak/>
              <w:t>Disable RSA key exchange cipher suites to ensure Forward Secrecy.</w:t>
            </w:r>
          </w:p>
          <w:p w14:paraId="7B36CBBB" w14:textId="77777777" w:rsidR="00794520" w:rsidRDefault="00794520" w:rsidP="00C40495">
            <w:pPr>
              <w:spacing w:before="240" w:after="120" w:line="259" w:lineRule="auto"/>
              <w:ind w:left="86" w:right="130"/>
              <w:rPr>
                <w:sz w:val="20"/>
                <w:szCs w:val="28"/>
              </w:rPr>
            </w:pPr>
            <w:r>
              <w:rPr>
                <w:sz w:val="20"/>
                <w:szCs w:val="28"/>
              </w:rPr>
              <w:t>Enable TLS 1.3 were supported by the application infrastructure.</w:t>
            </w:r>
          </w:p>
          <w:p w14:paraId="0032ADD6" w14:textId="77777777" w:rsidR="00794520" w:rsidRPr="00F91276" w:rsidRDefault="00794520" w:rsidP="00C40495">
            <w:pPr>
              <w:spacing w:before="240" w:after="120" w:line="259" w:lineRule="auto"/>
              <w:ind w:left="86" w:right="130"/>
              <w:rPr>
                <w:b/>
                <w:bCs/>
                <w:color w:val="00338D"/>
                <w:sz w:val="20"/>
                <w:szCs w:val="28"/>
              </w:rPr>
            </w:pPr>
            <w:r>
              <w:rPr>
                <w:sz w:val="20"/>
                <w:szCs w:val="28"/>
              </w:rPr>
              <w:t>These changes will strengthen the overall TLS security posture of the application.</w:t>
            </w:r>
          </w:p>
          <w:p w14:paraId="45CE885C" w14:textId="34BB7361" w:rsidR="00794520" w:rsidRPr="00794520" w:rsidRDefault="00794520" w:rsidP="00794520">
            <w:pPr>
              <w:spacing w:before="240" w:after="120" w:line="259" w:lineRule="auto"/>
              <w:ind w:left="86" w:right="130"/>
              <w:rPr>
                <w:b/>
                <w:bCs/>
                <w:color w:val="00338D"/>
                <w:sz w:val="20"/>
                <w:szCs w:val="28"/>
              </w:rPr>
            </w:pPr>
            <w:r>
              <w:rPr>
                <w:b/>
                <w:bCs/>
                <w:color w:val="00338D"/>
                <w:sz w:val="20"/>
                <w:szCs w:val="28"/>
              </w:rPr>
              <w:t>Closing/Downgrading Justification:</w:t>
            </w:r>
          </w:p>
        </w:tc>
      </w:tr>
    </w:tbl>
    <w:p w14:paraId="0690EE7A" w14:textId="5ABC457E" w:rsidR="003A778D" w:rsidRDefault="003A778D"/>
    <w:p w14:paraId="03C2C62C" w14:textId="77777777" w:rsidR="003A778D" w:rsidRDefault="003A778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br w:type="page"/>
      </w:r>
    </w:p>
    <w:p w14:paraId="163892E8" w14:textId="77777777" w:rsidR="00794520" w:rsidRDefault="0079452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p>
    <w:tbl>
      <w:tblPr>
        <w:tblStyle w:val="TableGrid1"/>
        <w:tblW w:w="93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B2BA3" w14:paraId="3D3E1C3D" w14:textId="77777777" w:rsidTr="00B03291">
        <w:trPr>
          <w:trHeight w:val="331"/>
        </w:trPr>
        <w:tc>
          <w:tcPr>
            <w:tcW w:w="9316" w:type="dxa"/>
            <w:shd w:val="clear" w:color="auto" w:fill="00338D" w:themeFill="text1"/>
          </w:tcPr>
          <w:p w14:paraId="7D04D3CB" w14:textId="22E7E833" w:rsidR="009B2BA3" w:rsidRPr="006F00A6" w:rsidRDefault="009B2BA3" w:rsidP="00B03291">
            <w:pPr>
              <w:spacing w:before="60"/>
              <w:ind w:left="13"/>
              <w:jc w:val="center"/>
              <w:rPr>
                <w:b/>
                <w:bCs/>
                <w:color w:val="76D2FF" w:themeColor="accent2"/>
              </w:rPr>
            </w:pPr>
            <w:r>
              <w:rPr>
                <w:rFonts w:cstheme="minorHAnsi"/>
                <w:sz w:val="20"/>
              </w:rPr>
              <w:br w:type="page"/>
            </w:r>
            <w:r w:rsidRPr="006F00A6">
              <w:rPr>
                <w:b/>
                <w:bCs/>
              </w:rPr>
              <w:br w:type="page"/>
            </w:r>
            <w:r w:rsidRPr="006F00A6">
              <w:rPr>
                <w:b/>
                <w:bCs/>
                <w:color w:val="FFFFFF" w:themeColor="background1"/>
              </w:rPr>
              <w:t xml:space="preserve">Finding </w:t>
            </w:r>
            <w:r w:rsidR="00A611BA">
              <w:rPr>
                <w:b/>
                <w:bCs/>
                <w:color w:val="FFFFFF" w:themeColor="background1"/>
              </w:rPr>
              <w:t>4</w:t>
            </w:r>
            <w:r>
              <w:rPr>
                <w:b/>
                <w:bCs/>
                <w:color w:val="FFFFFF" w:themeColor="background1"/>
              </w:rPr>
              <w:t xml:space="preserve">: </w:t>
            </w:r>
            <w:r w:rsidR="00A611BA">
              <w:rPr>
                <w:b/>
                <w:bCs/>
                <w:color w:val="FFFFFF" w:themeColor="background1"/>
              </w:rPr>
              <w:t>Session Expiration Handling Displays Modal Instead of Re-directing to Login</w:t>
            </w:r>
          </w:p>
        </w:tc>
      </w:tr>
      <w:tr w:rsidR="009B2BA3" w14:paraId="0BF9FEFC" w14:textId="77777777" w:rsidTr="000433BB">
        <w:trPr>
          <w:trHeight w:val="331"/>
        </w:trPr>
        <w:tc>
          <w:tcPr>
            <w:tcW w:w="9316" w:type="dxa"/>
            <w:shd w:val="clear" w:color="auto" w:fill="0089B7" w:themeFill="accent3" w:themeFillShade="BF"/>
          </w:tcPr>
          <w:p w14:paraId="12CE35FE" w14:textId="18EE2611" w:rsidR="009B2BA3" w:rsidRPr="008016FD" w:rsidRDefault="000433BB" w:rsidP="00B03291">
            <w:pPr>
              <w:spacing w:before="60"/>
              <w:ind w:left="13"/>
              <w:jc w:val="center"/>
              <w:rPr>
                <w:b/>
                <w:bCs/>
                <w:color w:val="F1C44D"/>
                <w:sz w:val="20"/>
                <w:szCs w:val="22"/>
              </w:rPr>
            </w:pPr>
            <w:r w:rsidRPr="000433BB">
              <w:rPr>
                <w:b/>
                <w:bCs/>
                <w:color w:val="FFFFFF" w:themeColor="background1"/>
                <w:sz w:val="20"/>
                <w:szCs w:val="22"/>
              </w:rPr>
              <w:t>Informational</w:t>
            </w:r>
          </w:p>
        </w:tc>
      </w:tr>
      <w:tr w:rsidR="009B2BA3" w14:paraId="3D39EBC3" w14:textId="77777777" w:rsidTr="00B03291">
        <w:trPr>
          <w:trHeight w:val="6848"/>
        </w:trPr>
        <w:tc>
          <w:tcPr>
            <w:tcW w:w="9316" w:type="dxa"/>
            <w:vAlign w:val="bottom"/>
          </w:tcPr>
          <w:p w14:paraId="1929F9C3" w14:textId="4FC17C18" w:rsidR="005C4AFB" w:rsidRPr="009735C3" w:rsidRDefault="005C4AFB" w:rsidP="005C4AFB">
            <w:pPr>
              <w:spacing w:before="240" w:after="120"/>
              <w:ind w:left="86" w:right="130"/>
              <w:rPr>
                <w:sz w:val="20"/>
                <w:szCs w:val="28"/>
              </w:rPr>
            </w:pPr>
            <w:r>
              <w:rPr>
                <w:b/>
                <w:bCs/>
                <w:color w:val="00338D"/>
                <w:sz w:val="20"/>
                <w:szCs w:val="28"/>
              </w:rPr>
              <w:t>Dependency</w:t>
            </w:r>
            <w:r w:rsidRPr="006F00A6">
              <w:rPr>
                <w:b/>
                <w:bCs/>
                <w:color w:val="00338D"/>
                <w:sz w:val="20"/>
                <w:szCs w:val="28"/>
              </w:rPr>
              <w:t>:</w:t>
            </w:r>
            <w:r>
              <w:rPr>
                <w:b/>
                <w:bCs/>
                <w:color w:val="00338D"/>
                <w:sz w:val="20"/>
                <w:szCs w:val="28"/>
              </w:rPr>
              <w:t xml:space="preserve"> </w:t>
            </w:r>
            <w:r w:rsidR="00A611BA">
              <w:rPr>
                <w:rFonts w:cstheme="minorHAnsi"/>
                <w:kern w:val="0"/>
                <w:sz w:val="20"/>
                <w:szCs w:val="21"/>
                <w14:ligatures w14:val="none"/>
              </w:rPr>
              <w:t>Application</w:t>
            </w:r>
          </w:p>
          <w:p w14:paraId="7A5F6D9A" w14:textId="77777777" w:rsidR="005C4AFB" w:rsidRPr="006F00A6" w:rsidRDefault="005C4AFB" w:rsidP="005C4AFB">
            <w:pPr>
              <w:spacing w:before="240" w:after="120"/>
              <w:ind w:left="86" w:right="130"/>
              <w:rPr>
                <w:b/>
                <w:bCs/>
                <w:color w:val="00338D"/>
                <w:sz w:val="20"/>
                <w:szCs w:val="28"/>
              </w:rPr>
            </w:pPr>
            <w:r>
              <w:rPr>
                <w:b/>
                <w:bCs/>
                <w:color w:val="00338D"/>
                <w:sz w:val="20"/>
                <w:szCs w:val="28"/>
              </w:rPr>
              <w:t>Status</w:t>
            </w:r>
            <w:r w:rsidRPr="006F00A6">
              <w:rPr>
                <w:b/>
                <w:bCs/>
                <w:color w:val="00338D"/>
                <w:sz w:val="20"/>
                <w:szCs w:val="28"/>
              </w:rPr>
              <w:t>:</w:t>
            </w:r>
            <w:r>
              <w:rPr>
                <w:b/>
                <w:bCs/>
                <w:color w:val="00338D"/>
                <w:sz w:val="20"/>
                <w:szCs w:val="28"/>
              </w:rPr>
              <w:t xml:space="preserve"> </w:t>
            </w:r>
            <w:r w:rsidRPr="00545EE1">
              <w:rPr>
                <w:sz w:val="20"/>
                <w:szCs w:val="28"/>
                <w:highlight w:val="yellow"/>
              </w:rPr>
              <w:t>&lt;Open, Closed, etc.&gt;</w:t>
            </w:r>
          </w:p>
          <w:p w14:paraId="39FC9CE4" w14:textId="77777777" w:rsidR="005C4AFB" w:rsidRDefault="005C4AFB" w:rsidP="005C4AFB">
            <w:pPr>
              <w:spacing w:before="240" w:after="120"/>
              <w:ind w:left="86" w:right="130"/>
              <w:rPr>
                <w:b/>
                <w:bCs/>
                <w:color w:val="00338D"/>
                <w:sz w:val="20"/>
                <w:szCs w:val="28"/>
              </w:rPr>
            </w:pPr>
            <w:r w:rsidRPr="006F00A6">
              <w:rPr>
                <w:b/>
                <w:bCs/>
                <w:color w:val="00338D"/>
                <w:sz w:val="20"/>
                <w:szCs w:val="28"/>
              </w:rPr>
              <w:t>Description:</w:t>
            </w:r>
          </w:p>
          <w:p w14:paraId="481DD893" w14:textId="77777777" w:rsidR="00EC0321" w:rsidRDefault="00EC0321" w:rsidP="00EC0321">
            <w:pPr>
              <w:spacing w:before="240" w:after="120"/>
              <w:ind w:left="86" w:right="130"/>
              <w:rPr>
                <w:rFonts w:cstheme="minorHAnsi"/>
                <w:kern w:val="0"/>
                <w:sz w:val="20"/>
                <w:szCs w:val="21"/>
                <w14:ligatures w14:val="none"/>
              </w:rPr>
            </w:pPr>
            <w:r>
              <w:rPr>
                <w:rFonts w:cstheme="minorHAnsi"/>
                <w:kern w:val="0"/>
                <w:sz w:val="20"/>
                <w:szCs w:val="21"/>
                <w14:ligatures w14:val="none"/>
              </w:rPr>
              <w:t>During testing it was observed that when the user session expires in the Service Operation Workspace interface, the application displays a session expiration popup instead of immediately redirecting the user to the login page.</w:t>
            </w:r>
          </w:p>
          <w:p w14:paraId="245A733E" w14:textId="77777777" w:rsidR="00EC0321" w:rsidRDefault="00EC0321" w:rsidP="00EC0321">
            <w:pPr>
              <w:spacing w:before="240" w:after="120"/>
              <w:ind w:left="86" w:right="130"/>
              <w:rPr>
                <w:rFonts w:cstheme="minorHAnsi"/>
                <w:kern w:val="0"/>
                <w:sz w:val="20"/>
                <w:szCs w:val="21"/>
                <w14:ligatures w14:val="none"/>
              </w:rPr>
            </w:pPr>
            <w:r>
              <w:rPr>
                <w:rFonts w:cstheme="minorHAnsi"/>
                <w:kern w:val="0"/>
                <w:sz w:val="20"/>
                <w:szCs w:val="21"/>
                <w14:ligatures w14:val="none"/>
              </w:rPr>
              <w:t xml:space="preserve">The message displayed is </w:t>
            </w:r>
            <w:r>
              <w:rPr>
                <w:rFonts w:cstheme="minorHAnsi"/>
                <w:kern w:val="0"/>
                <w:sz w:val="20"/>
                <w:szCs w:val="21"/>
                <w14:ligatures w14:val="none"/>
              </w:rPr>
              <w:br/>
            </w:r>
          </w:p>
          <w:p w14:paraId="44788582" w14:textId="77777777" w:rsidR="00EC0321" w:rsidRDefault="00EC0321" w:rsidP="00EC0321">
            <w:pPr>
              <w:spacing w:before="240" w:after="120"/>
              <w:ind w:left="86" w:right="130"/>
              <w:rPr>
                <w:rFonts w:cstheme="minorHAnsi"/>
                <w:kern w:val="0"/>
                <w:sz w:val="20"/>
                <w:szCs w:val="21"/>
                <w14:ligatures w14:val="none"/>
              </w:rPr>
            </w:pPr>
            <w:r>
              <w:rPr>
                <w:rFonts w:cstheme="minorHAnsi"/>
                <w:kern w:val="0"/>
                <w:sz w:val="20"/>
                <w:szCs w:val="21"/>
                <w14:ligatures w14:val="none"/>
              </w:rPr>
              <w:t>Session expired (401)</w:t>
            </w:r>
          </w:p>
          <w:p w14:paraId="2C02871A" w14:textId="77777777" w:rsidR="00EC0321" w:rsidRDefault="00EC0321" w:rsidP="00EC0321">
            <w:pPr>
              <w:spacing w:before="240" w:after="120"/>
              <w:ind w:left="86" w:right="130"/>
              <w:rPr>
                <w:rFonts w:cstheme="minorHAnsi"/>
                <w:kern w:val="0"/>
                <w:sz w:val="20"/>
                <w:szCs w:val="21"/>
                <w14:ligatures w14:val="none"/>
              </w:rPr>
            </w:pPr>
            <w:r>
              <w:rPr>
                <w:rFonts w:cstheme="minorHAnsi"/>
                <w:kern w:val="0"/>
                <w:sz w:val="20"/>
                <w:szCs w:val="21"/>
                <w14:ligatures w14:val="none"/>
              </w:rPr>
              <w:t xml:space="preserve">Required to provide Auth information. </w:t>
            </w:r>
          </w:p>
          <w:p w14:paraId="2791136D" w14:textId="17244F90" w:rsidR="00EC0321" w:rsidRDefault="00EC0321" w:rsidP="00EC0321">
            <w:pPr>
              <w:spacing w:before="240" w:after="120"/>
              <w:ind w:left="86" w:right="130"/>
              <w:rPr>
                <w:rFonts w:cstheme="minorHAnsi"/>
                <w:kern w:val="0"/>
                <w:sz w:val="20"/>
                <w:szCs w:val="21"/>
                <w14:ligatures w14:val="none"/>
              </w:rPr>
            </w:pPr>
            <w:r>
              <w:rPr>
                <w:rFonts w:cstheme="minorHAnsi"/>
                <w:kern w:val="0"/>
                <w:sz w:val="20"/>
                <w:szCs w:val="21"/>
                <w14:ligatures w14:val="none"/>
              </w:rPr>
              <w:t xml:space="preserve">After </w:t>
            </w:r>
            <w:r w:rsidR="00B91EFF">
              <w:rPr>
                <w:rFonts w:cstheme="minorHAnsi"/>
                <w:kern w:val="0"/>
                <w:sz w:val="20"/>
                <w:szCs w:val="21"/>
                <w14:ligatures w14:val="none"/>
              </w:rPr>
              <w:t xml:space="preserve">closing the popup using the close button, the application reloads the same page instead of redirecting the user to the authentication page. This behavior appears to be related to the SPA architecture used by the ServiceNow workspace interface, </w:t>
            </w:r>
            <w:r w:rsidR="00550BC3">
              <w:rPr>
                <w:rFonts w:cstheme="minorHAnsi"/>
                <w:kern w:val="0"/>
                <w:sz w:val="20"/>
                <w:szCs w:val="21"/>
                <w14:ligatures w14:val="none"/>
              </w:rPr>
              <w:t>where authentication is handled through background API requests rather than full page redirects.</w:t>
            </w:r>
          </w:p>
          <w:p w14:paraId="796DD87F" w14:textId="493171CF" w:rsidR="00550BC3" w:rsidRDefault="00550BC3" w:rsidP="00EC0321">
            <w:pPr>
              <w:spacing w:before="240" w:after="120"/>
              <w:ind w:left="86" w:right="130"/>
              <w:rPr>
                <w:rFonts w:cstheme="minorHAnsi"/>
                <w:kern w:val="0"/>
                <w:sz w:val="20"/>
                <w:szCs w:val="21"/>
                <w14:ligatures w14:val="none"/>
              </w:rPr>
            </w:pPr>
            <w:r>
              <w:rPr>
                <w:rFonts w:cstheme="minorHAnsi"/>
                <w:kern w:val="0"/>
                <w:sz w:val="20"/>
                <w:szCs w:val="21"/>
                <w14:ligatures w14:val="none"/>
              </w:rPr>
              <w:t>No unauthorized access to data was observed after the session expired. The application still requires authentication to access protected resources.</w:t>
            </w:r>
          </w:p>
          <w:p w14:paraId="5CBD8B2D" w14:textId="77777777" w:rsidR="005C4AFB" w:rsidRDefault="005C4AFB" w:rsidP="005C4AFB">
            <w:pPr>
              <w:spacing w:before="240" w:after="120" w:line="259" w:lineRule="auto"/>
              <w:ind w:left="86" w:right="130"/>
              <w:rPr>
                <w:b/>
                <w:bCs/>
                <w:color w:val="00338D"/>
                <w:sz w:val="20"/>
                <w:szCs w:val="28"/>
              </w:rPr>
            </w:pPr>
            <w:r w:rsidRPr="006F00A6">
              <w:rPr>
                <w:b/>
                <w:bCs/>
                <w:color w:val="00338D"/>
                <w:sz w:val="20"/>
                <w:szCs w:val="28"/>
              </w:rPr>
              <w:t xml:space="preserve">Affected </w:t>
            </w:r>
            <w:r>
              <w:rPr>
                <w:b/>
                <w:bCs/>
                <w:color w:val="00338D"/>
                <w:sz w:val="20"/>
                <w:szCs w:val="28"/>
              </w:rPr>
              <w:t>S</w:t>
            </w:r>
            <w:r w:rsidRPr="006F00A6">
              <w:rPr>
                <w:b/>
                <w:bCs/>
                <w:color w:val="00338D"/>
                <w:sz w:val="20"/>
                <w:szCs w:val="28"/>
              </w:rPr>
              <w:t>ystems</w:t>
            </w:r>
            <w:r>
              <w:rPr>
                <w:b/>
                <w:bCs/>
                <w:color w:val="00338D"/>
                <w:sz w:val="20"/>
                <w:szCs w:val="28"/>
              </w:rPr>
              <w:t xml:space="preserve"> &amp; Locations:</w:t>
            </w:r>
          </w:p>
          <w:p w14:paraId="6D55F895" w14:textId="77777777" w:rsidR="00550BC3" w:rsidRPr="006F00A6" w:rsidRDefault="00550BC3" w:rsidP="00550BC3">
            <w:pPr>
              <w:spacing w:before="240" w:after="120" w:line="259" w:lineRule="auto"/>
              <w:ind w:right="130"/>
              <w:rPr>
                <w:sz w:val="20"/>
                <w:szCs w:val="28"/>
              </w:rPr>
            </w:pPr>
            <w:r w:rsidRPr="0063748C">
              <w:rPr>
                <w:sz w:val="20"/>
                <w:szCs w:val="28"/>
              </w:rPr>
              <w:t>https://shielddev.servicenowservices.com/navpage.do</w:t>
            </w:r>
          </w:p>
          <w:p w14:paraId="514A060E" w14:textId="77777777" w:rsidR="005C4AFB" w:rsidRDefault="005C4AFB" w:rsidP="005C4AFB">
            <w:pPr>
              <w:spacing w:before="240" w:after="120"/>
              <w:ind w:left="86" w:right="130"/>
              <w:rPr>
                <w:b/>
                <w:bCs/>
                <w:color w:val="00338D"/>
                <w:sz w:val="20"/>
                <w:szCs w:val="28"/>
              </w:rPr>
            </w:pPr>
            <w:r>
              <w:rPr>
                <w:b/>
                <w:bCs/>
                <w:color w:val="00338D"/>
                <w:sz w:val="20"/>
                <w:szCs w:val="28"/>
              </w:rPr>
              <w:t>Reproduction Steps</w:t>
            </w:r>
            <w:r w:rsidRPr="00CB77EA">
              <w:rPr>
                <w:b/>
                <w:bCs/>
                <w:color w:val="00338D"/>
                <w:sz w:val="20"/>
                <w:szCs w:val="28"/>
              </w:rPr>
              <w:t>:</w:t>
            </w:r>
          </w:p>
          <w:p w14:paraId="1FD7213A" w14:textId="17CE2A7C" w:rsidR="005C4AFB" w:rsidRPr="00550BC3" w:rsidRDefault="00550BC3" w:rsidP="00550BC3">
            <w:pPr>
              <w:pStyle w:val="ListParagraph"/>
              <w:numPr>
                <w:ilvl w:val="0"/>
                <w:numId w:val="52"/>
              </w:numPr>
              <w:spacing w:after="240"/>
              <w:ind w:right="130"/>
              <w:rPr>
                <w:rFonts w:cstheme="minorHAnsi"/>
                <w:sz w:val="20"/>
              </w:rPr>
            </w:pPr>
            <w:r w:rsidRPr="00550BC3">
              <w:rPr>
                <w:rFonts w:cstheme="minorHAnsi"/>
                <w:sz w:val="20"/>
              </w:rPr>
              <w:t>Log in to the application as any valid user.</w:t>
            </w:r>
          </w:p>
          <w:p w14:paraId="58F1C71D" w14:textId="2B01C114" w:rsidR="00550BC3" w:rsidRDefault="00550BC3" w:rsidP="00550BC3">
            <w:pPr>
              <w:pStyle w:val="ListParagraph"/>
              <w:numPr>
                <w:ilvl w:val="0"/>
                <w:numId w:val="52"/>
              </w:numPr>
              <w:spacing w:after="240"/>
              <w:ind w:right="130"/>
              <w:rPr>
                <w:rFonts w:cstheme="minorHAnsi"/>
                <w:sz w:val="20"/>
              </w:rPr>
            </w:pPr>
            <w:r w:rsidRPr="00550BC3">
              <w:rPr>
                <w:rFonts w:cstheme="minorHAnsi"/>
                <w:sz w:val="20"/>
              </w:rPr>
              <w:t>Navigate to the Service Operation Workspace.</w:t>
            </w:r>
          </w:p>
          <w:p w14:paraId="7ACC1740" w14:textId="4F1B1F86" w:rsidR="00550BC3" w:rsidRDefault="00550BC3" w:rsidP="00550BC3">
            <w:pPr>
              <w:pStyle w:val="ListParagraph"/>
              <w:numPr>
                <w:ilvl w:val="0"/>
                <w:numId w:val="52"/>
              </w:numPr>
              <w:spacing w:after="240"/>
              <w:ind w:right="130"/>
              <w:rPr>
                <w:rFonts w:cstheme="minorHAnsi"/>
                <w:sz w:val="20"/>
              </w:rPr>
            </w:pPr>
            <w:r>
              <w:rPr>
                <w:rFonts w:cstheme="minorHAnsi"/>
                <w:sz w:val="20"/>
              </w:rPr>
              <w:t>Allow the session to expire or manually invalidate the session.</w:t>
            </w:r>
          </w:p>
          <w:p w14:paraId="1D99617B" w14:textId="166FC0D7" w:rsidR="00550BC3" w:rsidRDefault="00550BC3" w:rsidP="00550BC3">
            <w:pPr>
              <w:pStyle w:val="ListParagraph"/>
              <w:numPr>
                <w:ilvl w:val="0"/>
                <w:numId w:val="52"/>
              </w:numPr>
              <w:spacing w:after="240"/>
              <w:ind w:right="130"/>
              <w:rPr>
                <w:rFonts w:cstheme="minorHAnsi"/>
                <w:sz w:val="20"/>
              </w:rPr>
            </w:pPr>
            <w:r>
              <w:rPr>
                <w:rFonts w:cstheme="minorHAnsi"/>
                <w:sz w:val="20"/>
              </w:rPr>
              <w:t>Observe that the application displays the following popup.</w:t>
            </w:r>
          </w:p>
          <w:p w14:paraId="06B9E370" w14:textId="03BE9FC4" w:rsidR="00550BC3" w:rsidRPr="00550BC3" w:rsidRDefault="00550BC3" w:rsidP="00550BC3">
            <w:pPr>
              <w:spacing w:after="240"/>
              <w:ind w:right="130"/>
              <w:jc w:val="center"/>
              <w:rPr>
                <w:rFonts w:cstheme="minorHAnsi"/>
                <w:sz w:val="20"/>
              </w:rPr>
            </w:pPr>
            <w:r w:rsidRPr="00550BC3">
              <w:rPr>
                <w:rFonts w:cstheme="minorHAnsi"/>
                <w:sz w:val="20"/>
              </w:rPr>
              <w:lastRenderedPageBreak/>
              <w:drawing>
                <wp:inline distT="0" distB="0" distL="0" distR="0" wp14:anchorId="4303D4EE" wp14:editId="050C872E">
                  <wp:extent cx="5943600" cy="2685415"/>
                  <wp:effectExtent l="0" t="0" r="0" b="635"/>
                  <wp:docPr id="86085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642" name=""/>
                          <pic:cNvPicPr/>
                        </pic:nvPicPr>
                        <pic:blipFill>
                          <a:blip r:embed="rId26"/>
                          <a:stretch>
                            <a:fillRect/>
                          </a:stretch>
                        </pic:blipFill>
                        <pic:spPr>
                          <a:xfrm>
                            <a:off x="0" y="0"/>
                            <a:ext cx="5943600" cy="2685415"/>
                          </a:xfrm>
                          <a:prstGeom prst="rect">
                            <a:avLst/>
                          </a:prstGeom>
                        </pic:spPr>
                      </pic:pic>
                    </a:graphicData>
                  </a:graphic>
                </wp:inline>
              </w:drawing>
            </w:r>
          </w:p>
          <w:p w14:paraId="0C84DE06" w14:textId="36589F25" w:rsidR="009B2BA3" w:rsidRPr="00CB6D04" w:rsidRDefault="00550BC3" w:rsidP="00B03291">
            <w:pPr>
              <w:spacing w:after="38" w:line="259" w:lineRule="auto"/>
              <w:ind w:left="90" w:right="134"/>
              <w:jc w:val="center"/>
              <w:rPr>
                <w:b/>
                <w:bCs/>
              </w:rPr>
            </w:pPr>
            <w:r>
              <w:rPr>
                <w:b/>
                <w:bCs/>
                <w:noProof/>
              </w:rPr>
              <w:t>Figure 1</w:t>
            </w:r>
            <w:r w:rsidR="009B2BA3">
              <w:rPr>
                <w:b/>
                <w:bCs/>
              </w:rPr>
              <w:t xml:space="preserve">        </w:t>
            </w:r>
          </w:p>
          <w:p w14:paraId="60464DE4" w14:textId="7F1B247A" w:rsidR="009B2BA3" w:rsidRPr="00CB77EA" w:rsidRDefault="009B2BA3" w:rsidP="00B03291">
            <w:pPr>
              <w:jc w:val="center"/>
              <w:rPr>
                <w:rFonts w:ascii="Arial" w:eastAsiaTheme="minorHAnsi" w:hAnsi="Arial" w:cstheme="minorHAnsi"/>
                <w:i/>
                <w:iCs/>
                <w:sz w:val="16"/>
                <w:szCs w:val="16"/>
              </w:rPr>
            </w:pPr>
          </w:p>
          <w:p w14:paraId="4A3D6586" w14:textId="3448F74E" w:rsidR="00BF0574" w:rsidRPr="00BF0574" w:rsidRDefault="00BF0574" w:rsidP="00BF0574">
            <w:pPr>
              <w:pStyle w:val="ListParagraph"/>
              <w:numPr>
                <w:ilvl w:val="0"/>
                <w:numId w:val="53"/>
              </w:numPr>
              <w:spacing w:before="240" w:after="120" w:line="259" w:lineRule="auto"/>
              <w:ind w:right="130"/>
              <w:rPr>
                <w:rFonts w:cstheme="minorHAnsi"/>
                <w:sz w:val="20"/>
              </w:rPr>
            </w:pPr>
            <w:r w:rsidRPr="00BF0574">
              <w:rPr>
                <w:rFonts w:cstheme="minorHAnsi"/>
                <w:sz w:val="20"/>
              </w:rPr>
              <w:t>Click the “X” button on the popup dialog.</w:t>
            </w:r>
          </w:p>
          <w:p w14:paraId="39E3BAB7" w14:textId="7EFE03BD" w:rsidR="00BF0574" w:rsidRPr="00BF0574" w:rsidRDefault="00BF0574" w:rsidP="00BF0574">
            <w:pPr>
              <w:pStyle w:val="ListParagraph"/>
              <w:numPr>
                <w:ilvl w:val="0"/>
                <w:numId w:val="53"/>
              </w:numPr>
              <w:spacing w:before="240" w:after="120" w:line="259" w:lineRule="auto"/>
              <w:ind w:right="130"/>
              <w:rPr>
                <w:rFonts w:cstheme="minorHAnsi"/>
                <w:sz w:val="20"/>
              </w:rPr>
            </w:pPr>
            <w:r w:rsidRPr="00BF0574">
              <w:rPr>
                <w:rFonts w:cstheme="minorHAnsi"/>
                <w:sz w:val="20"/>
              </w:rPr>
              <w:t xml:space="preserve">Observe that the application reloads the same page rather than redirecting the user to the login page. </w:t>
            </w:r>
          </w:p>
          <w:p w14:paraId="632F60BC" w14:textId="5328523F" w:rsidR="005C4AFB" w:rsidRDefault="005C4AFB" w:rsidP="005C4AFB">
            <w:pPr>
              <w:spacing w:before="240" w:after="120" w:line="259" w:lineRule="auto"/>
              <w:ind w:left="86" w:right="130"/>
              <w:rPr>
                <w:b/>
                <w:bCs/>
                <w:color w:val="00338D"/>
                <w:sz w:val="20"/>
                <w:szCs w:val="28"/>
              </w:rPr>
            </w:pPr>
            <w:r w:rsidRPr="006F00A6">
              <w:rPr>
                <w:b/>
                <w:bCs/>
                <w:color w:val="00338D"/>
                <w:sz w:val="20"/>
                <w:szCs w:val="28"/>
              </w:rPr>
              <w:t>Remediation</w:t>
            </w:r>
            <w:r>
              <w:rPr>
                <w:b/>
                <w:bCs/>
                <w:color w:val="00338D"/>
                <w:sz w:val="20"/>
                <w:szCs w:val="28"/>
              </w:rPr>
              <w:t>:</w:t>
            </w:r>
          </w:p>
          <w:p w14:paraId="7744314A" w14:textId="55C5D55C" w:rsidR="00BF0574" w:rsidRPr="00BF0574" w:rsidRDefault="00BF0574" w:rsidP="00BF0574">
            <w:pPr>
              <w:spacing w:before="240" w:after="120" w:line="259" w:lineRule="auto"/>
              <w:ind w:left="86" w:right="130"/>
              <w:rPr>
                <w:rFonts w:cstheme="minorHAnsi"/>
                <w:sz w:val="20"/>
              </w:rPr>
            </w:pPr>
            <w:r w:rsidRPr="00BF0574">
              <w:rPr>
                <w:rFonts w:cstheme="minorHAnsi"/>
                <w:sz w:val="20"/>
              </w:rPr>
              <w:t>C</w:t>
            </w:r>
            <w:r>
              <w:rPr>
                <w:rFonts w:cstheme="minorHAnsi"/>
                <w:sz w:val="20"/>
              </w:rPr>
              <w:t>onsider automatically redirecting users to the login page once the session expires rather than allowing the interface to remain on the current page after the session expiration popup is closed. This may improve user experience and ensure clearer session state handling.</w:t>
            </w:r>
          </w:p>
          <w:p w14:paraId="0A14FCB6" w14:textId="77777777" w:rsidR="005C4AFB" w:rsidRPr="006F00A6" w:rsidRDefault="005C4AFB" w:rsidP="005C4AFB">
            <w:pPr>
              <w:spacing w:before="240" w:after="120" w:line="259" w:lineRule="auto"/>
              <w:ind w:left="86" w:right="130"/>
              <w:rPr>
                <w:b/>
                <w:bCs/>
                <w:color w:val="00338D"/>
                <w:sz w:val="20"/>
                <w:szCs w:val="28"/>
              </w:rPr>
            </w:pPr>
            <w:r>
              <w:rPr>
                <w:b/>
                <w:bCs/>
                <w:color w:val="00338D"/>
                <w:sz w:val="20"/>
                <w:szCs w:val="28"/>
              </w:rPr>
              <w:t>Closing/Downgrading Justification:</w:t>
            </w:r>
          </w:p>
          <w:p w14:paraId="71AAB6F6" w14:textId="219705E9" w:rsidR="009B2BA3" w:rsidRPr="00A90BB6" w:rsidRDefault="009B2BA3" w:rsidP="005C4AFB">
            <w:pPr>
              <w:spacing w:after="38" w:line="259" w:lineRule="auto"/>
              <w:ind w:left="90" w:right="134"/>
            </w:pPr>
          </w:p>
        </w:tc>
      </w:tr>
    </w:tbl>
    <w:p w14:paraId="62C1D464" w14:textId="185E52D2" w:rsidR="00D50C2A" w:rsidRDefault="00851189">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pPr>
      <w:r w:rsidRPr="001F0A35">
        <w:lastRenderedPageBreak/>
        <w:br w:type="page"/>
      </w:r>
    </w:p>
    <w:p w14:paraId="321BED77" w14:textId="6F5BC6B7" w:rsidR="00851189" w:rsidRDefault="00CB77EA" w:rsidP="00851189">
      <w:pPr>
        <w:tabs>
          <w:tab w:val="left" w:pos="180"/>
          <w:tab w:val="left" w:pos="360"/>
          <w:tab w:val="left" w:pos="540"/>
        </w:tabs>
        <w:spacing w:after="240" w:line="240" w:lineRule="atLeast"/>
      </w:pPr>
      <w:r>
        <w:rPr>
          <w:noProof/>
        </w:rPr>
        <w:lastRenderedPageBreak/>
        <mc:AlternateContent>
          <mc:Choice Requires="wpg">
            <w:drawing>
              <wp:anchor distT="0" distB="0" distL="114300" distR="114300" simplePos="0" relativeHeight="251658245" behindDoc="1" locked="0" layoutInCell="1" allowOverlap="1" wp14:anchorId="0FDFD54D" wp14:editId="2EE33EBC">
                <wp:simplePos x="0" y="0"/>
                <wp:positionH relativeFrom="page">
                  <wp:posOffset>6350</wp:posOffset>
                </wp:positionH>
                <wp:positionV relativeFrom="page">
                  <wp:align>bottom</wp:align>
                </wp:positionV>
                <wp:extent cx="7772400" cy="10104120"/>
                <wp:effectExtent l="0" t="0" r="0" b="0"/>
                <wp:wrapNone/>
                <wp:docPr id="50" name="Group 50"/>
                <wp:cNvGraphicFramePr/>
                <a:graphic xmlns:a="http://schemas.openxmlformats.org/drawingml/2006/main">
                  <a:graphicData uri="http://schemas.microsoft.com/office/word/2010/wordprocessingGroup">
                    <wpg:wgp>
                      <wpg:cNvGrpSpPr/>
                      <wpg:grpSpPr>
                        <a:xfrm>
                          <a:off x="0" y="0"/>
                          <a:ext cx="7772400" cy="10104120"/>
                          <a:chOff x="0" y="0"/>
                          <a:chExt cx="7772400" cy="10102252"/>
                        </a:xfrm>
                      </wpg:grpSpPr>
                      <wps:wsp>
                        <wps:cNvPr id="51" name="Rectangle 51"/>
                        <wps:cNvSpPr/>
                        <wps:spPr>
                          <a:xfrm>
                            <a:off x="0" y="0"/>
                            <a:ext cx="7772400" cy="10102252"/>
                          </a:xfrm>
                          <a:prstGeom prst="rect">
                            <a:avLst/>
                          </a:prstGeom>
                          <a:gradFill flip="none" rotWithShape="1">
                            <a:gsLst>
                              <a:gs pos="0">
                                <a:srgbClr val="7213EA"/>
                              </a:gs>
                              <a:gs pos="100000">
                                <a:srgbClr val="1E49E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4"/>
                        <wps:cNvSpPr>
                          <a:spLocks noChangeAspect="1"/>
                        </wps:cNvSpPr>
                        <wps:spPr>
                          <a:xfrm>
                            <a:off x="445477" y="457065"/>
                            <a:ext cx="5413350" cy="7733654"/>
                          </a:xfrm>
                          <a:prstGeom prst="rect">
                            <a:avLst/>
                          </a:prstGeom>
                          <a:gradFill>
                            <a:gsLst>
                              <a:gs pos="100000">
                                <a:srgbClr val="ACEAFF"/>
                              </a:gs>
                              <a:gs pos="0">
                                <a:srgbClr val="00B8F5"/>
                              </a:gs>
                            </a:gsLst>
                            <a:lin ang="0" scaled="0"/>
                          </a:gradFill>
                        </wps:spPr>
                        <wps:bodyPr vert="horz" lIns="180000" tIns="180000" rIns="180000" bIns="180000" rtlCol="0" anchor="t" anchorCtr="0">
                          <a:noAutofit/>
                        </wps:bodyPr>
                      </wps:wsp>
                    </wpg:wgp>
                  </a:graphicData>
                </a:graphic>
                <wp14:sizeRelV relativeFrom="margin">
                  <wp14:pctHeight>0</wp14:pctHeight>
                </wp14:sizeRelV>
              </wp:anchor>
            </w:drawing>
          </mc:Choice>
          <mc:Fallback>
            <w:pict>
              <v:group w14:anchorId="38154DEC" id="Group 50" o:spid="_x0000_s1026" style="position:absolute;margin-left:.5pt;margin-top:0;width:612pt;height:795.6pt;z-index:-251658235;mso-position-horizontal-relative:page;mso-position-vertical:bottom;mso-position-vertical-relative:page;mso-height-relative:margin" coordsize="77724,10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">
                <v:rect id="Rectangle 51" o:spid="_x0000_s1027" style="position:absolute;width:77724;height:10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" fillcolor="#7213ea" stroked="f" strokeweight="1pt">
                  <v:fill color2="#1e49e2" rotate="t" angle="90" focus="100%" type="gradient"/>
                </v:rect>
                <v:rect id="Rectangle 4" o:spid="_x0000_s1028" style="position:absolute;left:4454;top:4570;width:54134;height:7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" fillcolor="#00b8f5" stroked="f">
                  <v:fill color2="#aceaff" angle="90" focus="100%" type="gradient">
                    <o:fill v:ext="view" type="gradientUnscaled"/>
                  </v:fill>
                  <o:lock v:ext="edit" aspectratio="t"/>
                  <v:textbox inset="5mm,5mm,5mm,5mm"/>
                </v:rect>
                <w10:wrap anchorx="page" anchory="page"/>
              </v:group>
            </w:pict>
          </mc:Fallback>
        </mc:AlternateContent>
      </w:r>
    </w:p>
    <w:p w14:paraId="6A6FFE33" w14:textId="53C49D3B" w:rsidR="00CF3E67" w:rsidRDefault="00CF3E6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rFonts w:cstheme="minorHAnsi"/>
          <w:sz w:val="20"/>
        </w:rPr>
      </w:pPr>
    </w:p>
    <w:bookmarkStart w:id="18" w:name="_Toc118810947"/>
    <w:bookmarkStart w:id="19" w:name="_Toc219273383"/>
    <w:p w14:paraId="5EA39FA7" w14:textId="5BE7422C" w:rsidR="00CB77EA" w:rsidRDefault="00CB77EA" w:rsidP="00CB77EA">
      <w:pPr>
        <w:pStyle w:val="Divider-MainHeading"/>
        <w:ind w:left="-187"/>
      </w:pPr>
      <w:r>
        <mc:AlternateContent>
          <mc:Choice Requires="wpg">
            <w:drawing>
              <wp:anchor distT="0" distB="0" distL="114300" distR="114300" simplePos="0" relativeHeight="251658246" behindDoc="1" locked="0" layoutInCell="1" allowOverlap="1" wp14:anchorId="46309F89" wp14:editId="52652AC0">
                <wp:simplePos x="0" y="0"/>
                <wp:positionH relativeFrom="page">
                  <wp:posOffset>0</wp:posOffset>
                </wp:positionH>
                <wp:positionV relativeFrom="page">
                  <wp:posOffset>0</wp:posOffset>
                </wp:positionV>
                <wp:extent cx="7772400" cy="10104120"/>
                <wp:effectExtent l="0" t="0" r="0" b="0"/>
                <wp:wrapNone/>
                <wp:docPr id="1571877258" name="Group 1571877258"/>
                <wp:cNvGraphicFramePr/>
                <a:graphic xmlns:a="http://schemas.openxmlformats.org/drawingml/2006/main">
                  <a:graphicData uri="http://schemas.microsoft.com/office/word/2010/wordprocessingGroup">
                    <wpg:wgp>
                      <wpg:cNvGrpSpPr/>
                      <wpg:grpSpPr>
                        <a:xfrm>
                          <a:off x="0" y="0"/>
                          <a:ext cx="7772400" cy="10104120"/>
                          <a:chOff x="0" y="0"/>
                          <a:chExt cx="7772400" cy="10102252"/>
                        </a:xfrm>
                      </wpg:grpSpPr>
                      <wps:wsp>
                        <wps:cNvPr id="962981196" name="Rectangle 962981196"/>
                        <wps:cNvSpPr/>
                        <wps:spPr>
                          <a:xfrm>
                            <a:off x="0" y="0"/>
                            <a:ext cx="7772400" cy="10102252"/>
                          </a:xfrm>
                          <a:prstGeom prst="rect">
                            <a:avLst/>
                          </a:prstGeom>
                          <a:gradFill flip="none" rotWithShape="1">
                            <a:gsLst>
                              <a:gs pos="0">
                                <a:srgbClr val="7213EA"/>
                              </a:gs>
                              <a:gs pos="100000">
                                <a:srgbClr val="1E49E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823097" name="Rectangle 4"/>
                        <wps:cNvSpPr>
                          <a:spLocks noChangeAspect="1"/>
                        </wps:cNvSpPr>
                        <wps:spPr>
                          <a:xfrm>
                            <a:off x="445477" y="457065"/>
                            <a:ext cx="5413350" cy="7733654"/>
                          </a:xfrm>
                          <a:prstGeom prst="rect">
                            <a:avLst/>
                          </a:prstGeom>
                          <a:gradFill>
                            <a:gsLst>
                              <a:gs pos="100000">
                                <a:srgbClr val="ACEAFF"/>
                              </a:gs>
                              <a:gs pos="0">
                                <a:srgbClr val="00B8F5"/>
                              </a:gs>
                            </a:gsLst>
                            <a:lin ang="0" scaled="0"/>
                          </a:gradFill>
                        </wps:spPr>
                        <wps:bodyPr vert="horz" lIns="180000" tIns="180000" rIns="180000" bIns="180000" rtlCol="0" anchor="t" anchorCtr="0">
                          <a:noAutofit/>
                        </wps:bodyPr>
                      </wps:wsp>
                    </wpg:wgp>
                  </a:graphicData>
                </a:graphic>
                <wp14:sizeRelV relativeFrom="margin">
                  <wp14:pctHeight>0</wp14:pctHeight>
                </wp14:sizeRelV>
              </wp:anchor>
            </w:drawing>
          </mc:Choice>
          <mc:Fallback>
            <w:pict>
              <v:group w14:anchorId="1488408B" id="Group 1571877258" o:spid="_x0000_s1026" style="position:absolute;margin-left:0;margin-top:0;width:612pt;height:795.6pt;z-index:-251658234;mso-position-horizontal-relative:page;mso-position-vertical-relative:page;mso-height-relative:margin" coordsize="77724,101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">
                <v:rect id="Rectangle 962981196" o:spid="_x0000_s1027" style="position:absolute;width:77724;height:101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" fillcolor="#7213ea" stroked="f" strokeweight="1pt">
                  <v:fill color2="#1e49e2" rotate="t" angle="90" focus="100%" type="gradient"/>
                </v:rect>
                <v:rect id="Rectangle 4" o:spid="_x0000_s1028" style="position:absolute;left:4454;top:4570;width:54134;height:7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" fillcolor="#00b8f5" stroked="f">
                  <v:fill color2="#aceaff" angle="90" focus="100%" type="gradient">
                    <o:fill v:ext="view" type="gradientUnscaled"/>
                  </v:fill>
                  <o:lock v:ext="edit" aspectratio="t"/>
                  <v:textbox inset="5mm,5mm,5mm,5mm"/>
                </v:rect>
                <w10:wrap anchorx="page" anchory="page"/>
              </v:group>
            </w:pict>
          </mc:Fallback>
        </mc:AlternateContent>
      </w:r>
      <w:r>
        <w:t>Appendix</w:t>
      </w:r>
      <w:bookmarkEnd w:id="18"/>
      <w:bookmarkEnd w:id="19"/>
    </w:p>
    <w:p w14:paraId="3CE11BFF" w14:textId="16B3811C" w:rsidR="00CF3E67" w:rsidRDefault="00CF3E67" w:rsidP="00CF3E67">
      <w:pPr>
        <w:tabs>
          <w:tab w:val="left" w:pos="180"/>
          <w:tab w:val="left" w:pos="360"/>
          <w:tab w:val="left" w:pos="540"/>
        </w:tabs>
        <w:spacing w:after="240" w:line="240" w:lineRule="atLeast"/>
      </w:pPr>
      <w:r w:rsidRPr="001F0A35">
        <w:br w:type="page"/>
      </w:r>
    </w:p>
    <w:p w14:paraId="22FBD8F6" w14:textId="77777777" w:rsidR="00CF3E67" w:rsidRDefault="00CF3E67" w:rsidP="00C04380">
      <w:pPr>
        <w:pStyle w:val="BodyText"/>
      </w:pPr>
    </w:p>
    <w:p w14:paraId="4416225A" w14:textId="437911FA" w:rsidR="008C2D83" w:rsidRDefault="008C2D83" w:rsidP="008C2D83">
      <w:pPr>
        <w:pStyle w:val="Heading2"/>
        <w:ind w:left="10"/>
      </w:pPr>
      <w:bookmarkStart w:id="20" w:name="_Toc207951229"/>
      <w:bookmarkStart w:id="21" w:name="_Toc219273384"/>
      <w:r w:rsidRPr="000E0C0B">
        <w:t>Risk Rating</w:t>
      </w:r>
      <w:r>
        <w:t xml:space="preserve"> Criteria</w:t>
      </w:r>
      <w:bookmarkEnd w:id="20"/>
      <w:bookmarkEnd w:id="2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585"/>
        <w:gridCol w:w="1373"/>
        <w:gridCol w:w="928"/>
        <w:gridCol w:w="1106"/>
        <w:gridCol w:w="1239"/>
        <w:gridCol w:w="1124"/>
      </w:tblGrid>
      <w:tr w:rsidR="003F4C6B" w:rsidRPr="003F4C6B" w14:paraId="36B615B7" w14:textId="77777777" w:rsidTr="00813CF1">
        <w:trPr>
          <w:trHeight w:val="300"/>
        </w:trPr>
        <w:tc>
          <w:tcPr>
            <w:tcW w:w="9355" w:type="dxa"/>
            <w:gridSpan w:val="6"/>
            <w:shd w:val="clear" w:color="000000" w:fill="70A8E0"/>
            <w:noWrap/>
            <w:vAlign w:val="center"/>
            <w:hideMark/>
          </w:tcPr>
          <w:p w14:paraId="5D02279A"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Overall Risk Rating Matrix</w:t>
            </w:r>
          </w:p>
        </w:tc>
      </w:tr>
      <w:tr w:rsidR="003F4C6B" w:rsidRPr="003F4C6B" w14:paraId="7D8AE736" w14:textId="77777777" w:rsidTr="00813CF1">
        <w:trPr>
          <w:trHeight w:val="300"/>
        </w:trPr>
        <w:tc>
          <w:tcPr>
            <w:tcW w:w="3585" w:type="dxa"/>
            <w:vMerge w:val="restart"/>
            <w:shd w:val="clear" w:color="000000" w:fill="70A8E0"/>
            <w:noWrap/>
            <w:vAlign w:val="center"/>
            <w:hideMark/>
          </w:tcPr>
          <w:p w14:paraId="026BCDFF"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Likelihood</w:t>
            </w:r>
          </w:p>
        </w:tc>
        <w:tc>
          <w:tcPr>
            <w:tcW w:w="5770" w:type="dxa"/>
            <w:gridSpan w:val="5"/>
            <w:shd w:val="clear" w:color="000000" w:fill="70A8E0"/>
            <w:noWrap/>
            <w:vAlign w:val="center"/>
            <w:hideMark/>
          </w:tcPr>
          <w:p w14:paraId="7CCA722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Impact</w:t>
            </w:r>
          </w:p>
        </w:tc>
      </w:tr>
      <w:tr w:rsidR="003F4C6B" w:rsidRPr="003F4C6B" w14:paraId="2847712B" w14:textId="77777777" w:rsidTr="00813CF1">
        <w:trPr>
          <w:trHeight w:val="300"/>
        </w:trPr>
        <w:tc>
          <w:tcPr>
            <w:tcW w:w="3585" w:type="dxa"/>
            <w:vMerge/>
            <w:vAlign w:val="center"/>
            <w:hideMark/>
          </w:tcPr>
          <w:p w14:paraId="54D502A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cstheme="minorHAnsi"/>
                <w:b/>
                <w:bCs/>
                <w:sz w:val="20"/>
              </w:rPr>
            </w:pPr>
          </w:p>
        </w:tc>
        <w:tc>
          <w:tcPr>
            <w:tcW w:w="1373" w:type="dxa"/>
            <w:shd w:val="clear" w:color="000000" w:fill="D9D9D9"/>
            <w:noWrap/>
            <w:vAlign w:val="center"/>
            <w:hideMark/>
          </w:tcPr>
          <w:p w14:paraId="0AD4444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Negligible</w:t>
            </w:r>
          </w:p>
        </w:tc>
        <w:tc>
          <w:tcPr>
            <w:tcW w:w="928" w:type="dxa"/>
            <w:shd w:val="clear" w:color="000000" w:fill="D9D9D9"/>
            <w:noWrap/>
            <w:vAlign w:val="center"/>
            <w:hideMark/>
          </w:tcPr>
          <w:p w14:paraId="0C4CD9D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Minor</w:t>
            </w:r>
          </w:p>
        </w:tc>
        <w:tc>
          <w:tcPr>
            <w:tcW w:w="1106" w:type="dxa"/>
            <w:shd w:val="clear" w:color="000000" w:fill="D9D9D9"/>
            <w:noWrap/>
            <w:vAlign w:val="center"/>
            <w:hideMark/>
          </w:tcPr>
          <w:p w14:paraId="7B4E232F"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Moderate</w:t>
            </w:r>
          </w:p>
        </w:tc>
        <w:tc>
          <w:tcPr>
            <w:tcW w:w="1239" w:type="dxa"/>
            <w:shd w:val="clear" w:color="000000" w:fill="D9D9D9"/>
            <w:noWrap/>
            <w:vAlign w:val="center"/>
            <w:hideMark/>
          </w:tcPr>
          <w:p w14:paraId="7FA8BB9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Significant</w:t>
            </w:r>
          </w:p>
        </w:tc>
        <w:tc>
          <w:tcPr>
            <w:tcW w:w="1124" w:type="dxa"/>
            <w:shd w:val="clear" w:color="000000" w:fill="D9D9D9"/>
            <w:noWrap/>
            <w:vAlign w:val="center"/>
            <w:hideMark/>
          </w:tcPr>
          <w:p w14:paraId="07321B21"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Severe</w:t>
            </w:r>
          </w:p>
        </w:tc>
      </w:tr>
      <w:tr w:rsidR="003F4C6B" w:rsidRPr="003F4C6B" w14:paraId="06D22572" w14:textId="77777777" w:rsidTr="00813CF1">
        <w:trPr>
          <w:trHeight w:val="300"/>
        </w:trPr>
        <w:tc>
          <w:tcPr>
            <w:tcW w:w="3585" w:type="dxa"/>
            <w:shd w:val="clear" w:color="000000" w:fill="D9D9D9"/>
            <w:noWrap/>
            <w:vAlign w:val="center"/>
            <w:hideMark/>
          </w:tcPr>
          <w:p w14:paraId="57CD509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Very High</w:t>
            </w:r>
          </w:p>
        </w:tc>
        <w:tc>
          <w:tcPr>
            <w:tcW w:w="1373" w:type="dxa"/>
            <w:shd w:val="clear" w:color="000000" w:fill="B5E6A2"/>
            <w:noWrap/>
            <w:vAlign w:val="center"/>
            <w:hideMark/>
          </w:tcPr>
          <w:p w14:paraId="7A99A61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FFFF00"/>
            <w:noWrap/>
            <w:vAlign w:val="center"/>
            <w:hideMark/>
          </w:tcPr>
          <w:p w14:paraId="7386B100"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06" w:type="dxa"/>
            <w:shd w:val="clear" w:color="000000" w:fill="FFC000"/>
            <w:noWrap/>
            <w:vAlign w:val="center"/>
            <w:hideMark/>
          </w:tcPr>
          <w:p w14:paraId="1141409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239" w:type="dxa"/>
            <w:shd w:val="clear" w:color="000000" w:fill="FFC000"/>
            <w:noWrap/>
            <w:vAlign w:val="center"/>
            <w:hideMark/>
          </w:tcPr>
          <w:p w14:paraId="0F58AB5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124" w:type="dxa"/>
            <w:shd w:val="clear" w:color="000000" w:fill="FF0000"/>
            <w:noWrap/>
            <w:vAlign w:val="center"/>
            <w:hideMark/>
          </w:tcPr>
          <w:p w14:paraId="57B2F0F1" w14:textId="64348C56" w:rsidR="003F4C6B" w:rsidRPr="003F4C6B" w:rsidRDefault="001F458A"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Pr>
                <w:rFonts w:cstheme="minorHAnsi"/>
                <w:sz w:val="20"/>
              </w:rPr>
              <w:t>Very High</w:t>
            </w:r>
          </w:p>
        </w:tc>
      </w:tr>
      <w:tr w:rsidR="003F4C6B" w:rsidRPr="003F4C6B" w14:paraId="4E9CBEE7" w14:textId="77777777" w:rsidTr="00813CF1">
        <w:trPr>
          <w:trHeight w:val="300"/>
        </w:trPr>
        <w:tc>
          <w:tcPr>
            <w:tcW w:w="3585" w:type="dxa"/>
            <w:shd w:val="clear" w:color="000000" w:fill="D9D9D9"/>
            <w:noWrap/>
            <w:vAlign w:val="center"/>
            <w:hideMark/>
          </w:tcPr>
          <w:p w14:paraId="46F33C5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High</w:t>
            </w:r>
          </w:p>
        </w:tc>
        <w:tc>
          <w:tcPr>
            <w:tcW w:w="1373" w:type="dxa"/>
            <w:shd w:val="clear" w:color="000000" w:fill="B5E6A2"/>
            <w:noWrap/>
            <w:vAlign w:val="center"/>
            <w:hideMark/>
          </w:tcPr>
          <w:p w14:paraId="7C5F8D3B"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FFFF00"/>
            <w:noWrap/>
            <w:vAlign w:val="center"/>
            <w:hideMark/>
          </w:tcPr>
          <w:p w14:paraId="78B9FB4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06" w:type="dxa"/>
            <w:shd w:val="clear" w:color="000000" w:fill="FFFF00"/>
            <w:noWrap/>
            <w:vAlign w:val="center"/>
            <w:hideMark/>
          </w:tcPr>
          <w:p w14:paraId="11E9D3E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239" w:type="dxa"/>
            <w:shd w:val="clear" w:color="000000" w:fill="FFC000"/>
            <w:noWrap/>
            <w:vAlign w:val="center"/>
            <w:hideMark/>
          </w:tcPr>
          <w:p w14:paraId="5272D0D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c>
          <w:tcPr>
            <w:tcW w:w="1124" w:type="dxa"/>
            <w:shd w:val="clear" w:color="000000" w:fill="FFC000"/>
            <w:noWrap/>
            <w:vAlign w:val="center"/>
            <w:hideMark/>
          </w:tcPr>
          <w:p w14:paraId="19C250A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r>
      <w:tr w:rsidR="003F4C6B" w:rsidRPr="003F4C6B" w14:paraId="3A1FB258" w14:textId="77777777" w:rsidTr="00813CF1">
        <w:trPr>
          <w:trHeight w:val="300"/>
        </w:trPr>
        <w:tc>
          <w:tcPr>
            <w:tcW w:w="3585" w:type="dxa"/>
            <w:shd w:val="clear" w:color="000000" w:fill="D9D9D9"/>
            <w:noWrap/>
            <w:vAlign w:val="center"/>
            <w:hideMark/>
          </w:tcPr>
          <w:p w14:paraId="6E549282"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Medium</w:t>
            </w:r>
          </w:p>
        </w:tc>
        <w:tc>
          <w:tcPr>
            <w:tcW w:w="1373" w:type="dxa"/>
            <w:shd w:val="clear" w:color="000000" w:fill="B5E6A2"/>
            <w:noWrap/>
            <w:vAlign w:val="center"/>
            <w:hideMark/>
          </w:tcPr>
          <w:p w14:paraId="3D858953"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B5E6A2"/>
            <w:noWrap/>
            <w:vAlign w:val="center"/>
            <w:hideMark/>
          </w:tcPr>
          <w:p w14:paraId="46F217F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FFFF00"/>
            <w:noWrap/>
            <w:vAlign w:val="center"/>
            <w:hideMark/>
          </w:tcPr>
          <w:p w14:paraId="508EE86D"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239" w:type="dxa"/>
            <w:shd w:val="clear" w:color="000000" w:fill="FFFF00"/>
            <w:noWrap/>
            <w:vAlign w:val="center"/>
            <w:hideMark/>
          </w:tcPr>
          <w:p w14:paraId="15777B30"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24" w:type="dxa"/>
            <w:shd w:val="clear" w:color="000000" w:fill="FFC000"/>
            <w:noWrap/>
            <w:vAlign w:val="center"/>
            <w:hideMark/>
          </w:tcPr>
          <w:p w14:paraId="23BD8EE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High</w:t>
            </w:r>
          </w:p>
        </w:tc>
      </w:tr>
      <w:tr w:rsidR="003F4C6B" w:rsidRPr="003F4C6B" w14:paraId="45BCED81" w14:textId="77777777" w:rsidTr="00813CF1">
        <w:trPr>
          <w:trHeight w:val="285"/>
        </w:trPr>
        <w:tc>
          <w:tcPr>
            <w:tcW w:w="3585" w:type="dxa"/>
            <w:shd w:val="clear" w:color="000000" w:fill="D9D9D9"/>
            <w:noWrap/>
            <w:vAlign w:val="center"/>
            <w:hideMark/>
          </w:tcPr>
          <w:p w14:paraId="6D09BAE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Low</w:t>
            </w:r>
          </w:p>
        </w:tc>
        <w:tc>
          <w:tcPr>
            <w:tcW w:w="1373" w:type="dxa"/>
            <w:shd w:val="clear" w:color="000000" w:fill="B5E6A2"/>
            <w:noWrap/>
            <w:vAlign w:val="center"/>
            <w:hideMark/>
          </w:tcPr>
          <w:p w14:paraId="2954F196"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928" w:type="dxa"/>
            <w:shd w:val="clear" w:color="000000" w:fill="B5E6A2"/>
            <w:noWrap/>
            <w:vAlign w:val="center"/>
            <w:hideMark/>
          </w:tcPr>
          <w:p w14:paraId="3AC4D91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B5E6A2"/>
            <w:noWrap/>
            <w:vAlign w:val="center"/>
            <w:hideMark/>
          </w:tcPr>
          <w:p w14:paraId="2CC919C7"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239" w:type="dxa"/>
            <w:shd w:val="clear" w:color="000000" w:fill="FFFF00"/>
            <w:noWrap/>
            <w:vAlign w:val="center"/>
            <w:hideMark/>
          </w:tcPr>
          <w:p w14:paraId="39EEB9A4"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c>
          <w:tcPr>
            <w:tcW w:w="1124" w:type="dxa"/>
            <w:shd w:val="clear" w:color="000000" w:fill="FFFF00"/>
            <w:noWrap/>
            <w:vAlign w:val="center"/>
            <w:hideMark/>
          </w:tcPr>
          <w:p w14:paraId="165493F5"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Medium</w:t>
            </w:r>
          </w:p>
        </w:tc>
      </w:tr>
      <w:tr w:rsidR="003F4C6B" w:rsidRPr="003F4C6B" w14:paraId="53A69DE3" w14:textId="77777777" w:rsidTr="00813CF1">
        <w:trPr>
          <w:trHeight w:val="300"/>
        </w:trPr>
        <w:tc>
          <w:tcPr>
            <w:tcW w:w="3585" w:type="dxa"/>
            <w:shd w:val="clear" w:color="000000" w:fill="D9D9D9"/>
            <w:noWrap/>
            <w:vAlign w:val="center"/>
            <w:hideMark/>
          </w:tcPr>
          <w:p w14:paraId="7BF03CF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b/>
                <w:bCs/>
                <w:sz w:val="20"/>
              </w:rPr>
            </w:pPr>
            <w:r w:rsidRPr="003F4C6B">
              <w:rPr>
                <w:rFonts w:cstheme="minorHAnsi"/>
                <w:b/>
                <w:bCs/>
                <w:sz w:val="20"/>
              </w:rPr>
              <w:t>Very Low</w:t>
            </w:r>
          </w:p>
        </w:tc>
        <w:tc>
          <w:tcPr>
            <w:tcW w:w="1373" w:type="dxa"/>
            <w:shd w:val="clear" w:color="000000" w:fill="E49EDD"/>
            <w:noWrap/>
            <w:vAlign w:val="center"/>
            <w:hideMark/>
          </w:tcPr>
          <w:p w14:paraId="4A60888E" w14:textId="77777777" w:rsidR="003F4C6B" w:rsidRPr="003F4C6B" w:rsidRDefault="003F4C6B" w:rsidP="00195A4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cstheme="minorHAnsi"/>
                <w:sz w:val="20"/>
              </w:rPr>
            </w:pPr>
            <w:r w:rsidRPr="003F4C6B">
              <w:rPr>
                <w:rFonts w:cstheme="minorHAnsi"/>
                <w:sz w:val="20"/>
              </w:rPr>
              <w:t>Informational</w:t>
            </w:r>
          </w:p>
        </w:tc>
        <w:tc>
          <w:tcPr>
            <w:tcW w:w="928" w:type="dxa"/>
            <w:shd w:val="clear" w:color="000000" w:fill="B5E6A2"/>
            <w:noWrap/>
            <w:vAlign w:val="center"/>
            <w:hideMark/>
          </w:tcPr>
          <w:p w14:paraId="746396E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06" w:type="dxa"/>
            <w:shd w:val="clear" w:color="000000" w:fill="B5E6A2"/>
            <w:noWrap/>
            <w:vAlign w:val="center"/>
            <w:hideMark/>
          </w:tcPr>
          <w:p w14:paraId="2BA154FE"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239" w:type="dxa"/>
            <w:shd w:val="clear" w:color="000000" w:fill="B5E6A2"/>
            <w:noWrap/>
            <w:vAlign w:val="center"/>
            <w:hideMark/>
          </w:tcPr>
          <w:p w14:paraId="674660EC"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c>
          <w:tcPr>
            <w:tcW w:w="1124" w:type="dxa"/>
            <w:shd w:val="clear" w:color="000000" w:fill="B5E6A2"/>
            <w:noWrap/>
            <w:vAlign w:val="center"/>
            <w:hideMark/>
          </w:tcPr>
          <w:p w14:paraId="120136F9" w14:textId="77777777" w:rsidR="003F4C6B" w:rsidRPr="003F4C6B" w:rsidRDefault="003F4C6B" w:rsidP="003F4C6B">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cstheme="minorHAnsi"/>
                <w:sz w:val="20"/>
              </w:rPr>
            </w:pPr>
            <w:r w:rsidRPr="003F4C6B">
              <w:rPr>
                <w:rFonts w:cstheme="minorHAnsi"/>
                <w:sz w:val="20"/>
              </w:rPr>
              <w:t>Low</w:t>
            </w:r>
          </w:p>
        </w:tc>
      </w:tr>
    </w:tbl>
    <w:p w14:paraId="44D4F5B1" w14:textId="77777777" w:rsidR="004D4B08" w:rsidRDefault="004D4B08"/>
    <w:tbl>
      <w:tblPr>
        <w:tblStyle w:val="TableGrid"/>
        <w:tblW w:w="981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4860"/>
      </w:tblGrid>
      <w:tr w:rsidR="006E7C5E" w14:paraId="74C1A21F" w14:textId="77777777" w:rsidTr="00752E7A">
        <w:tc>
          <w:tcPr>
            <w:tcW w:w="4950" w:type="dxa"/>
            <w:vAlign w:val="center"/>
          </w:tcPr>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2335"/>
            </w:tblGrid>
            <w:tr w:rsidR="0019358C" w:rsidRPr="005A0B7C" w14:paraId="19552084" w14:textId="77777777" w:rsidTr="00752E7A">
              <w:trPr>
                <w:trHeight w:val="288"/>
              </w:trPr>
              <w:tc>
                <w:tcPr>
                  <w:tcW w:w="4740" w:type="dxa"/>
                  <w:gridSpan w:val="2"/>
                  <w:shd w:val="clear" w:color="000000" w:fill="ACB9CA"/>
                  <w:noWrap/>
                  <w:vAlign w:val="center"/>
                  <w:hideMark/>
                </w:tcPr>
                <w:p w14:paraId="7159B3D7" w14:textId="77777777" w:rsidR="0019358C" w:rsidRPr="00912002" w:rsidRDefault="0019358C" w:rsidP="00752E7A">
                  <w:pPr>
                    <w:ind w:firstLine="50"/>
                    <w:jc w:val="center"/>
                    <w:rPr>
                      <w:rFonts w:cstheme="minorHAnsi"/>
                      <w:b/>
                      <w:bCs/>
                      <w:sz w:val="20"/>
                    </w:rPr>
                  </w:pPr>
                  <w:r w:rsidRPr="00912002">
                    <w:rPr>
                      <w:rFonts w:cstheme="minorHAnsi"/>
                      <w:b/>
                      <w:bCs/>
                      <w:sz w:val="20"/>
                    </w:rPr>
                    <w:t>Likelihood * Impact Risk Rating</w:t>
                  </w:r>
                </w:p>
              </w:tc>
            </w:tr>
            <w:tr w:rsidR="006E7C5E" w:rsidRPr="005A0B7C" w14:paraId="04E56CF6" w14:textId="77777777" w:rsidTr="00752E7A">
              <w:tblPrEx>
                <w:tblCellMar>
                  <w:left w:w="0" w:type="dxa"/>
                  <w:right w:w="0" w:type="dxa"/>
                </w:tblCellMar>
              </w:tblPrEx>
              <w:trPr>
                <w:trHeight w:val="288"/>
              </w:trPr>
              <w:tc>
                <w:tcPr>
                  <w:tcW w:w="2405" w:type="dxa"/>
                  <w:shd w:val="clear" w:color="000000" w:fill="ACB9CA"/>
                  <w:noWrap/>
                  <w:vAlign w:val="center"/>
                  <w:hideMark/>
                </w:tcPr>
                <w:p w14:paraId="71CD2085" w14:textId="77777777" w:rsidR="0019358C" w:rsidRPr="009F4ABA" w:rsidRDefault="0019358C" w:rsidP="0019358C">
                  <w:pPr>
                    <w:ind w:firstLine="110"/>
                    <w:jc w:val="center"/>
                    <w:rPr>
                      <w:rFonts w:cstheme="minorHAnsi"/>
                      <w:b/>
                      <w:bCs/>
                      <w:sz w:val="20"/>
                    </w:rPr>
                  </w:pPr>
                  <w:r w:rsidRPr="009F4ABA">
                    <w:rPr>
                      <w:rFonts w:cstheme="minorHAnsi"/>
                      <w:b/>
                      <w:bCs/>
                      <w:sz w:val="20"/>
                    </w:rPr>
                    <w:t>Risk Rating</w:t>
                  </w:r>
                </w:p>
              </w:tc>
              <w:tc>
                <w:tcPr>
                  <w:tcW w:w="2335" w:type="dxa"/>
                  <w:shd w:val="clear" w:color="000000" w:fill="ACB9CA"/>
                  <w:noWrap/>
                  <w:vAlign w:val="center"/>
                  <w:hideMark/>
                </w:tcPr>
                <w:p w14:paraId="656593D6" w14:textId="77777777" w:rsidR="0019358C" w:rsidRPr="009F4ABA" w:rsidRDefault="0019358C" w:rsidP="00752E7A">
                  <w:pPr>
                    <w:tabs>
                      <w:tab w:val="clear" w:pos="720"/>
                      <w:tab w:val="left" w:pos="1170"/>
                    </w:tabs>
                    <w:ind w:left="270" w:hanging="320"/>
                    <w:jc w:val="center"/>
                    <w:rPr>
                      <w:rFonts w:cstheme="minorHAnsi"/>
                      <w:b/>
                      <w:bCs/>
                      <w:sz w:val="20"/>
                    </w:rPr>
                  </w:pPr>
                  <w:r w:rsidRPr="009F4ABA">
                    <w:rPr>
                      <w:rFonts w:cstheme="minorHAnsi"/>
                      <w:b/>
                      <w:bCs/>
                      <w:sz w:val="20"/>
                    </w:rPr>
                    <w:t>Value</w:t>
                  </w:r>
                </w:p>
              </w:tc>
            </w:tr>
            <w:tr w:rsidR="006E7C5E" w:rsidRPr="005A0B7C" w14:paraId="2CE987F6" w14:textId="77777777" w:rsidTr="00752E7A">
              <w:tblPrEx>
                <w:tblCellMar>
                  <w:left w:w="0" w:type="dxa"/>
                  <w:right w:w="0" w:type="dxa"/>
                </w:tblCellMar>
              </w:tblPrEx>
              <w:trPr>
                <w:trHeight w:val="288"/>
              </w:trPr>
              <w:tc>
                <w:tcPr>
                  <w:tcW w:w="2405" w:type="dxa"/>
                  <w:shd w:val="clear" w:color="000000" w:fill="FF0000"/>
                  <w:noWrap/>
                  <w:vAlign w:val="center"/>
                  <w:hideMark/>
                </w:tcPr>
                <w:p w14:paraId="7091C247" w14:textId="22EDA335" w:rsidR="0019358C" w:rsidRPr="00912002" w:rsidRDefault="001F458A" w:rsidP="0019358C">
                  <w:pPr>
                    <w:ind w:firstLine="110"/>
                    <w:jc w:val="center"/>
                    <w:rPr>
                      <w:rFonts w:cstheme="minorHAnsi"/>
                      <w:sz w:val="20"/>
                    </w:rPr>
                  </w:pPr>
                  <w:r>
                    <w:rPr>
                      <w:rFonts w:cstheme="minorHAnsi"/>
                      <w:sz w:val="20"/>
                    </w:rPr>
                    <w:t>Very High</w:t>
                  </w:r>
                </w:p>
              </w:tc>
              <w:tc>
                <w:tcPr>
                  <w:tcW w:w="2335" w:type="dxa"/>
                  <w:noWrap/>
                  <w:vAlign w:val="center"/>
                  <w:hideMark/>
                </w:tcPr>
                <w:p w14:paraId="22D6FE61"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25</w:t>
                  </w:r>
                </w:p>
              </w:tc>
            </w:tr>
            <w:tr w:rsidR="006E7C5E" w:rsidRPr="005A0B7C" w14:paraId="5C8EAF5E" w14:textId="77777777" w:rsidTr="00752E7A">
              <w:tblPrEx>
                <w:tblCellMar>
                  <w:left w:w="0" w:type="dxa"/>
                  <w:right w:w="0" w:type="dxa"/>
                </w:tblCellMar>
              </w:tblPrEx>
              <w:trPr>
                <w:trHeight w:val="288"/>
              </w:trPr>
              <w:tc>
                <w:tcPr>
                  <w:tcW w:w="2405" w:type="dxa"/>
                  <w:shd w:val="clear" w:color="000000" w:fill="FFC000"/>
                  <w:noWrap/>
                  <w:vAlign w:val="center"/>
                  <w:hideMark/>
                </w:tcPr>
                <w:p w14:paraId="1611AF1A" w14:textId="77777777" w:rsidR="0019358C" w:rsidRPr="00912002" w:rsidRDefault="0019358C" w:rsidP="0019358C">
                  <w:pPr>
                    <w:ind w:firstLine="110"/>
                    <w:jc w:val="center"/>
                    <w:rPr>
                      <w:rFonts w:cstheme="minorHAnsi"/>
                      <w:sz w:val="20"/>
                    </w:rPr>
                  </w:pPr>
                  <w:r w:rsidRPr="00912002">
                    <w:rPr>
                      <w:rFonts w:cstheme="minorHAnsi"/>
                      <w:sz w:val="20"/>
                    </w:rPr>
                    <w:t>High</w:t>
                  </w:r>
                </w:p>
              </w:tc>
              <w:tc>
                <w:tcPr>
                  <w:tcW w:w="2335" w:type="dxa"/>
                  <w:noWrap/>
                  <w:vAlign w:val="center"/>
                  <w:hideMark/>
                </w:tcPr>
                <w:p w14:paraId="3F773DE7"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15-20</w:t>
                  </w:r>
                </w:p>
              </w:tc>
            </w:tr>
            <w:tr w:rsidR="006E7C5E" w:rsidRPr="005A0B7C" w14:paraId="2D9506EE" w14:textId="77777777" w:rsidTr="00752E7A">
              <w:tblPrEx>
                <w:tblCellMar>
                  <w:left w:w="0" w:type="dxa"/>
                  <w:right w:w="0" w:type="dxa"/>
                </w:tblCellMar>
              </w:tblPrEx>
              <w:trPr>
                <w:trHeight w:val="288"/>
              </w:trPr>
              <w:tc>
                <w:tcPr>
                  <w:tcW w:w="2405" w:type="dxa"/>
                  <w:shd w:val="clear" w:color="000000" w:fill="FFFF00"/>
                  <w:noWrap/>
                  <w:vAlign w:val="center"/>
                  <w:hideMark/>
                </w:tcPr>
                <w:p w14:paraId="68EA8AED" w14:textId="77777777" w:rsidR="0019358C" w:rsidRPr="00912002" w:rsidRDefault="0019358C" w:rsidP="0019358C">
                  <w:pPr>
                    <w:ind w:firstLine="110"/>
                    <w:jc w:val="center"/>
                    <w:rPr>
                      <w:rFonts w:cstheme="minorHAnsi"/>
                      <w:sz w:val="20"/>
                    </w:rPr>
                  </w:pPr>
                  <w:r w:rsidRPr="00912002">
                    <w:rPr>
                      <w:rFonts w:cstheme="minorHAnsi"/>
                      <w:sz w:val="20"/>
                    </w:rPr>
                    <w:t>Medium</w:t>
                  </w:r>
                </w:p>
              </w:tc>
              <w:tc>
                <w:tcPr>
                  <w:tcW w:w="2335" w:type="dxa"/>
                  <w:noWrap/>
                  <w:vAlign w:val="center"/>
                  <w:hideMark/>
                </w:tcPr>
                <w:p w14:paraId="08E0A7E1"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7-14</w:t>
                  </w:r>
                </w:p>
              </w:tc>
            </w:tr>
            <w:tr w:rsidR="006E7C5E" w:rsidRPr="005A0B7C" w14:paraId="75F6B94F" w14:textId="77777777" w:rsidTr="00752E7A">
              <w:tblPrEx>
                <w:tblCellMar>
                  <w:left w:w="0" w:type="dxa"/>
                  <w:right w:w="0" w:type="dxa"/>
                </w:tblCellMar>
              </w:tblPrEx>
              <w:trPr>
                <w:trHeight w:val="288"/>
              </w:trPr>
              <w:tc>
                <w:tcPr>
                  <w:tcW w:w="2405" w:type="dxa"/>
                  <w:shd w:val="clear" w:color="000000" w:fill="C6E0B4"/>
                  <w:noWrap/>
                  <w:vAlign w:val="center"/>
                  <w:hideMark/>
                </w:tcPr>
                <w:p w14:paraId="4937A809" w14:textId="77777777" w:rsidR="0019358C" w:rsidRPr="00912002" w:rsidRDefault="0019358C" w:rsidP="0019358C">
                  <w:pPr>
                    <w:ind w:firstLine="110"/>
                    <w:jc w:val="center"/>
                    <w:rPr>
                      <w:rFonts w:cstheme="minorHAnsi"/>
                      <w:sz w:val="20"/>
                    </w:rPr>
                  </w:pPr>
                  <w:r w:rsidRPr="00912002">
                    <w:rPr>
                      <w:rFonts w:cstheme="minorHAnsi"/>
                      <w:sz w:val="20"/>
                    </w:rPr>
                    <w:t>Low</w:t>
                  </w:r>
                </w:p>
              </w:tc>
              <w:tc>
                <w:tcPr>
                  <w:tcW w:w="2335" w:type="dxa"/>
                  <w:noWrap/>
                  <w:vAlign w:val="center"/>
                  <w:hideMark/>
                </w:tcPr>
                <w:p w14:paraId="7736375C"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1-6</w:t>
                  </w:r>
                </w:p>
              </w:tc>
            </w:tr>
            <w:tr w:rsidR="006E7C5E" w:rsidRPr="005A0B7C" w14:paraId="0B7BA3FB" w14:textId="77777777" w:rsidTr="00752E7A">
              <w:tblPrEx>
                <w:tblCellMar>
                  <w:left w:w="0" w:type="dxa"/>
                  <w:right w:w="0" w:type="dxa"/>
                </w:tblCellMar>
              </w:tblPrEx>
              <w:trPr>
                <w:trHeight w:val="288"/>
              </w:trPr>
              <w:tc>
                <w:tcPr>
                  <w:tcW w:w="2405" w:type="dxa"/>
                  <w:shd w:val="clear" w:color="000000" w:fill="BDD7EE"/>
                  <w:noWrap/>
                  <w:vAlign w:val="center"/>
                  <w:hideMark/>
                </w:tcPr>
                <w:p w14:paraId="152FF354" w14:textId="77777777" w:rsidR="0019358C" w:rsidRPr="00912002" w:rsidRDefault="0019358C" w:rsidP="0019358C">
                  <w:pPr>
                    <w:ind w:firstLine="110"/>
                    <w:jc w:val="center"/>
                    <w:rPr>
                      <w:rFonts w:cstheme="minorHAnsi"/>
                      <w:sz w:val="20"/>
                    </w:rPr>
                  </w:pPr>
                  <w:r w:rsidRPr="00912002">
                    <w:rPr>
                      <w:rFonts w:cstheme="minorHAnsi"/>
                      <w:sz w:val="20"/>
                    </w:rPr>
                    <w:t>Informational</w:t>
                  </w:r>
                </w:p>
              </w:tc>
              <w:tc>
                <w:tcPr>
                  <w:tcW w:w="2335" w:type="dxa"/>
                  <w:noWrap/>
                  <w:vAlign w:val="center"/>
                  <w:hideMark/>
                </w:tcPr>
                <w:p w14:paraId="6B969915" w14:textId="77777777" w:rsidR="0019358C" w:rsidRPr="00912002" w:rsidRDefault="0019358C" w:rsidP="00752E7A">
                  <w:pPr>
                    <w:tabs>
                      <w:tab w:val="clear" w:pos="720"/>
                      <w:tab w:val="left" w:pos="1170"/>
                    </w:tabs>
                    <w:ind w:left="270" w:hanging="320"/>
                    <w:jc w:val="center"/>
                    <w:rPr>
                      <w:rFonts w:cstheme="minorHAnsi"/>
                      <w:sz w:val="20"/>
                    </w:rPr>
                  </w:pPr>
                  <w:r w:rsidRPr="00912002">
                    <w:rPr>
                      <w:rFonts w:cstheme="minorHAnsi"/>
                      <w:sz w:val="20"/>
                    </w:rPr>
                    <w:t>1</w:t>
                  </w:r>
                </w:p>
              </w:tc>
            </w:tr>
          </w:tbl>
          <w:p w14:paraId="77FFB030" w14:textId="77777777" w:rsidR="00E90E74" w:rsidRDefault="00E90E74" w:rsidP="009334DF">
            <w:pPr>
              <w:spacing w:line="259" w:lineRule="auto"/>
              <w:rPr>
                <w:rFonts w:cs="Arial"/>
                <w:b/>
                <w:bCs/>
                <w:iCs/>
                <w:szCs w:val="19"/>
              </w:rPr>
            </w:pPr>
          </w:p>
        </w:tc>
        <w:tc>
          <w:tcPr>
            <w:tcW w:w="4860" w:type="dxa"/>
            <w:vAlign w:val="center"/>
          </w:tcPr>
          <w:p w14:paraId="2717095D" w14:textId="4A3166C7" w:rsidR="00E90E74" w:rsidRPr="005A0B7C" w:rsidRDefault="00E90E74" w:rsidP="00752E7A">
            <w:pPr>
              <w:tabs>
                <w:tab w:val="clear" w:pos="720"/>
                <w:tab w:val="left" w:pos="1160"/>
              </w:tabs>
              <w:spacing w:line="259" w:lineRule="auto"/>
              <w:ind w:left="1160" w:hanging="1180"/>
              <w:rPr>
                <w:rFonts w:cs="Arial"/>
                <w:iCs/>
                <w:sz w:val="16"/>
                <w:szCs w:val="16"/>
              </w:rPr>
            </w:pPr>
            <w:r w:rsidRPr="005A0B7C">
              <w:rPr>
                <w:rFonts w:cs="Arial"/>
                <w:iCs/>
                <w:sz w:val="16"/>
                <w:szCs w:val="16"/>
              </w:rPr>
              <w:t>Risk Rating is determined by multiplying Impact * Likelihood</w:t>
            </w:r>
          </w:p>
          <w:p w14:paraId="39CF0C3A" w14:textId="77777777" w:rsidR="00E90E74" w:rsidRPr="005A0B7C" w:rsidRDefault="00E90E74" w:rsidP="00752E7A">
            <w:pPr>
              <w:tabs>
                <w:tab w:val="clear" w:pos="720"/>
                <w:tab w:val="left" w:pos="1160"/>
              </w:tabs>
              <w:spacing w:line="259" w:lineRule="auto"/>
              <w:ind w:left="1330" w:hanging="1180"/>
              <w:rPr>
                <w:rFonts w:cs="Arial"/>
                <w:iCs/>
                <w:sz w:val="16"/>
                <w:szCs w:val="16"/>
              </w:rPr>
            </w:pPr>
          </w:p>
          <w:p w14:paraId="5714E5EF" w14:textId="77777777" w:rsidR="00E90E74" w:rsidRPr="00C86C14" w:rsidRDefault="00E90E74" w:rsidP="00752E7A">
            <w:pPr>
              <w:tabs>
                <w:tab w:val="clear" w:pos="720"/>
                <w:tab w:val="left" w:pos="1160"/>
              </w:tabs>
              <w:spacing w:line="259" w:lineRule="auto"/>
              <w:ind w:left="1160" w:hanging="1180"/>
              <w:rPr>
                <w:rFonts w:cs="Arial"/>
                <w:i/>
                <w:sz w:val="16"/>
                <w:szCs w:val="16"/>
              </w:rPr>
            </w:pPr>
            <w:r w:rsidRPr="00C86C14">
              <w:rPr>
                <w:rFonts w:cs="Arial"/>
                <w:i/>
                <w:sz w:val="16"/>
                <w:szCs w:val="16"/>
              </w:rPr>
              <w:t>Examples:</w:t>
            </w:r>
          </w:p>
          <w:p w14:paraId="57C5EBFF" w14:textId="39F97A50"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Likelihood Low (2) * Impact Moderate (3) = 6 (Low)</w:t>
            </w:r>
          </w:p>
          <w:p w14:paraId="5EFB7E3C" w14:textId="5C2E4020"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Likelihood High (4) * Impact Moderate (3) = 12 (Medium)</w:t>
            </w:r>
          </w:p>
          <w:p w14:paraId="7126B383" w14:textId="7DCE6D25" w:rsidR="00E90E74" w:rsidRPr="005A0B7C" w:rsidRDefault="00C86C14" w:rsidP="00752E7A">
            <w:pPr>
              <w:tabs>
                <w:tab w:val="clear" w:pos="720"/>
                <w:tab w:val="left" w:pos="1160"/>
              </w:tabs>
              <w:spacing w:line="259" w:lineRule="auto"/>
              <w:ind w:left="1160" w:hanging="1180"/>
              <w:rPr>
                <w:rFonts w:cs="Arial"/>
                <w:iCs/>
                <w:sz w:val="16"/>
                <w:szCs w:val="16"/>
              </w:rPr>
            </w:pPr>
            <w:r>
              <w:rPr>
                <w:rFonts w:cs="Arial"/>
                <w:iCs/>
                <w:sz w:val="16"/>
                <w:szCs w:val="16"/>
              </w:rPr>
              <w:t xml:space="preserve">  </w:t>
            </w:r>
            <w:r w:rsidR="00E90E74" w:rsidRPr="005A0B7C">
              <w:rPr>
                <w:rFonts w:cs="Arial"/>
                <w:iCs/>
                <w:sz w:val="16"/>
                <w:szCs w:val="16"/>
              </w:rPr>
              <w:t xml:space="preserve">Likelihood Very High (5) * Impact Severe (5) = 25 </w:t>
            </w:r>
            <w:r w:rsidR="00F840CB">
              <w:rPr>
                <w:rFonts w:cs="Arial"/>
                <w:iCs/>
                <w:sz w:val="16"/>
                <w:szCs w:val="16"/>
              </w:rPr>
              <w:t>(Very High</w:t>
            </w:r>
            <w:r w:rsidR="00E90E74" w:rsidRPr="005A0B7C">
              <w:rPr>
                <w:rFonts w:cs="Arial"/>
                <w:iCs/>
                <w:sz w:val="16"/>
                <w:szCs w:val="16"/>
              </w:rPr>
              <w:t>)</w:t>
            </w:r>
          </w:p>
        </w:tc>
      </w:tr>
    </w:tbl>
    <w:p w14:paraId="5F970443" w14:textId="77777777" w:rsidR="004D4B08" w:rsidRDefault="004D4B08"/>
    <w:tbl>
      <w:tblPr>
        <w:tblW w:w="0" w:type="auto"/>
        <w:tblInd w:w="-5" w:type="dxa"/>
        <w:tblLook w:val="04A0" w:firstRow="1" w:lastRow="0" w:firstColumn="1" w:lastColumn="0" w:noHBand="0" w:noVBand="1"/>
      </w:tblPr>
      <w:tblGrid>
        <w:gridCol w:w="1239"/>
        <w:gridCol w:w="8106"/>
      </w:tblGrid>
      <w:tr w:rsidR="004D4B08" w:rsidRPr="005A0B7C" w14:paraId="2F835856" w14:textId="77777777" w:rsidTr="0019358C">
        <w:trPr>
          <w:trHeight w:val="394"/>
        </w:trPr>
        <w:tc>
          <w:tcPr>
            <w:tcW w:w="0" w:type="auto"/>
            <w:gridSpan w:val="2"/>
            <w:tcBorders>
              <w:top w:val="single" w:sz="8" w:space="0" w:color="auto"/>
              <w:left w:val="single" w:sz="8" w:space="0" w:color="auto"/>
              <w:bottom w:val="single" w:sz="8" w:space="0" w:color="auto"/>
              <w:right w:val="single" w:sz="8" w:space="0" w:color="000000"/>
            </w:tcBorders>
            <w:shd w:val="clear" w:color="000000" w:fill="ACB9CA"/>
            <w:noWrap/>
            <w:vAlign w:val="center"/>
            <w:hideMark/>
          </w:tcPr>
          <w:p w14:paraId="4A97757F" w14:textId="77777777" w:rsidR="004D4B08" w:rsidRPr="00CC5735" w:rsidRDefault="004D4B08" w:rsidP="009334DF">
            <w:pPr>
              <w:jc w:val="center"/>
              <w:rPr>
                <w:rFonts w:cstheme="minorHAnsi"/>
                <w:b/>
                <w:bCs/>
                <w:sz w:val="20"/>
              </w:rPr>
            </w:pPr>
            <w:r w:rsidRPr="00CC5735">
              <w:rPr>
                <w:rFonts w:cstheme="minorHAnsi"/>
                <w:b/>
                <w:bCs/>
                <w:sz w:val="20"/>
              </w:rPr>
              <w:t>Impact Rating Guidance</w:t>
            </w:r>
          </w:p>
        </w:tc>
      </w:tr>
      <w:tr w:rsidR="004D4B08" w:rsidRPr="005A0B7C" w14:paraId="60CAFDB0" w14:textId="77777777" w:rsidTr="0019358C">
        <w:trPr>
          <w:trHeight w:val="1240"/>
        </w:trPr>
        <w:tc>
          <w:tcPr>
            <w:tcW w:w="0" w:type="auto"/>
            <w:tcBorders>
              <w:top w:val="nil"/>
              <w:left w:val="single" w:sz="4" w:space="0" w:color="auto"/>
              <w:bottom w:val="single" w:sz="4" w:space="0" w:color="auto"/>
              <w:right w:val="single" w:sz="8" w:space="0" w:color="auto"/>
            </w:tcBorders>
            <w:shd w:val="clear" w:color="000000" w:fill="FF0000"/>
            <w:noWrap/>
            <w:vAlign w:val="center"/>
            <w:hideMark/>
          </w:tcPr>
          <w:p w14:paraId="5CE0B4DB" w14:textId="77777777" w:rsidR="004D4B08" w:rsidRPr="00CC5735" w:rsidRDefault="004D4B08" w:rsidP="00CC5735">
            <w:pPr>
              <w:jc w:val="center"/>
              <w:rPr>
                <w:rFonts w:cstheme="minorHAnsi"/>
                <w:b/>
                <w:bCs/>
                <w:sz w:val="20"/>
              </w:rPr>
            </w:pPr>
            <w:r w:rsidRPr="00CC5735">
              <w:rPr>
                <w:rFonts w:cstheme="minorHAnsi"/>
                <w:b/>
                <w:bCs/>
                <w:sz w:val="20"/>
              </w:rPr>
              <w:t>Severe</w:t>
            </w:r>
          </w:p>
        </w:tc>
        <w:tc>
          <w:tcPr>
            <w:tcW w:w="0" w:type="auto"/>
            <w:tcBorders>
              <w:top w:val="single" w:sz="8" w:space="0" w:color="auto"/>
              <w:left w:val="nil"/>
              <w:bottom w:val="single" w:sz="4" w:space="0" w:color="auto"/>
              <w:right w:val="single" w:sz="8" w:space="0" w:color="000000"/>
            </w:tcBorders>
            <w:vAlign w:val="center"/>
            <w:hideMark/>
          </w:tcPr>
          <w:p w14:paraId="338718B1" w14:textId="51DE1EF7" w:rsidR="004D4B08" w:rsidRPr="00CC5735" w:rsidRDefault="004D4B08" w:rsidP="00CC5735">
            <w:pPr>
              <w:rPr>
                <w:rFonts w:cstheme="minorHAnsi"/>
                <w:sz w:val="20"/>
              </w:rPr>
            </w:pPr>
            <w:r w:rsidRPr="00CC5735">
              <w:rPr>
                <w:rFonts w:cstheme="minorHAnsi"/>
                <w:sz w:val="20"/>
              </w:rPr>
              <w:t xml:space="preserve">Typically reserved for compromise (e.g. data exfiltration, ransomware) of DC3-type datasets, passwords/credentials with access to significant resources, or complete takeover of a system which has </w:t>
            </w:r>
            <w:r w:rsidR="00CC5735" w:rsidRPr="00CC5735">
              <w:rPr>
                <w:rFonts w:cstheme="minorHAnsi"/>
                <w:sz w:val="20"/>
              </w:rPr>
              <w:t>significant</w:t>
            </w:r>
            <w:r w:rsidRPr="00CC5735">
              <w:rPr>
                <w:rFonts w:cstheme="minorHAnsi"/>
                <w:sz w:val="20"/>
              </w:rPr>
              <w:t xml:space="preserve"> impacts to KPMG for lateral-based movement/attacks and disruption to the business (e.g. RP0/RP1-rated systems such as Active Directory).</w:t>
            </w:r>
          </w:p>
        </w:tc>
      </w:tr>
      <w:tr w:rsidR="004D4B08" w:rsidRPr="005A0B7C" w14:paraId="6E723CB9"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FFC000"/>
            <w:noWrap/>
            <w:vAlign w:val="center"/>
            <w:hideMark/>
          </w:tcPr>
          <w:p w14:paraId="66733C66" w14:textId="77777777" w:rsidR="004D4B08" w:rsidRPr="00CC5735" w:rsidRDefault="004D4B08" w:rsidP="00CC5735">
            <w:pPr>
              <w:jc w:val="center"/>
              <w:rPr>
                <w:rFonts w:cstheme="minorHAnsi"/>
                <w:b/>
                <w:bCs/>
                <w:sz w:val="20"/>
              </w:rPr>
            </w:pPr>
            <w:r w:rsidRPr="00CC5735">
              <w:rPr>
                <w:rFonts w:cstheme="minorHAnsi"/>
                <w:b/>
                <w:bCs/>
                <w:sz w:val="20"/>
              </w:rPr>
              <w:t>Significant</w:t>
            </w:r>
          </w:p>
        </w:tc>
        <w:tc>
          <w:tcPr>
            <w:tcW w:w="0" w:type="auto"/>
            <w:tcBorders>
              <w:top w:val="single" w:sz="4" w:space="0" w:color="auto"/>
              <w:left w:val="nil"/>
              <w:bottom w:val="single" w:sz="4" w:space="0" w:color="auto"/>
              <w:right w:val="single" w:sz="8" w:space="0" w:color="000000"/>
            </w:tcBorders>
            <w:vAlign w:val="center"/>
            <w:hideMark/>
          </w:tcPr>
          <w:p w14:paraId="6DE111BC"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DC3-type datasets, passwords/credentials with access to significant resources, or complete takeover of a system which has significant impacts to KPMG for lateral-based movement/attacks and disruption to the business.</w:t>
            </w:r>
          </w:p>
        </w:tc>
      </w:tr>
      <w:tr w:rsidR="004D4B08" w:rsidRPr="005A0B7C" w14:paraId="14A5F701"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FFFF00"/>
            <w:noWrap/>
            <w:vAlign w:val="center"/>
            <w:hideMark/>
          </w:tcPr>
          <w:p w14:paraId="2F9086E9" w14:textId="77777777" w:rsidR="004D4B08" w:rsidRPr="00CC5735" w:rsidRDefault="004D4B08" w:rsidP="00CC5735">
            <w:pPr>
              <w:jc w:val="center"/>
              <w:rPr>
                <w:rFonts w:cstheme="minorHAnsi"/>
                <w:b/>
                <w:bCs/>
                <w:sz w:val="20"/>
              </w:rPr>
            </w:pPr>
            <w:r w:rsidRPr="00CC5735">
              <w:rPr>
                <w:rFonts w:cstheme="minorHAnsi"/>
                <w:b/>
                <w:bCs/>
                <w:sz w:val="20"/>
              </w:rPr>
              <w:t>Moderate</w:t>
            </w:r>
          </w:p>
        </w:tc>
        <w:tc>
          <w:tcPr>
            <w:tcW w:w="0" w:type="auto"/>
            <w:tcBorders>
              <w:top w:val="single" w:sz="4" w:space="0" w:color="auto"/>
              <w:left w:val="nil"/>
              <w:bottom w:val="single" w:sz="4" w:space="0" w:color="auto"/>
              <w:right w:val="single" w:sz="8" w:space="0" w:color="000000"/>
            </w:tcBorders>
            <w:vAlign w:val="center"/>
            <w:hideMark/>
          </w:tcPr>
          <w:p w14:paraId="56945C4E" w14:textId="77777777" w:rsidR="004D4B08" w:rsidRPr="00CC5735" w:rsidRDefault="004D4B08" w:rsidP="00CC5735">
            <w:pPr>
              <w:rPr>
                <w:rFonts w:cstheme="minorHAnsi"/>
                <w:sz w:val="20"/>
              </w:rPr>
            </w:pPr>
            <w:r w:rsidRPr="00CC5735">
              <w:rPr>
                <w:rFonts w:cstheme="minorHAnsi"/>
                <w:sz w:val="20"/>
              </w:rPr>
              <w:t xml:space="preserve">Typically reserved for compromise (e.g. data exfiltration, ransomware) of DC2-type datasets or partial takeover of a system which has moderate impacts </w:t>
            </w:r>
            <w:proofErr w:type="gramStart"/>
            <w:r w:rsidRPr="00CC5735">
              <w:rPr>
                <w:rFonts w:cstheme="minorHAnsi"/>
                <w:sz w:val="20"/>
              </w:rPr>
              <w:t>to</w:t>
            </w:r>
            <w:proofErr w:type="gramEnd"/>
            <w:r w:rsidRPr="00CC5735">
              <w:rPr>
                <w:rFonts w:cstheme="minorHAnsi"/>
                <w:sz w:val="20"/>
              </w:rPr>
              <w:t xml:space="preserve"> the business (e.g. RP2-rated systems such as a Business Application).</w:t>
            </w:r>
          </w:p>
        </w:tc>
      </w:tr>
      <w:tr w:rsidR="004D4B08" w:rsidRPr="005A0B7C" w14:paraId="0D1CA4B7" w14:textId="77777777" w:rsidTr="0019358C">
        <w:trPr>
          <w:trHeight w:val="1150"/>
        </w:trPr>
        <w:tc>
          <w:tcPr>
            <w:tcW w:w="0" w:type="auto"/>
            <w:tcBorders>
              <w:top w:val="nil"/>
              <w:left w:val="single" w:sz="4" w:space="0" w:color="auto"/>
              <w:bottom w:val="single" w:sz="4" w:space="0" w:color="auto"/>
              <w:right w:val="single" w:sz="4" w:space="0" w:color="auto"/>
            </w:tcBorders>
            <w:shd w:val="clear" w:color="000000" w:fill="C6E0B4"/>
            <w:noWrap/>
            <w:vAlign w:val="center"/>
            <w:hideMark/>
          </w:tcPr>
          <w:p w14:paraId="3E018C99" w14:textId="77777777" w:rsidR="004D4B08" w:rsidRPr="00CC5735" w:rsidRDefault="004D4B08" w:rsidP="00CC5735">
            <w:pPr>
              <w:jc w:val="center"/>
              <w:rPr>
                <w:rFonts w:cstheme="minorHAnsi"/>
                <w:b/>
                <w:bCs/>
                <w:sz w:val="20"/>
              </w:rPr>
            </w:pPr>
            <w:r w:rsidRPr="00CC5735">
              <w:rPr>
                <w:rFonts w:cstheme="minorHAnsi"/>
                <w:b/>
                <w:bCs/>
                <w:sz w:val="20"/>
              </w:rPr>
              <w:t>Minor</w:t>
            </w:r>
          </w:p>
        </w:tc>
        <w:tc>
          <w:tcPr>
            <w:tcW w:w="0" w:type="auto"/>
            <w:tcBorders>
              <w:top w:val="single" w:sz="4" w:space="0" w:color="auto"/>
              <w:left w:val="nil"/>
              <w:bottom w:val="single" w:sz="4" w:space="0" w:color="auto"/>
              <w:right w:val="single" w:sz="8" w:space="0" w:color="000000"/>
            </w:tcBorders>
            <w:vAlign w:val="center"/>
            <w:hideMark/>
          </w:tcPr>
          <w:p w14:paraId="5C7B9C00" w14:textId="77777777" w:rsidR="004D4B08" w:rsidRPr="00CC5735" w:rsidRDefault="004D4B08" w:rsidP="00CC5735">
            <w:pPr>
              <w:rPr>
                <w:rFonts w:cstheme="minorHAnsi"/>
                <w:sz w:val="20"/>
              </w:rPr>
            </w:pPr>
            <w:r w:rsidRPr="00CC5735">
              <w:rPr>
                <w:rFonts w:cstheme="minorHAnsi"/>
                <w:sz w:val="20"/>
              </w:rPr>
              <w:t>Typically reserved for compromise (e.g. data exfiltration, ransomware) of low-risk datasets such as DC1 or partial takeover of a system which has low impact of disruption to the business (e.g. RP3/4-rated systems).</w:t>
            </w:r>
          </w:p>
        </w:tc>
      </w:tr>
      <w:tr w:rsidR="004D4B08" w:rsidRPr="005A0B7C" w14:paraId="1351E458" w14:textId="77777777" w:rsidTr="0019358C">
        <w:trPr>
          <w:trHeight w:val="1150"/>
        </w:trPr>
        <w:tc>
          <w:tcPr>
            <w:tcW w:w="0" w:type="auto"/>
            <w:tcBorders>
              <w:top w:val="nil"/>
              <w:left w:val="single" w:sz="4" w:space="0" w:color="auto"/>
              <w:bottom w:val="single" w:sz="8" w:space="0" w:color="auto"/>
              <w:right w:val="single" w:sz="4" w:space="0" w:color="auto"/>
            </w:tcBorders>
            <w:shd w:val="clear" w:color="000000" w:fill="BDD7EE"/>
            <w:noWrap/>
            <w:vAlign w:val="center"/>
            <w:hideMark/>
          </w:tcPr>
          <w:p w14:paraId="1EE7A57F" w14:textId="77777777" w:rsidR="004D4B08" w:rsidRPr="00A9761B" w:rsidRDefault="004D4B08" w:rsidP="009334DF">
            <w:pPr>
              <w:jc w:val="center"/>
              <w:rPr>
                <w:rFonts w:cstheme="minorHAnsi"/>
                <w:b/>
                <w:bCs/>
                <w:sz w:val="20"/>
              </w:rPr>
            </w:pPr>
            <w:r w:rsidRPr="00A9761B">
              <w:rPr>
                <w:rFonts w:cstheme="minorHAnsi"/>
                <w:b/>
                <w:bCs/>
                <w:sz w:val="20"/>
              </w:rPr>
              <w:t>Negligible</w:t>
            </w:r>
          </w:p>
        </w:tc>
        <w:tc>
          <w:tcPr>
            <w:tcW w:w="0" w:type="auto"/>
            <w:tcBorders>
              <w:top w:val="single" w:sz="4" w:space="0" w:color="auto"/>
              <w:left w:val="nil"/>
              <w:bottom w:val="single" w:sz="8" w:space="0" w:color="auto"/>
              <w:right w:val="single" w:sz="8" w:space="0" w:color="000000"/>
            </w:tcBorders>
            <w:hideMark/>
          </w:tcPr>
          <w:p w14:paraId="0537F43F" w14:textId="77777777" w:rsidR="00195A47" w:rsidRDefault="00195A47" w:rsidP="009334DF">
            <w:pPr>
              <w:rPr>
                <w:rFonts w:cstheme="minorHAnsi"/>
                <w:sz w:val="20"/>
              </w:rPr>
            </w:pPr>
          </w:p>
          <w:p w14:paraId="323F6A8D" w14:textId="77777777" w:rsidR="00195A47" w:rsidRDefault="00195A47" w:rsidP="009334DF">
            <w:pPr>
              <w:rPr>
                <w:rFonts w:cstheme="minorHAnsi"/>
                <w:sz w:val="20"/>
              </w:rPr>
            </w:pPr>
          </w:p>
          <w:p w14:paraId="37C4C8A3" w14:textId="4EA1DA45" w:rsidR="004D4B08" w:rsidRPr="00CC5735" w:rsidRDefault="004D4B08" w:rsidP="009334DF">
            <w:pPr>
              <w:rPr>
                <w:rFonts w:cstheme="minorHAnsi"/>
                <w:sz w:val="20"/>
              </w:rPr>
            </w:pPr>
            <w:r w:rsidRPr="00CC5735">
              <w:rPr>
                <w:rFonts w:cstheme="minorHAnsi"/>
                <w:sz w:val="20"/>
              </w:rPr>
              <w:t xml:space="preserve">Reserved to document findings which have no material impact </w:t>
            </w:r>
            <w:proofErr w:type="gramStart"/>
            <w:r w:rsidRPr="00CC5735">
              <w:rPr>
                <w:rFonts w:cstheme="minorHAnsi"/>
                <w:sz w:val="20"/>
              </w:rPr>
              <w:t>to</w:t>
            </w:r>
            <w:proofErr w:type="gramEnd"/>
            <w:r w:rsidRPr="00CC5735">
              <w:rPr>
                <w:rFonts w:cstheme="minorHAnsi"/>
                <w:sz w:val="20"/>
              </w:rPr>
              <w:t xml:space="preserve"> KPMG or the Business.</w:t>
            </w:r>
          </w:p>
        </w:tc>
      </w:tr>
    </w:tbl>
    <w:p w14:paraId="72A800CE" w14:textId="77777777" w:rsidR="00E90E74" w:rsidRDefault="00E90E74" w:rsidP="001C06CD">
      <w:pPr>
        <w:spacing w:before="240" w:after="240" w:line="259" w:lineRule="auto"/>
        <w:ind w:right="130"/>
        <w:jc w:val="both"/>
        <w:rPr>
          <w:rFonts w:cstheme="minorHAnsi"/>
          <w:sz w:val="20"/>
        </w:rPr>
      </w:pPr>
    </w:p>
    <w:p w14:paraId="1AA22C84" w14:textId="03107100" w:rsidR="00422076" w:rsidRDefault="00422076" w:rsidP="00422076">
      <w:pPr>
        <w:pStyle w:val="Heading2"/>
        <w:ind w:left="10"/>
      </w:pPr>
      <w:bookmarkStart w:id="22" w:name="_Toc219273385"/>
      <w:r>
        <w:lastRenderedPageBreak/>
        <w:t>Terminology</w:t>
      </w:r>
      <w:bookmarkEnd w:id="22"/>
    </w:p>
    <w:p w14:paraId="719B4D70" w14:textId="1EF91EAC" w:rsidR="008C2D83" w:rsidRPr="00CB77EA" w:rsidRDefault="008C2D83" w:rsidP="001C06CD">
      <w:pPr>
        <w:spacing w:before="240" w:after="240" w:line="259" w:lineRule="auto"/>
        <w:ind w:right="130"/>
        <w:jc w:val="both"/>
        <w:rPr>
          <w:rFonts w:cstheme="minorHAnsi"/>
          <w:sz w:val="20"/>
        </w:rPr>
      </w:pPr>
      <w:r w:rsidRPr="00CB77EA">
        <w:rPr>
          <w:rFonts w:cstheme="minorHAnsi"/>
          <w:sz w:val="20"/>
        </w:rPr>
        <w:t>Depending on likelihood and impact, the findings will be assigned to one of the following risk ratings:</w:t>
      </w:r>
    </w:p>
    <w:p w14:paraId="6DF6B646" w14:textId="4571B73D" w:rsidR="008C2D83" w:rsidRPr="00CB77EA" w:rsidRDefault="00732897" w:rsidP="00A51D61">
      <w:pPr>
        <w:spacing w:after="40"/>
        <w:rPr>
          <w:b/>
          <w:bCs/>
          <w:color w:val="7213EA"/>
          <w:sz w:val="22"/>
          <w:szCs w:val="18"/>
        </w:rPr>
      </w:pPr>
      <w:bookmarkStart w:id="23" w:name="_Hlk209451239"/>
      <w:r>
        <w:rPr>
          <w:b/>
          <w:bCs/>
          <w:color w:val="7213EA"/>
          <w:sz w:val="22"/>
          <w:szCs w:val="18"/>
        </w:rPr>
        <w:t>Very High</w:t>
      </w:r>
      <w:r w:rsidR="008C2D83" w:rsidRPr="00CB77EA">
        <w:rPr>
          <w:b/>
          <w:bCs/>
          <w:color w:val="7213EA"/>
          <w:sz w:val="22"/>
          <w:szCs w:val="18"/>
        </w:rPr>
        <w:t xml:space="preserve"> </w:t>
      </w:r>
    </w:p>
    <w:p w14:paraId="3E571D88" w14:textId="1A409D45" w:rsidR="008D33B3" w:rsidRDefault="00732897" w:rsidP="009E73E7">
      <w:pPr>
        <w:spacing w:after="120" w:line="260" w:lineRule="atLeast"/>
        <w:ind w:right="130"/>
        <w:jc w:val="both"/>
        <w:rPr>
          <w:rFonts w:cstheme="minorHAnsi"/>
          <w:sz w:val="20"/>
        </w:rPr>
      </w:pPr>
      <w:r>
        <w:rPr>
          <w:rFonts w:cstheme="minorHAnsi"/>
          <w:sz w:val="20"/>
        </w:rPr>
        <w:t>Very high</w:t>
      </w:r>
      <w:r w:rsidR="008D33B3" w:rsidRPr="008A5187">
        <w:rPr>
          <w:rFonts w:cstheme="minorHAnsi"/>
          <w:sz w:val="20"/>
        </w:rPr>
        <w:t xml:space="preserve"> risk</w:t>
      </w:r>
      <w:r w:rsidR="008A5187" w:rsidRPr="008A5187">
        <w:rPr>
          <w:rFonts w:cstheme="minorHAnsi"/>
          <w:sz w:val="20"/>
        </w:rPr>
        <w:t xml:space="preserve"> finding</w:t>
      </w:r>
      <w:r w:rsidR="007F0FB1">
        <w:rPr>
          <w:rFonts w:cstheme="minorHAnsi"/>
          <w:sz w:val="20"/>
        </w:rPr>
        <w:t>s</w:t>
      </w:r>
      <w:r w:rsidR="008A5187" w:rsidRPr="008A5187">
        <w:rPr>
          <w:rFonts w:cstheme="minorHAnsi"/>
          <w:sz w:val="20"/>
        </w:rPr>
        <w:t xml:space="preserve"> </w:t>
      </w:r>
      <w:r w:rsidR="007F0FB1" w:rsidRPr="008A5187">
        <w:rPr>
          <w:rFonts w:cstheme="minorHAnsi"/>
          <w:sz w:val="20"/>
        </w:rPr>
        <w:t>represent</w:t>
      </w:r>
      <w:r w:rsidR="008A5187" w:rsidRPr="008A5187">
        <w:rPr>
          <w:rFonts w:cstheme="minorHAnsi"/>
          <w:sz w:val="20"/>
        </w:rPr>
        <w:t xml:space="preserve"> a severe weakness that can be easily exploited by an adversary, leading to a direct and immediate impact on the business. This could include a full system compromise, significant data exfiltration, or a widespread denial-of-service condition. Such vulnerabilities pose the highest level of security risk.</w:t>
      </w:r>
    </w:p>
    <w:p w14:paraId="6DCD73CA" w14:textId="77777777" w:rsidR="00654772" w:rsidRDefault="008A5187" w:rsidP="009E73E7">
      <w:pPr>
        <w:spacing w:line="260" w:lineRule="atLeast"/>
        <w:ind w:right="130"/>
        <w:jc w:val="both"/>
        <w:rPr>
          <w:rFonts w:cstheme="minorHAnsi"/>
          <w:sz w:val="20"/>
        </w:rPr>
      </w:pPr>
      <w:r w:rsidRPr="008A5187">
        <w:rPr>
          <w:rFonts w:cstheme="minorHAnsi"/>
          <w:sz w:val="20"/>
        </w:rPr>
        <w:t>Immediate action is required. For systems not yet in production, remediation must be completed before the "go-live" date. For production systems, remediation must be completed within five (5) days of the preliminary report date.</w:t>
      </w:r>
      <w:r w:rsidR="00D67A62" w:rsidRPr="00D67A62">
        <w:rPr>
          <w:rFonts w:cstheme="minorHAnsi"/>
          <w:sz w:val="20"/>
        </w:rPr>
        <w:t xml:space="preserve"> </w:t>
      </w:r>
    </w:p>
    <w:p w14:paraId="22658944" w14:textId="77777777" w:rsidR="00654772" w:rsidRDefault="00654772" w:rsidP="00654772">
      <w:pPr>
        <w:rPr>
          <w:b/>
          <w:bCs/>
          <w:color w:val="7213EA"/>
          <w:sz w:val="22"/>
          <w:szCs w:val="18"/>
        </w:rPr>
      </w:pPr>
    </w:p>
    <w:p w14:paraId="20B7FF6F" w14:textId="7A22C17B" w:rsidR="00654772" w:rsidRDefault="008C2D83" w:rsidP="00654772">
      <w:pPr>
        <w:spacing w:after="40"/>
        <w:rPr>
          <w:b/>
          <w:bCs/>
          <w:color w:val="7213EA"/>
          <w:sz w:val="22"/>
          <w:szCs w:val="18"/>
        </w:rPr>
      </w:pPr>
      <w:r w:rsidRPr="00CB77EA">
        <w:rPr>
          <w:b/>
          <w:bCs/>
          <w:color w:val="7213EA"/>
          <w:sz w:val="22"/>
          <w:szCs w:val="18"/>
        </w:rPr>
        <w:t>High</w:t>
      </w:r>
    </w:p>
    <w:p w14:paraId="740F0591" w14:textId="6587AB00" w:rsidR="002346A7" w:rsidRPr="002346A7" w:rsidRDefault="002346A7" w:rsidP="007F0FB1">
      <w:pPr>
        <w:spacing w:after="120" w:line="260" w:lineRule="atLeast"/>
        <w:ind w:right="130"/>
        <w:jc w:val="both"/>
        <w:rPr>
          <w:rFonts w:cstheme="minorHAnsi"/>
          <w:sz w:val="20"/>
        </w:rPr>
      </w:pPr>
      <w:r w:rsidRPr="002346A7">
        <w:rPr>
          <w:rFonts w:cstheme="minorHAnsi"/>
          <w:sz w:val="20"/>
        </w:rPr>
        <w:t xml:space="preserve">A </w:t>
      </w:r>
      <w:r w:rsidR="007F0FB1" w:rsidRPr="002346A7">
        <w:rPr>
          <w:rFonts w:cstheme="minorHAnsi"/>
          <w:sz w:val="20"/>
        </w:rPr>
        <w:t>high risk</w:t>
      </w:r>
      <w:r w:rsidRPr="002346A7">
        <w:rPr>
          <w:rFonts w:cstheme="minorHAnsi"/>
          <w:sz w:val="20"/>
        </w:rPr>
        <w:t xml:space="preserve"> finding indicates a significant weakness that, if exploited, could result in substantial damage to business assets or reputation. Exploitation may require more specific conditions or attacker skill than a critical finding but still presents a high degree of security risk.</w:t>
      </w:r>
    </w:p>
    <w:p w14:paraId="0CE40F76" w14:textId="77777777" w:rsidR="00C85D5A" w:rsidRDefault="002346A7" w:rsidP="009E73E7">
      <w:pPr>
        <w:spacing w:line="260" w:lineRule="atLeast"/>
        <w:ind w:right="130"/>
        <w:jc w:val="both"/>
        <w:rPr>
          <w:rFonts w:cstheme="minorHAnsi"/>
          <w:sz w:val="20"/>
        </w:rPr>
      </w:pPr>
      <w:r w:rsidRPr="002346A7">
        <w:rPr>
          <w:rFonts w:cstheme="minorHAnsi"/>
          <w:sz w:val="20"/>
        </w:rPr>
        <w:t>For systems not yet in production, remediation must be completed before the "go-live" date. For production systems, remediation must be completed within thirty (30) days of the preliminary report date.</w:t>
      </w:r>
    </w:p>
    <w:p w14:paraId="267946A7" w14:textId="77777777" w:rsidR="00C85D5A" w:rsidRDefault="00C85D5A" w:rsidP="00C85D5A">
      <w:pPr>
        <w:ind w:right="130"/>
        <w:jc w:val="both"/>
        <w:rPr>
          <w:rFonts w:cstheme="minorHAnsi"/>
          <w:sz w:val="20"/>
        </w:rPr>
      </w:pPr>
    </w:p>
    <w:p w14:paraId="282F5989" w14:textId="2431D306" w:rsidR="008C2D83" w:rsidRPr="00654772" w:rsidRDefault="008C2D83" w:rsidP="00654772">
      <w:pPr>
        <w:spacing w:after="40"/>
        <w:rPr>
          <w:b/>
          <w:bCs/>
          <w:color w:val="7213EA"/>
          <w:sz w:val="22"/>
          <w:szCs w:val="18"/>
        </w:rPr>
      </w:pPr>
      <w:r w:rsidRPr="00CB77EA">
        <w:rPr>
          <w:b/>
          <w:bCs/>
          <w:color w:val="7213EA"/>
          <w:sz w:val="22"/>
          <w:szCs w:val="18"/>
        </w:rPr>
        <w:t xml:space="preserve">Medium </w:t>
      </w:r>
    </w:p>
    <w:p w14:paraId="11031258" w14:textId="5EBBD885" w:rsidR="002346A7" w:rsidRPr="002346A7" w:rsidRDefault="002346A7" w:rsidP="007F0FB1">
      <w:pPr>
        <w:spacing w:after="120" w:line="260" w:lineRule="atLeast"/>
        <w:ind w:right="130"/>
        <w:jc w:val="both"/>
        <w:rPr>
          <w:rFonts w:cstheme="minorHAnsi"/>
          <w:sz w:val="20"/>
        </w:rPr>
      </w:pPr>
      <w:r w:rsidRPr="002346A7">
        <w:rPr>
          <w:rFonts w:cstheme="minorHAnsi"/>
          <w:sz w:val="20"/>
        </w:rPr>
        <w:t xml:space="preserve">A </w:t>
      </w:r>
      <w:r w:rsidR="007F0FB1" w:rsidRPr="002346A7">
        <w:rPr>
          <w:rFonts w:cstheme="minorHAnsi"/>
          <w:sz w:val="20"/>
        </w:rPr>
        <w:t>medium risk</w:t>
      </w:r>
      <w:r w:rsidRPr="002346A7">
        <w:rPr>
          <w:rFonts w:cstheme="minorHAnsi"/>
          <w:sz w:val="20"/>
        </w:rPr>
        <w:t xml:space="preserve"> finding points to a moderate security weakness. While it may not lead to a full system compromise on its own, it could be leveraged by an attacker in conjunction with other vulnerabilities to achieve a greater impact or could result in minor data leakage or service degradation.</w:t>
      </w:r>
    </w:p>
    <w:p w14:paraId="087ACA77" w14:textId="77777777" w:rsidR="00FE253F" w:rsidRDefault="002346A7" w:rsidP="00C85D5A">
      <w:pPr>
        <w:spacing w:line="260" w:lineRule="atLeast"/>
        <w:ind w:right="130"/>
        <w:jc w:val="both"/>
        <w:rPr>
          <w:rFonts w:cstheme="minorHAnsi"/>
          <w:sz w:val="20"/>
        </w:rPr>
      </w:pPr>
      <w:r w:rsidRPr="002346A7">
        <w:rPr>
          <w:rFonts w:cstheme="minorHAnsi"/>
          <w:sz w:val="20"/>
        </w:rPr>
        <w:t>For systems not yet in production, remediation should be completed before the "go-live" date. For production systems, remediation must be completed within sixty (60) days of the preliminary report date.</w:t>
      </w:r>
      <w:r w:rsidR="008C2D83" w:rsidRPr="00A24E62">
        <w:rPr>
          <w:rFonts w:cstheme="minorHAnsi"/>
          <w:sz w:val="20"/>
        </w:rPr>
        <w:t xml:space="preserve"> </w:t>
      </w:r>
    </w:p>
    <w:p w14:paraId="053319D3" w14:textId="77777777" w:rsidR="00FE253F" w:rsidRDefault="00FE253F" w:rsidP="00C85D5A">
      <w:pPr>
        <w:ind w:right="130"/>
        <w:rPr>
          <w:rFonts w:cstheme="minorHAnsi"/>
          <w:sz w:val="20"/>
        </w:rPr>
      </w:pPr>
    </w:p>
    <w:p w14:paraId="50EC00EF" w14:textId="69B5F98A" w:rsidR="008C2D83" w:rsidRPr="00CB77EA" w:rsidRDefault="008C2D83" w:rsidP="00654772">
      <w:pPr>
        <w:spacing w:after="40"/>
        <w:rPr>
          <w:b/>
          <w:bCs/>
          <w:color w:val="7213EA"/>
          <w:sz w:val="22"/>
          <w:szCs w:val="18"/>
        </w:rPr>
      </w:pPr>
      <w:r w:rsidRPr="00CB77EA">
        <w:rPr>
          <w:b/>
          <w:bCs/>
          <w:color w:val="7213EA"/>
          <w:sz w:val="22"/>
          <w:szCs w:val="18"/>
        </w:rPr>
        <w:t xml:space="preserve">Low </w:t>
      </w:r>
    </w:p>
    <w:p w14:paraId="35E826D9" w14:textId="0C946537" w:rsidR="00F450A4" w:rsidRPr="00F450A4" w:rsidRDefault="00F450A4" w:rsidP="009E73E7">
      <w:pPr>
        <w:spacing w:after="120" w:line="260" w:lineRule="atLeast"/>
        <w:ind w:right="130"/>
        <w:jc w:val="both"/>
        <w:rPr>
          <w:rFonts w:cstheme="minorHAnsi"/>
          <w:sz w:val="20"/>
        </w:rPr>
      </w:pPr>
      <w:r w:rsidRPr="00F450A4">
        <w:rPr>
          <w:rFonts w:cstheme="minorHAnsi"/>
          <w:sz w:val="20"/>
        </w:rPr>
        <w:t xml:space="preserve">A </w:t>
      </w:r>
      <w:r w:rsidR="007F0FB1" w:rsidRPr="00F450A4">
        <w:rPr>
          <w:rFonts w:cstheme="minorHAnsi"/>
          <w:sz w:val="20"/>
        </w:rPr>
        <w:t>low risk</w:t>
      </w:r>
      <w:r w:rsidRPr="00F450A4">
        <w:rPr>
          <w:rFonts w:cstheme="minorHAnsi"/>
          <w:sz w:val="20"/>
        </w:rPr>
        <w:t xml:space="preserve"> finding identifies a minor security weakness that has a limited potential for impact. Exploiting such a flaw is often difficult or would result in minimal damage. These findings typically represent a minor security risk but should be addressed to maintain a strong security posture.</w:t>
      </w:r>
    </w:p>
    <w:p w14:paraId="26272C00" w14:textId="77777777" w:rsidR="00F450A4" w:rsidRDefault="00F450A4" w:rsidP="009E73E7">
      <w:pPr>
        <w:spacing w:line="260" w:lineRule="atLeast"/>
        <w:ind w:right="130"/>
        <w:jc w:val="both"/>
        <w:rPr>
          <w:rFonts w:cstheme="minorHAnsi"/>
          <w:sz w:val="20"/>
        </w:rPr>
      </w:pPr>
      <w:r w:rsidRPr="00F450A4">
        <w:rPr>
          <w:rFonts w:cstheme="minorHAnsi"/>
          <w:sz w:val="20"/>
        </w:rPr>
        <w:t>Remediation for low-risk findings is recommended to be included in the next scheduled product update or maintenance cycle.</w:t>
      </w:r>
    </w:p>
    <w:p w14:paraId="7F755A77" w14:textId="77777777" w:rsidR="00FE253F" w:rsidRPr="00F450A4" w:rsidRDefault="00FE253F" w:rsidP="00FE253F">
      <w:pPr>
        <w:ind w:right="130"/>
        <w:jc w:val="both"/>
        <w:rPr>
          <w:rFonts w:cstheme="minorHAnsi"/>
          <w:sz w:val="20"/>
        </w:rPr>
      </w:pPr>
    </w:p>
    <w:p w14:paraId="7B81403C" w14:textId="2587E593" w:rsidR="008C2D83" w:rsidRPr="00CB77EA" w:rsidRDefault="008C2D83" w:rsidP="00FE253F">
      <w:pPr>
        <w:spacing w:after="40"/>
        <w:rPr>
          <w:b/>
          <w:bCs/>
          <w:color w:val="7213EA"/>
          <w:sz w:val="22"/>
          <w:szCs w:val="18"/>
        </w:rPr>
      </w:pPr>
      <w:r w:rsidRPr="00CB77EA">
        <w:rPr>
          <w:b/>
          <w:bCs/>
          <w:color w:val="7213EA"/>
          <w:sz w:val="22"/>
          <w:szCs w:val="18"/>
        </w:rPr>
        <w:t xml:space="preserve">Informational </w:t>
      </w:r>
    </w:p>
    <w:bookmarkEnd w:id="23"/>
    <w:p w14:paraId="221086C3" w14:textId="77777777" w:rsidR="00F450A4" w:rsidRPr="00F450A4" w:rsidRDefault="00F450A4" w:rsidP="007F0FB1">
      <w:pPr>
        <w:spacing w:after="120" w:line="260" w:lineRule="atLeast"/>
        <w:ind w:right="130"/>
        <w:jc w:val="both"/>
        <w:rPr>
          <w:rFonts w:cstheme="minorHAnsi"/>
          <w:sz w:val="20"/>
        </w:rPr>
      </w:pPr>
      <w:r w:rsidRPr="00F450A4">
        <w:rPr>
          <w:rFonts w:cstheme="minorHAnsi"/>
          <w:sz w:val="20"/>
        </w:rPr>
        <w:t>An informational finding is an observation that does not represent an immediately exploitable vulnerability but highlights a deviation from security best practices, a configuration weakness, or unusual system behavior that could pose a risk in the future.</w:t>
      </w:r>
    </w:p>
    <w:p w14:paraId="2AEEC225" w14:textId="1EEC7F78" w:rsidR="009B310C" w:rsidRDefault="00F450A4" w:rsidP="007F0FB1">
      <w:pPr>
        <w:spacing w:after="120" w:line="260" w:lineRule="atLeast"/>
        <w:ind w:right="130"/>
        <w:jc w:val="both"/>
        <w:rPr>
          <w:rFonts w:ascii="Arial" w:eastAsiaTheme="majorEastAsia" w:hAnsi="Arial" w:cstheme="majorBidi"/>
          <w:b/>
          <w:color w:val="1E49E2" w:themeColor="accent1"/>
          <w:sz w:val="32"/>
          <w:szCs w:val="32"/>
        </w:rPr>
      </w:pPr>
      <w:r w:rsidRPr="00F450A4">
        <w:rPr>
          <w:rFonts w:cstheme="minorHAnsi"/>
          <w:sz w:val="20"/>
        </w:rPr>
        <w:t>No formal Remediation SLA is defined for informational findings. These are provided for consideration to improve overall security hygiene.</w:t>
      </w:r>
      <w:r w:rsidR="009B310C">
        <w:br w:type="page"/>
      </w:r>
    </w:p>
    <w:p w14:paraId="5C799426" w14:textId="28CBBBC2" w:rsidR="00FB65A1" w:rsidRDefault="00B45198" w:rsidP="002D0C95">
      <w:pPr>
        <w:pStyle w:val="Heading2"/>
        <w:ind w:left="10"/>
      </w:pPr>
      <w:bookmarkStart w:id="24" w:name="_Toc219273386"/>
      <w:r>
        <w:lastRenderedPageBreak/>
        <w:t>Methodology</w:t>
      </w:r>
      <w:bookmarkEnd w:id="24"/>
    </w:p>
    <w:p w14:paraId="10D1CC0A" w14:textId="4E7253EC" w:rsidR="00796C96" w:rsidRPr="00796C96" w:rsidRDefault="00796C96" w:rsidP="00796C96">
      <w:pPr>
        <w:spacing w:after="40" w:line="260" w:lineRule="atLeast"/>
        <w:rPr>
          <w:rFonts w:cstheme="minorHAnsi"/>
          <w:sz w:val="20"/>
        </w:rPr>
      </w:pPr>
      <w:r w:rsidRPr="00796C96">
        <w:rPr>
          <w:rFonts w:cstheme="minorHAnsi"/>
          <w:sz w:val="20"/>
        </w:rPr>
        <w:t>Our security assessment follows a structured methodology designed to provide comprehensive and rigorous testing, from initial discovery to final reporting.</w:t>
      </w:r>
    </w:p>
    <w:p w14:paraId="232640AF" w14:textId="77777777" w:rsidR="00796C96" w:rsidRDefault="00796C96" w:rsidP="007A2BA2">
      <w:pPr>
        <w:spacing w:after="40"/>
        <w:rPr>
          <w:b/>
          <w:bCs/>
          <w:color w:val="7213EA"/>
          <w:sz w:val="22"/>
          <w:szCs w:val="18"/>
        </w:rPr>
      </w:pPr>
    </w:p>
    <w:p w14:paraId="3141090D" w14:textId="78A298EE" w:rsidR="001478F7" w:rsidRPr="007A2BA2" w:rsidRDefault="005D7208" w:rsidP="007A2BA2">
      <w:pPr>
        <w:spacing w:after="40"/>
        <w:rPr>
          <w:b/>
          <w:bCs/>
          <w:color w:val="7213EA"/>
          <w:sz w:val="22"/>
          <w:szCs w:val="18"/>
        </w:rPr>
      </w:pPr>
      <w:r w:rsidRPr="005D7208">
        <w:rPr>
          <w:b/>
          <w:bCs/>
          <w:color w:val="7213EA"/>
          <w:sz w:val="22"/>
          <w:szCs w:val="18"/>
        </w:rPr>
        <w:t>Reconnaissance and Discovery</w:t>
      </w:r>
    </w:p>
    <w:p w14:paraId="3944BE7B" w14:textId="63015452" w:rsidR="00EC7498" w:rsidRPr="001478F7" w:rsidRDefault="00986837" w:rsidP="009E73E7">
      <w:pPr>
        <w:spacing w:line="260" w:lineRule="atLeast"/>
        <w:rPr>
          <w:rFonts w:cstheme="minorHAnsi"/>
          <w:sz w:val="20"/>
        </w:rPr>
      </w:pPr>
      <w:r w:rsidRPr="00986837">
        <w:rPr>
          <w:rFonts w:cstheme="minorHAnsi"/>
          <w:sz w:val="20"/>
        </w:rPr>
        <w:t xml:space="preserve">The engagement begins with defining the external attack surface. We conduct reconnaissance to map the client's internet-facing infrastructure, using a combination of public sources and specialized tools. The objective is to identify all associated IP blocks, hostnames, domains, and subdomains. This process reveals the full scope of potential targets and informs </w:t>
      </w:r>
      <w:proofErr w:type="gramStart"/>
      <w:r w:rsidRPr="00986837">
        <w:rPr>
          <w:rFonts w:cstheme="minorHAnsi"/>
          <w:sz w:val="20"/>
        </w:rPr>
        <w:t>the</w:t>
      </w:r>
      <w:proofErr w:type="gramEnd"/>
      <w:r w:rsidRPr="00986837">
        <w:rPr>
          <w:rFonts w:cstheme="minorHAnsi"/>
          <w:sz w:val="20"/>
        </w:rPr>
        <w:t xml:space="preserve"> subsequent stages of the assessment.</w:t>
      </w:r>
    </w:p>
    <w:p w14:paraId="1D4C51AC" w14:textId="77777777" w:rsidR="00EC7498" w:rsidRDefault="00EC7498" w:rsidP="009E73E7">
      <w:pPr>
        <w:spacing w:line="260" w:lineRule="atLeast"/>
        <w:rPr>
          <w:rFonts w:cs="Arial"/>
          <w:b/>
          <w:bCs/>
          <w:szCs w:val="19"/>
        </w:rPr>
      </w:pPr>
    </w:p>
    <w:p w14:paraId="2BD51C5E" w14:textId="77777777" w:rsidR="00CD4B8A" w:rsidRDefault="00CD4B8A" w:rsidP="009E73E7">
      <w:pPr>
        <w:spacing w:line="260" w:lineRule="atLeast"/>
        <w:rPr>
          <w:b/>
          <w:bCs/>
          <w:color w:val="7213EA"/>
          <w:sz w:val="22"/>
          <w:szCs w:val="18"/>
        </w:rPr>
      </w:pPr>
      <w:r w:rsidRPr="00CD4B8A">
        <w:rPr>
          <w:b/>
          <w:bCs/>
          <w:color w:val="7213EA"/>
          <w:sz w:val="22"/>
          <w:szCs w:val="18"/>
        </w:rPr>
        <w:t>Threat Modeling and Analysis</w:t>
      </w:r>
    </w:p>
    <w:p w14:paraId="10FA9CBD" w14:textId="12E55455" w:rsidR="00EC7498" w:rsidRPr="001478F7" w:rsidRDefault="00F70718" w:rsidP="009E73E7">
      <w:pPr>
        <w:spacing w:line="260" w:lineRule="atLeast"/>
        <w:rPr>
          <w:rFonts w:cstheme="minorHAnsi"/>
          <w:sz w:val="20"/>
        </w:rPr>
      </w:pPr>
      <w:r>
        <w:rPr>
          <w:rFonts w:cstheme="minorHAnsi"/>
          <w:sz w:val="20"/>
        </w:rPr>
        <w:t>F</w:t>
      </w:r>
      <w:r w:rsidRPr="00F70718">
        <w:rPr>
          <w:rFonts w:cstheme="minorHAnsi"/>
          <w:sz w:val="20"/>
        </w:rPr>
        <w:t>ollowing discovery, each in-scope application is analyzed to create a comprehensive threat model. We map critical information flows, business logic, user roles, architectural dependencies (e.g., web servers, APIs, databases), and third-party components. This analysis allows us to identify likely threat actors, define key attack vectors, and prioritize testing efforts based on the application's unique risk profile</w:t>
      </w:r>
      <w:r w:rsidR="00EC7498" w:rsidRPr="001478F7">
        <w:rPr>
          <w:rFonts w:cstheme="minorHAnsi"/>
          <w:sz w:val="20"/>
        </w:rPr>
        <w:t>.</w:t>
      </w:r>
    </w:p>
    <w:p w14:paraId="795BA9BE" w14:textId="77777777" w:rsidR="00EC7498" w:rsidRDefault="00EC7498" w:rsidP="009E73E7">
      <w:pPr>
        <w:spacing w:line="260" w:lineRule="atLeast"/>
        <w:rPr>
          <w:rFonts w:cs="Arial"/>
          <w:b/>
          <w:bCs/>
          <w:szCs w:val="19"/>
        </w:rPr>
      </w:pPr>
    </w:p>
    <w:p w14:paraId="60CAEE83" w14:textId="77777777" w:rsidR="001478F7" w:rsidRPr="007A2BA2" w:rsidRDefault="00EC7498" w:rsidP="009E73E7">
      <w:pPr>
        <w:spacing w:after="40" w:line="260" w:lineRule="atLeast"/>
        <w:rPr>
          <w:b/>
          <w:bCs/>
          <w:color w:val="7213EA"/>
          <w:sz w:val="22"/>
          <w:szCs w:val="18"/>
        </w:rPr>
      </w:pPr>
      <w:r w:rsidRPr="001478F7">
        <w:rPr>
          <w:b/>
          <w:bCs/>
          <w:color w:val="7213EA"/>
          <w:sz w:val="22"/>
          <w:szCs w:val="18"/>
        </w:rPr>
        <w:t>Application Enumeration and Profiling</w:t>
      </w:r>
      <w:r w:rsidRPr="007A2BA2">
        <w:rPr>
          <w:b/>
          <w:bCs/>
          <w:color w:val="7213EA"/>
          <w:sz w:val="22"/>
          <w:szCs w:val="18"/>
        </w:rPr>
        <w:t xml:space="preserve"> </w:t>
      </w:r>
    </w:p>
    <w:p w14:paraId="4C8BC8DF" w14:textId="035155C7" w:rsidR="00EC7498" w:rsidRPr="001478F7" w:rsidRDefault="00831EDE" w:rsidP="009E73E7">
      <w:pPr>
        <w:spacing w:line="260" w:lineRule="atLeast"/>
        <w:rPr>
          <w:rFonts w:cstheme="minorHAnsi"/>
          <w:sz w:val="20"/>
        </w:rPr>
      </w:pPr>
      <w:r w:rsidRPr="00831EDE">
        <w:rPr>
          <w:rFonts w:cstheme="minorHAnsi"/>
          <w:sz w:val="20"/>
        </w:rPr>
        <w:t>With the attack surface defined, we actively enumerate the target applications to build a detailed service and functionality profile. Using a variety of tools and manual techniques, we gather in-depth information about the application's structure, technologies, and exposed resources. This intelligence gathering is crucial for identifying specific modules, functions, and configurations that will be targeted during vulnerability testing.</w:t>
      </w:r>
    </w:p>
    <w:p w14:paraId="29A5EDC0" w14:textId="77777777" w:rsidR="00EC7498" w:rsidRDefault="00EC7498" w:rsidP="009E73E7">
      <w:pPr>
        <w:spacing w:line="260" w:lineRule="atLeast"/>
        <w:rPr>
          <w:rFonts w:cs="Arial"/>
          <w:b/>
          <w:bCs/>
          <w:szCs w:val="19"/>
        </w:rPr>
      </w:pPr>
    </w:p>
    <w:p w14:paraId="2F5741C3" w14:textId="4499FE00" w:rsidR="001478F7" w:rsidRPr="007A2BA2" w:rsidRDefault="00831EDE" w:rsidP="009E73E7">
      <w:pPr>
        <w:spacing w:after="40" w:line="260" w:lineRule="atLeast"/>
        <w:rPr>
          <w:b/>
          <w:bCs/>
          <w:color w:val="7213EA"/>
          <w:sz w:val="22"/>
          <w:szCs w:val="18"/>
        </w:rPr>
      </w:pPr>
      <w:r w:rsidRPr="00831EDE">
        <w:rPr>
          <w:b/>
          <w:bCs/>
          <w:color w:val="7213EA"/>
          <w:sz w:val="22"/>
          <w:szCs w:val="18"/>
        </w:rPr>
        <w:t>Vulnerability and Security Control Analysis</w:t>
      </w:r>
    </w:p>
    <w:p w14:paraId="3CBB0D6B" w14:textId="43066444" w:rsidR="00A337C1" w:rsidRPr="00711937" w:rsidRDefault="00711937" w:rsidP="00905735">
      <w:pPr>
        <w:spacing w:after="120" w:line="260" w:lineRule="atLeast"/>
        <w:rPr>
          <w:rFonts w:cstheme="minorHAnsi"/>
          <w:sz w:val="20"/>
        </w:rPr>
      </w:pPr>
      <w:r w:rsidRPr="00711937">
        <w:rPr>
          <w:rFonts w:cstheme="minorHAnsi"/>
          <w:sz w:val="20"/>
        </w:rPr>
        <w:t>This is the core testing stage where we execute a comprehensive vulnerability assessment to identify security weaknesses. Our methodology is guided by industry-standard frameworks, including the OWASP Top 10, CWE Top 25, and MITRE ATT&amp;CK</w:t>
      </w:r>
      <w:r w:rsidRPr="00711937">
        <w:rPr>
          <w:rFonts w:cstheme="minorHAnsi"/>
          <w:sz w:val="20"/>
          <w:vertAlign w:val="superscript"/>
        </w:rPr>
        <w:t>®</w:t>
      </w:r>
      <w:r w:rsidRPr="00711937">
        <w:rPr>
          <w:rFonts w:cstheme="minorHAnsi"/>
          <w:sz w:val="20"/>
        </w:rPr>
        <w:t>. We employ a combination of automated scanning and rigorous manual testing to evaluate the effectiveness of existing security controls across several key categories:</w:t>
      </w:r>
    </w:p>
    <w:p w14:paraId="42F4FCE2"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Information Gathering</w:t>
      </w:r>
    </w:p>
    <w:p w14:paraId="4B964AAF"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Configuration and Deployment Management</w:t>
      </w:r>
    </w:p>
    <w:p w14:paraId="5FBBFA95"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Authentication and Authorization</w:t>
      </w:r>
    </w:p>
    <w:p w14:paraId="49890C42"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Session Management</w:t>
      </w:r>
    </w:p>
    <w:p w14:paraId="29A8098F" w14:textId="77777777" w:rsidR="00711937" w:rsidRPr="00711937" w:rsidRDefault="00711937" w:rsidP="00711937">
      <w:pPr>
        <w:numPr>
          <w:ilvl w:val="0"/>
          <w:numId w:val="48"/>
        </w:numPr>
        <w:tabs>
          <w:tab w:val="left" w:pos="720"/>
        </w:tabs>
        <w:spacing w:line="260" w:lineRule="atLeast"/>
        <w:rPr>
          <w:rFonts w:cstheme="minorHAnsi"/>
          <w:sz w:val="20"/>
        </w:rPr>
      </w:pPr>
      <w:r w:rsidRPr="00711937">
        <w:rPr>
          <w:rFonts w:cstheme="minorHAnsi"/>
          <w:sz w:val="20"/>
        </w:rPr>
        <w:t>Input Validation and Sanitization</w:t>
      </w:r>
    </w:p>
    <w:p w14:paraId="209C50FC" w14:textId="463FBC34" w:rsidR="00A337C1" w:rsidRPr="00711937" w:rsidRDefault="00711937" w:rsidP="00A337C1">
      <w:pPr>
        <w:numPr>
          <w:ilvl w:val="0"/>
          <w:numId w:val="48"/>
        </w:numPr>
        <w:tabs>
          <w:tab w:val="left" w:pos="720"/>
        </w:tabs>
        <w:spacing w:line="260" w:lineRule="atLeast"/>
        <w:rPr>
          <w:rFonts w:cstheme="minorHAnsi"/>
          <w:sz w:val="20"/>
        </w:rPr>
      </w:pPr>
      <w:r w:rsidRPr="00711937">
        <w:rPr>
          <w:rFonts w:cstheme="minorHAnsi"/>
          <w:sz w:val="20"/>
        </w:rPr>
        <w:t>Cryptography and Data Protection</w:t>
      </w:r>
    </w:p>
    <w:p w14:paraId="041F5CB4" w14:textId="77777777" w:rsidR="00711937" w:rsidRPr="00711937" w:rsidRDefault="00711937" w:rsidP="00905735">
      <w:pPr>
        <w:spacing w:before="120" w:line="260" w:lineRule="atLeast"/>
        <w:rPr>
          <w:rFonts w:cstheme="minorHAnsi"/>
          <w:sz w:val="20"/>
        </w:rPr>
      </w:pPr>
      <w:r w:rsidRPr="00711937">
        <w:rPr>
          <w:rFonts w:cstheme="minorHAnsi"/>
          <w:sz w:val="20"/>
        </w:rPr>
        <w:t>This hybrid approach ensures we identify both known vulnerabilities and complex, logic-based flaws that automated tools often miss.</w:t>
      </w:r>
    </w:p>
    <w:p w14:paraId="78AD2722" w14:textId="77777777" w:rsidR="00EC7498" w:rsidRDefault="00EC7498" w:rsidP="009E73E7">
      <w:pPr>
        <w:spacing w:line="260" w:lineRule="atLeast"/>
        <w:rPr>
          <w:rFonts w:cs="Arial"/>
          <w:b/>
          <w:bCs/>
          <w:szCs w:val="19"/>
        </w:rPr>
      </w:pPr>
    </w:p>
    <w:p w14:paraId="6792D36E" w14:textId="227BC362" w:rsidR="001478F7" w:rsidRPr="007A2BA2" w:rsidRDefault="00EC7498" w:rsidP="009E73E7">
      <w:pPr>
        <w:spacing w:after="40" w:line="260" w:lineRule="atLeast"/>
        <w:rPr>
          <w:b/>
          <w:bCs/>
          <w:color w:val="7213EA"/>
          <w:sz w:val="22"/>
          <w:szCs w:val="18"/>
        </w:rPr>
      </w:pPr>
      <w:r w:rsidRPr="001478F7">
        <w:rPr>
          <w:b/>
          <w:bCs/>
          <w:color w:val="7213EA"/>
          <w:sz w:val="22"/>
          <w:szCs w:val="18"/>
        </w:rPr>
        <w:t xml:space="preserve">Exploitation and </w:t>
      </w:r>
      <w:r w:rsidR="007A2390">
        <w:rPr>
          <w:b/>
          <w:bCs/>
          <w:color w:val="7213EA"/>
          <w:sz w:val="22"/>
          <w:szCs w:val="18"/>
        </w:rPr>
        <w:t>Impact Validation</w:t>
      </w:r>
      <w:r w:rsidRPr="007A2BA2">
        <w:rPr>
          <w:b/>
          <w:bCs/>
          <w:color w:val="7213EA"/>
          <w:sz w:val="22"/>
          <w:szCs w:val="18"/>
        </w:rPr>
        <w:t xml:space="preserve"> </w:t>
      </w:r>
    </w:p>
    <w:p w14:paraId="25C32E6D" w14:textId="43FF063F" w:rsidR="00EC7498" w:rsidRPr="001478F7" w:rsidRDefault="007A2390" w:rsidP="009E73E7">
      <w:pPr>
        <w:spacing w:line="260" w:lineRule="atLeast"/>
        <w:rPr>
          <w:rFonts w:cstheme="minorHAnsi"/>
          <w:sz w:val="20"/>
        </w:rPr>
      </w:pPr>
      <w:r w:rsidRPr="007A2390">
        <w:rPr>
          <w:rFonts w:cstheme="minorHAnsi"/>
          <w:sz w:val="20"/>
        </w:rPr>
        <w:t>This activity validates the real-world impact of vulnerabilities identified during the assessment. We perform controlled exploitation of discovered weaknesses to determine the severity and potential business impact. By simulating adversarial tactics, we demonstrate how an attacker could compromise the application, escalate privileges, or access sensitive data, providing clear evidence of the risk</w:t>
      </w:r>
      <w:r w:rsidR="00EC7498" w:rsidRPr="001478F7">
        <w:rPr>
          <w:rFonts w:cstheme="minorHAnsi"/>
          <w:sz w:val="20"/>
        </w:rPr>
        <w:t>.</w:t>
      </w:r>
    </w:p>
    <w:p w14:paraId="4BD8D4CD" w14:textId="77777777" w:rsidR="00EC7498" w:rsidRDefault="00EC7498" w:rsidP="009E73E7">
      <w:pPr>
        <w:spacing w:line="260" w:lineRule="atLeast"/>
        <w:rPr>
          <w:rFonts w:cs="Arial"/>
          <w:b/>
          <w:bCs/>
          <w:szCs w:val="19"/>
        </w:rPr>
      </w:pPr>
    </w:p>
    <w:p w14:paraId="43B19797" w14:textId="77777777" w:rsidR="00F42B55" w:rsidRDefault="00F42B5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00" w:line="288" w:lineRule="auto"/>
        <w:rPr>
          <w:b/>
          <w:bCs/>
          <w:color w:val="7213EA"/>
          <w:sz w:val="22"/>
          <w:szCs w:val="18"/>
        </w:rPr>
      </w:pPr>
      <w:r>
        <w:rPr>
          <w:b/>
          <w:bCs/>
          <w:color w:val="7213EA"/>
          <w:sz w:val="22"/>
          <w:szCs w:val="18"/>
        </w:rPr>
        <w:br w:type="page"/>
      </w:r>
    </w:p>
    <w:p w14:paraId="47F6BDE9" w14:textId="25EE57F8" w:rsidR="001478F7" w:rsidRDefault="00EC7498" w:rsidP="009E73E7">
      <w:pPr>
        <w:spacing w:after="40" w:line="260" w:lineRule="atLeast"/>
        <w:rPr>
          <w:b/>
          <w:bCs/>
          <w:color w:val="7213EA"/>
          <w:sz w:val="22"/>
          <w:szCs w:val="18"/>
        </w:rPr>
      </w:pPr>
      <w:r w:rsidRPr="001478F7">
        <w:rPr>
          <w:b/>
          <w:bCs/>
          <w:color w:val="7213EA"/>
          <w:sz w:val="22"/>
          <w:szCs w:val="18"/>
        </w:rPr>
        <w:lastRenderedPageBreak/>
        <w:t xml:space="preserve">Mitigation </w:t>
      </w:r>
      <w:r w:rsidR="00A337C1">
        <w:rPr>
          <w:b/>
          <w:bCs/>
          <w:color w:val="7213EA"/>
          <w:sz w:val="22"/>
          <w:szCs w:val="18"/>
        </w:rPr>
        <w:t xml:space="preserve">and Remediation </w:t>
      </w:r>
      <w:r w:rsidRPr="001478F7">
        <w:rPr>
          <w:b/>
          <w:bCs/>
          <w:color w:val="7213EA"/>
          <w:sz w:val="22"/>
          <w:szCs w:val="18"/>
        </w:rPr>
        <w:t>Strateg</w:t>
      </w:r>
      <w:r w:rsidR="00A337C1">
        <w:rPr>
          <w:b/>
          <w:bCs/>
          <w:color w:val="7213EA"/>
          <w:sz w:val="22"/>
          <w:szCs w:val="18"/>
        </w:rPr>
        <w:t>y</w:t>
      </w:r>
    </w:p>
    <w:p w14:paraId="5868A812" w14:textId="09D3F9E5" w:rsidR="00EC7498" w:rsidRPr="001478F7" w:rsidRDefault="0016584F" w:rsidP="009E73E7">
      <w:pPr>
        <w:spacing w:line="260" w:lineRule="atLeast"/>
        <w:rPr>
          <w:rFonts w:cstheme="minorHAnsi"/>
          <w:sz w:val="20"/>
        </w:rPr>
      </w:pPr>
      <w:r w:rsidRPr="0016584F">
        <w:rPr>
          <w:rFonts w:cstheme="minorHAnsi"/>
          <w:sz w:val="20"/>
        </w:rPr>
        <w:t xml:space="preserve">Based on the findings from the engagement, we develop a comprehensive mitigation plan. This includes providing tactical recommendations for addressing each specific vulnerability, as well </w:t>
      </w:r>
      <w:proofErr w:type="gramStart"/>
      <w:r w:rsidRPr="0016584F">
        <w:rPr>
          <w:rFonts w:cstheme="minorHAnsi"/>
          <w:sz w:val="20"/>
        </w:rPr>
        <w:t>as</w:t>
      </w:r>
      <w:proofErr w:type="gramEnd"/>
      <w:r w:rsidRPr="0016584F">
        <w:rPr>
          <w:rFonts w:cstheme="minorHAnsi"/>
          <w:sz w:val="20"/>
        </w:rPr>
        <w:t xml:space="preserve"> strategic guidance on secure development practices to enhance the overall security posture of the application</w:t>
      </w:r>
      <w:r w:rsidR="00EC7498" w:rsidRPr="001478F7">
        <w:rPr>
          <w:rFonts w:cstheme="minorHAnsi"/>
          <w:sz w:val="20"/>
        </w:rPr>
        <w:t>.</w:t>
      </w:r>
    </w:p>
    <w:p w14:paraId="42048E16" w14:textId="77777777" w:rsidR="00EC7498" w:rsidRDefault="00EC7498" w:rsidP="009E73E7">
      <w:pPr>
        <w:spacing w:line="260" w:lineRule="atLeast"/>
        <w:rPr>
          <w:rFonts w:cs="Arial"/>
          <w:b/>
          <w:bCs/>
          <w:szCs w:val="19"/>
        </w:rPr>
      </w:pPr>
    </w:p>
    <w:p w14:paraId="4041397B" w14:textId="247E8CDA" w:rsidR="001478F7" w:rsidRDefault="00EC7498" w:rsidP="00F42B55">
      <w:pPr>
        <w:spacing w:after="40" w:line="260" w:lineRule="atLeast"/>
        <w:rPr>
          <w:b/>
          <w:bCs/>
          <w:color w:val="7213EA"/>
          <w:sz w:val="22"/>
          <w:szCs w:val="18"/>
        </w:rPr>
      </w:pPr>
      <w:r w:rsidRPr="001478F7">
        <w:rPr>
          <w:b/>
          <w:bCs/>
          <w:color w:val="7213EA"/>
          <w:sz w:val="22"/>
          <w:szCs w:val="18"/>
        </w:rPr>
        <w:t>Reporting</w:t>
      </w:r>
    </w:p>
    <w:p w14:paraId="43CBA9C6" w14:textId="13E5C1B6" w:rsidR="00EC7498" w:rsidRDefault="00905735" w:rsidP="009E73E7">
      <w:pPr>
        <w:spacing w:line="260" w:lineRule="atLeast"/>
        <w:rPr>
          <w:rFonts w:cstheme="minorHAnsi"/>
          <w:sz w:val="20"/>
        </w:rPr>
      </w:pPr>
      <w:r w:rsidRPr="00905735">
        <w:rPr>
          <w:rFonts w:cstheme="minorHAnsi"/>
          <w:sz w:val="20"/>
        </w:rPr>
        <w:t>The final activity involves documenting all observations, findings, and recommendations in a formal report. Each vulnerability is assigned a risk rating based on the Common Vulnerability Scoring System (CVSS v3.1) and mapped to relevant CWE identifiers. The report delivers a clear, actionable summary for stakeholders and detailed technical analysis for engineering teams.</w:t>
      </w:r>
    </w:p>
    <w:p w14:paraId="3BBC80D5" w14:textId="77777777" w:rsidR="00F42B55" w:rsidRDefault="00F42B55" w:rsidP="009E73E7">
      <w:pPr>
        <w:spacing w:line="260" w:lineRule="atLeast"/>
        <w:rPr>
          <w:rFonts w:cstheme="minorHAnsi"/>
          <w:sz w:val="20"/>
        </w:rPr>
      </w:pPr>
    </w:p>
    <w:p w14:paraId="2EE10548" w14:textId="77777777" w:rsidR="00F42B55" w:rsidRDefault="00F42B55" w:rsidP="009E73E7">
      <w:pPr>
        <w:spacing w:line="260" w:lineRule="atLeast"/>
        <w:rPr>
          <w:rFonts w:cstheme="minorHAnsi"/>
          <w:sz w:val="20"/>
        </w:rPr>
      </w:pPr>
    </w:p>
    <w:p w14:paraId="33818408" w14:textId="77777777" w:rsidR="00F42B55" w:rsidRDefault="00F42B55" w:rsidP="009E73E7">
      <w:pPr>
        <w:spacing w:line="260" w:lineRule="atLeast"/>
        <w:rPr>
          <w:rFonts w:cstheme="minorHAnsi"/>
          <w:sz w:val="20"/>
        </w:rPr>
      </w:pPr>
    </w:p>
    <w:p w14:paraId="1FB587DD" w14:textId="70A19418" w:rsidR="00624AC9" w:rsidRDefault="00624AC9" w:rsidP="00624AC9">
      <w:pPr>
        <w:pStyle w:val="Heading2"/>
        <w:ind w:left="10"/>
      </w:pPr>
      <w:bookmarkStart w:id="25" w:name="_Toc219273387"/>
      <w:r>
        <w:t>DSG Disclaimer Notice</w:t>
      </w:r>
      <w:bookmarkEnd w:id="25"/>
    </w:p>
    <w:p w14:paraId="5008AF83" w14:textId="19B3645B" w:rsidR="00624AC9" w:rsidRDefault="00624AC9" w:rsidP="00624AC9">
      <w:pPr>
        <w:spacing w:line="259" w:lineRule="auto"/>
        <w:rPr>
          <w:rFonts w:cstheme="minorHAnsi"/>
          <w:sz w:val="20"/>
        </w:rPr>
      </w:pPr>
      <w:r w:rsidRPr="00624AC9">
        <w:rPr>
          <w:rFonts w:cstheme="minorHAnsi"/>
          <w:sz w:val="20"/>
        </w:rPr>
        <w:t xml:space="preserve">Cybersecurity threats are continually changing, with new vulnerabilities discovered </w:t>
      </w:r>
      <w:proofErr w:type="gramStart"/>
      <w:r w:rsidRPr="00624AC9">
        <w:rPr>
          <w:rFonts w:cstheme="minorHAnsi"/>
          <w:sz w:val="20"/>
        </w:rPr>
        <w:t>on a daily basis</w:t>
      </w:r>
      <w:proofErr w:type="gramEnd"/>
      <w:r w:rsidRPr="00624AC9">
        <w:rPr>
          <w:rFonts w:cstheme="minorHAnsi"/>
          <w:sz w:val="20"/>
        </w:rPr>
        <w:t>, and no application can ever be 100% secure no matter how much security testing is conducted. This report cannot and does not protect against personal or business loss as the result of use of the applications or systems described. DSG offers no warranties, representations or legal certifications concerning the applications or systems it tests.</w:t>
      </w:r>
    </w:p>
    <w:p w14:paraId="19FE3A98" w14:textId="77777777" w:rsidR="00624AC9" w:rsidRPr="00624AC9" w:rsidRDefault="00624AC9" w:rsidP="00624AC9">
      <w:pPr>
        <w:spacing w:line="259" w:lineRule="auto"/>
        <w:rPr>
          <w:rFonts w:cstheme="minorHAnsi"/>
          <w:sz w:val="20"/>
        </w:rPr>
      </w:pPr>
    </w:p>
    <w:p w14:paraId="7842171E" w14:textId="77777777" w:rsidR="00624AC9" w:rsidRPr="00624AC9" w:rsidRDefault="00624AC9" w:rsidP="00624AC9">
      <w:pPr>
        <w:spacing w:line="259" w:lineRule="auto"/>
        <w:rPr>
          <w:rFonts w:cstheme="minorHAnsi"/>
          <w:sz w:val="20"/>
        </w:rPr>
      </w:pPr>
      <w:r w:rsidRPr="00624AC9">
        <w:rPr>
          <w:rFonts w:cstheme="minorHAnsi"/>
          <w:sz w:val="20"/>
        </w:rPr>
        <w:t xml:space="preserve">All software includes defects: nothing in this document is intended to represent or warrant that security testing was complete and without error, nor does this document represent or warrant that the application tested is suitable to task, free of other defects than reported, fully compliant with any industry standards, or fully compatible with any operating system, hardware, or other application. By using this reported information, you agree that DSG </w:t>
      </w:r>
      <w:proofErr w:type="gramStart"/>
      <w:r w:rsidRPr="00624AC9">
        <w:rPr>
          <w:rFonts w:cstheme="minorHAnsi"/>
          <w:sz w:val="20"/>
        </w:rPr>
        <w:t>shall</w:t>
      </w:r>
      <w:proofErr w:type="gramEnd"/>
      <w:r w:rsidRPr="00624AC9">
        <w:rPr>
          <w:rFonts w:cstheme="minorHAnsi"/>
          <w:sz w:val="20"/>
        </w:rPr>
        <w:t xml:space="preserve"> be held harmless in any event.</w:t>
      </w:r>
    </w:p>
    <w:p w14:paraId="1A7DD4A2" w14:textId="77777777" w:rsidR="00624AC9" w:rsidRDefault="00624AC9" w:rsidP="00624AC9">
      <w:pPr>
        <w:spacing w:line="259" w:lineRule="auto"/>
        <w:rPr>
          <w:rFonts w:cs="Arial"/>
          <w:b/>
          <w:bCs/>
          <w:szCs w:val="19"/>
        </w:rPr>
      </w:pPr>
    </w:p>
    <w:p w14:paraId="685312B5" w14:textId="77777777" w:rsidR="00624AC9" w:rsidRPr="00624AC9" w:rsidRDefault="00624AC9" w:rsidP="007A2BA2">
      <w:pPr>
        <w:spacing w:after="40"/>
        <w:rPr>
          <w:b/>
          <w:bCs/>
          <w:color w:val="7213EA"/>
          <w:sz w:val="22"/>
          <w:szCs w:val="18"/>
        </w:rPr>
      </w:pPr>
      <w:r w:rsidRPr="00624AC9">
        <w:rPr>
          <w:b/>
          <w:bCs/>
          <w:color w:val="7213EA"/>
          <w:sz w:val="22"/>
          <w:szCs w:val="18"/>
        </w:rPr>
        <w:t>Non-Production and Production Testing Advisory</w:t>
      </w:r>
    </w:p>
    <w:p w14:paraId="56018B03" w14:textId="77777777" w:rsidR="00624AC9" w:rsidRPr="00624AC9" w:rsidRDefault="00624AC9" w:rsidP="00624AC9">
      <w:pPr>
        <w:spacing w:line="259" w:lineRule="auto"/>
        <w:rPr>
          <w:rFonts w:cstheme="minorHAnsi"/>
          <w:sz w:val="20"/>
        </w:rPr>
      </w:pPr>
      <w:r w:rsidRPr="00624AC9">
        <w:rPr>
          <w:rFonts w:cstheme="minorHAnsi"/>
          <w:sz w:val="20"/>
        </w:rPr>
        <w:t>It is important for the customer to understand that the engagement testing in non-production environments such as UAT (User Acceptance Testing) or QC (Quality Control) represents what is found only in such environments. If there are inaccuracies, omissions, or changes made during or after the testing engagement; this may impact findings visibility and ultimately the accuracy of this report. It is equally important to note that UAT and QC environments should ultimately mimic the production environment. DSG pen testers, unless at the request of the customer, do not typically perform testing within a production environment for general stability and safety concerns. If production testing is a requirement by the SRM (Security Relationship Manager), please create a separate PTI (Penetration Testing Intake) form for as such and notify the DSG pen testers.</w:t>
      </w:r>
    </w:p>
    <w:p w14:paraId="143EC317" w14:textId="77777777" w:rsidR="00624AC9" w:rsidRPr="00624AC9" w:rsidRDefault="00624AC9" w:rsidP="00624AC9">
      <w:pPr>
        <w:spacing w:line="259" w:lineRule="auto"/>
        <w:rPr>
          <w:rFonts w:cstheme="minorHAnsi"/>
          <w:sz w:val="20"/>
        </w:rPr>
      </w:pPr>
    </w:p>
    <w:p w14:paraId="46CF0A65" w14:textId="77777777" w:rsidR="00624AC9" w:rsidRPr="00624AC9" w:rsidRDefault="00624AC9" w:rsidP="007A2BA2">
      <w:pPr>
        <w:spacing w:after="40"/>
        <w:rPr>
          <w:b/>
          <w:bCs/>
          <w:color w:val="7213EA"/>
          <w:sz w:val="22"/>
          <w:szCs w:val="18"/>
        </w:rPr>
      </w:pPr>
      <w:r w:rsidRPr="00624AC9">
        <w:rPr>
          <w:b/>
          <w:bCs/>
          <w:color w:val="7213EA"/>
          <w:sz w:val="22"/>
          <w:szCs w:val="18"/>
        </w:rPr>
        <w:t>Modifications during Testing Engagements</w:t>
      </w:r>
    </w:p>
    <w:p w14:paraId="0FCE91A5" w14:textId="77777777" w:rsidR="00624AC9" w:rsidRPr="00A94208" w:rsidRDefault="00624AC9" w:rsidP="00624AC9">
      <w:pPr>
        <w:spacing w:line="259" w:lineRule="auto"/>
        <w:rPr>
          <w:rFonts w:cstheme="minorHAnsi"/>
          <w:sz w:val="20"/>
        </w:rPr>
      </w:pPr>
      <w:r w:rsidRPr="00A94208">
        <w:rPr>
          <w:rFonts w:cstheme="minorHAnsi"/>
          <w:sz w:val="20"/>
        </w:rPr>
        <w:t>If the customer performs any modifications or changes to the testing environment during an engagement, this may adversely impact the accuracy of the report and findings. Customers should be prepared to freeze changes where possible. If it is not possible, please notify the DSG pen testers of the intended change, time of change, and to which assets it will affect.</w:t>
      </w:r>
    </w:p>
    <w:p w14:paraId="54108D36" w14:textId="77777777" w:rsidR="00762183" w:rsidRDefault="00762183" w:rsidP="004C4948">
      <w:pPr>
        <w:spacing w:line="260" w:lineRule="atLeast"/>
        <w:rPr>
          <w:rFonts w:cstheme="minorHAnsi"/>
          <w:sz w:val="20"/>
        </w:rPr>
      </w:pPr>
    </w:p>
    <w:p w14:paraId="71EE4620" w14:textId="77777777" w:rsidR="00762183" w:rsidRPr="00762183" w:rsidRDefault="00762183" w:rsidP="001460ED">
      <w:pPr>
        <w:spacing w:line="259" w:lineRule="auto"/>
        <w:rPr>
          <w:rFonts w:cstheme="minorHAnsi"/>
          <w:sz w:val="20"/>
        </w:rPr>
      </w:pPr>
      <w:r w:rsidRPr="00762183">
        <w:rPr>
          <w:b/>
          <w:bCs/>
          <w:color w:val="7213EA"/>
          <w:sz w:val="22"/>
          <w:szCs w:val="18"/>
        </w:rPr>
        <w:t>Scope of Findings Disclaimer</w:t>
      </w:r>
      <w:r w:rsidRPr="00762183">
        <w:rPr>
          <w:b/>
          <w:bCs/>
          <w:color w:val="7213EA"/>
          <w:sz w:val="22"/>
          <w:szCs w:val="18"/>
        </w:rPr>
        <w:br/>
      </w:r>
      <w:r w:rsidRPr="00762183">
        <w:rPr>
          <w:rFonts w:cstheme="minorHAnsi"/>
          <w:sz w:val="20"/>
        </w:rPr>
        <w:t>This report provides representative examples of vulnerabilities identified during the assessment. These examples should not be considered exhaustive. We recommend implementing a comprehensive, systemic remediation approach to address all potential instances of the identified issues, rather than limiting corrective actions to only the specific examples outlined in this report.</w:t>
      </w:r>
    </w:p>
    <w:p w14:paraId="0EEBDDF6" w14:textId="3C889409" w:rsidR="00BF165B" w:rsidRPr="00BF165B" w:rsidRDefault="00BF165B" w:rsidP="004C4948">
      <w:pPr>
        <w:spacing w:line="260" w:lineRule="atLeast"/>
        <w:sectPr w:rsidR="00BF165B" w:rsidRPr="00BF165B" w:rsidSect="001949E8">
          <w:footerReference w:type="default" r:id="rId27"/>
          <w:headerReference w:type="first" r:id="rId28"/>
          <w:footerReference w:type="first" r:id="rId29"/>
          <w:pgSz w:w="12240" w:h="15840" w:code="1"/>
          <w:pgMar w:top="1440" w:right="1440" w:bottom="1296" w:left="1440" w:header="720" w:footer="144" w:gutter="0"/>
          <w:pgNumType w:start="1"/>
          <w:cols w:space="720"/>
          <w:docGrid w:linePitch="360"/>
        </w:sectPr>
      </w:pPr>
      <w:r>
        <w:rPr>
          <w:rFonts w:cstheme="minorHAnsi"/>
          <w:sz w:val="20"/>
        </w:rPr>
        <w:br/>
      </w:r>
    </w:p>
    <w:p w14:paraId="65AC192C" w14:textId="77777777" w:rsidR="00FB65A1" w:rsidRPr="00583726" w:rsidRDefault="00FB65A1" w:rsidP="00C04380">
      <w:pPr>
        <w:pStyle w:val="BackCover-TeamRole"/>
      </w:pPr>
      <w:r w:rsidRPr="00583726">
        <w:lastRenderedPageBreak/>
        <w:t>Contact us</w:t>
      </w:r>
    </w:p>
    <w:p w14:paraId="0BC10530" w14:textId="77777777" w:rsidR="00856DA6" w:rsidRDefault="00856DA6" w:rsidP="00C04380">
      <w:pPr>
        <w:pStyle w:val="BackCover-Name"/>
      </w:pPr>
    </w:p>
    <w:p w14:paraId="164EA758" w14:textId="7E4D5B58" w:rsidR="00FB65A1" w:rsidRDefault="00B03ABA" w:rsidP="00C04380">
      <w:pPr>
        <w:pStyle w:val="BackCover-Name"/>
      </w:pPr>
      <w:r>
        <w:t>Digital Security Group</w:t>
      </w:r>
    </w:p>
    <w:p w14:paraId="2E24C56C" w14:textId="5B095D3D" w:rsidR="00856DA6" w:rsidRPr="00583726" w:rsidRDefault="00856DA6" w:rsidP="00856DA6">
      <w:pPr>
        <w:pStyle w:val="BackCover-TeamRole"/>
      </w:pPr>
      <w:r>
        <w:t>Adversarial Testing</w:t>
      </w:r>
    </w:p>
    <w:p w14:paraId="3A53ADB9" w14:textId="0D525E23" w:rsidR="00FB65A1" w:rsidRDefault="00B03ABA" w:rsidP="00C04380">
      <w:pPr>
        <w:pStyle w:val="BackCover-ContactInfo"/>
      </w:pPr>
      <w:hyperlink r:id="rId30" w:history="1">
        <w:r w:rsidRPr="003660B7">
          <w:rPr>
            <w:rStyle w:val="Hyperlink"/>
            <w:rFonts w:asciiTheme="minorHAnsi" w:hAnsiTheme="minorHAnsi"/>
          </w:rPr>
          <w:t>US-DLBPGAdversarialTestingAll@kpmg.com</w:t>
        </w:r>
      </w:hyperlink>
    </w:p>
    <w:p w14:paraId="3953CDE1" w14:textId="77777777" w:rsidR="00B03ABA" w:rsidRDefault="00B03ABA" w:rsidP="00C04380">
      <w:pPr>
        <w:pStyle w:val="BackCover-ContactInfo"/>
      </w:pPr>
    </w:p>
    <w:p w14:paraId="239F3DC4" w14:textId="77777777" w:rsidR="00B03ABA" w:rsidRDefault="00B03ABA" w:rsidP="00C04380">
      <w:pPr>
        <w:pStyle w:val="BackCover-ContactInfo"/>
      </w:pPr>
    </w:p>
    <w:p w14:paraId="764193B2" w14:textId="77777777" w:rsidR="00117940" w:rsidRPr="000A1629" w:rsidRDefault="00117940" w:rsidP="00C04380">
      <w:pPr>
        <w:pStyle w:val="BackCover-ContactInfo"/>
      </w:pPr>
    </w:p>
    <w:sectPr w:rsidR="00117940" w:rsidRPr="000A1629" w:rsidSect="00861435">
      <w:headerReference w:type="default" r:id="rId31"/>
      <w:footerReference w:type="default" r:id="rId32"/>
      <w:headerReference w:type="first" r:id="rId33"/>
      <w:footerReference w:type="first" r:id="rId34"/>
      <w:pgSz w:w="12240" w:h="15840" w:code="1"/>
      <w:pgMar w:top="1440" w:right="1440" w:bottom="1440" w:left="1440" w:header="720" w:footer="432" w:gutter="0"/>
      <w:pgNumType w:start="1"/>
      <w:cols w:space="72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CACF2" w14:textId="77777777" w:rsidR="004736B5" w:rsidRDefault="004736B5" w:rsidP="00A1287E">
      <w:r>
        <w:separator/>
      </w:r>
    </w:p>
    <w:p w14:paraId="0B33A9A4" w14:textId="77777777" w:rsidR="004736B5" w:rsidRDefault="004736B5"/>
    <w:p w14:paraId="57FFB75E" w14:textId="77777777" w:rsidR="004736B5" w:rsidRDefault="004736B5"/>
  </w:endnote>
  <w:endnote w:type="continuationSeparator" w:id="0">
    <w:p w14:paraId="5F936F5B" w14:textId="77777777" w:rsidR="004736B5" w:rsidRDefault="004736B5" w:rsidP="00A1287E">
      <w:r>
        <w:continuationSeparator/>
      </w:r>
    </w:p>
    <w:p w14:paraId="3623D67E" w14:textId="77777777" w:rsidR="004736B5" w:rsidRDefault="004736B5"/>
    <w:p w14:paraId="17E870D9" w14:textId="77777777" w:rsidR="004736B5" w:rsidRDefault="004736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8000002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KPMG Bold">
    <w:panose1 w:val="020B080303020204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Univers 55">
    <w:altName w:val="Calibri"/>
    <w:charset w:val="00"/>
    <w:family w:val="auto"/>
    <w:pitch w:val="variable"/>
    <w:sig w:usb0="8000002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 Inspira">
    <w:altName w:val="Trebuchet MS"/>
    <w:charset w:val="00"/>
    <w:family w:val="swiss"/>
    <w:pitch w:val="variable"/>
    <w:sig w:usb0="00000001"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EF49" w14:textId="6E974F3E" w:rsidR="00FB651F" w:rsidRDefault="00FB651F" w:rsidP="004E5FD3">
    <w:pPr>
      <w:pStyle w:val="Copyright-TOC-Gray"/>
    </w:pPr>
    <w:bookmarkStart w:id="3" w:name="_Hlk209013491"/>
    <w:bookmarkStart w:id="4" w:name="_Hlk209013492"/>
    <w:bookmarkStart w:id="5" w:name="_Hlk209436097"/>
    <w:bookmarkStart w:id="6" w:name="_Hlk209436098"/>
    <w:r w:rsidRPr="00FB651F">
      <w:t>© 20</w:t>
    </w:r>
    <w:r w:rsidR="00605C05">
      <w:t>25</w:t>
    </w:r>
    <w:r w:rsidRPr="00FB651F">
      <w:t xml:space="preserve"> KPMG LLP, a Delaware limited liability partnership and a member firm of the KPMG global organization of independent member firms affiliated with KPMG International Limited, a private English company limited by guarantee. All rights reserved.</w:t>
    </w:r>
    <w:r w:rsidR="001129B1" w:rsidRPr="001129B1">
      <w:t xml:space="preserve"> </w:t>
    </w:r>
    <w:r w:rsidR="001129B1" w:rsidRPr="0C969F5F">
      <w:t>NDP391363-1A</w:t>
    </w:r>
  </w:p>
  <w:p w14:paraId="1EE77CB1" w14:textId="77777777" w:rsidR="00595A78" w:rsidRDefault="00595A78" w:rsidP="004E5FD3">
    <w:pPr>
      <w:pStyle w:val="Copyright-TOC-Gray"/>
    </w:pPr>
    <w:r>
      <w:t>The KPMG name and logo are trademarks used under license by the independent member firms of the KPMG global organization.</w:t>
    </w:r>
    <w:bookmarkEnd w:id="3"/>
    <w:bookmarkEnd w:id="4"/>
    <w:bookmarkEnd w:id="5"/>
    <w:bookmarkEnd w:id="6"/>
  </w:p>
  <w:p w14:paraId="77DB44FC" w14:textId="77777777" w:rsidR="003778B2" w:rsidRDefault="003778B2" w:rsidP="00BC16EB">
    <w:pPr>
      <w:pStyle w:val="Footer-PageNumber"/>
      <w:jc w:val="left"/>
    </w:pPr>
  </w:p>
  <w:p w14:paraId="7D8FB647" w14:textId="5116EEFD" w:rsidR="00BC16EB" w:rsidRDefault="00BC16EB" w:rsidP="00BC16EB">
    <w:pPr>
      <w:pStyle w:val="Footer-PageNumber"/>
      <w:jc w:val="left"/>
    </w:pPr>
    <w:r>
      <w:t>KPMG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82BE" w14:textId="77777777" w:rsidR="00A46EE3" w:rsidRDefault="00A46EE3">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E8FB" w14:textId="1CEEE1CF" w:rsidR="00A46EE3" w:rsidRPr="000E5B82" w:rsidRDefault="000E5B82" w:rsidP="003778B2">
    <w:pPr>
      <w:pStyle w:val="Footer-PageNumber"/>
      <w:jc w:val="both"/>
    </w:pPr>
    <w:r>
      <w:t>KPMG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AC9B" w14:textId="77777777" w:rsidR="00A46EE3" w:rsidRDefault="00A46EE3">
    <w:pPr>
      <w:spacing w:after="160"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0E4A" w14:textId="422CD71B" w:rsidR="00595A78" w:rsidRPr="00583726" w:rsidRDefault="000E5B82" w:rsidP="000E5B82">
    <w:pPr>
      <w:pStyle w:val="Footer-PageNumber"/>
      <w:jc w:val="left"/>
    </w:pPr>
    <w:r>
      <w:t xml:space="preserve">KPMG CONFIDENTIAL </w:t>
    </w:r>
    <w:r>
      <w:tab/>
    </w:r>
    <w:r>
      <w:tab/>
    </w:r>
    <w:r>
      <w:tab/>
    </w:r>
    <w:r>
      <w:tab/>
    </w:r>
    <w:r>
      <w:tab/>
    </w:r>
    <w:r>
      <w:tab/>
    </w:r>
    <w:r>
      <w:tab/>
    </w:r>
    <w:r>
      <w:tab/>
    </w:r>
    <w:r>
      <w:tab/>
    </w:r>
    <w:r>
      <w:tab/>
      <w:t xml:space="preserve">    </w:t>
    </w:r>
    <w:r w:rsidR="00595A78" w:rsidRPr="00583726">
      <w:t xml:space="preserve">– </w:t>
    </w:r>
    <w:r w:rsidR="00595A78" w:rsidRPr="00583726">
      <w:fldChar w:fldCharType="begin"/>
    </w:r>
    <w:r w:rsidR="00595A78" w:rsidRPr="00583726">
      <w:instrText xml:space="preserve"> PAGE   \* MERGEFORMAT </w:instrText>
    </w:r>
    <w:r w:rsidR="00595A78" w:rsidRPr="00583726">
      <w:fldChar w:fldCharType="separate"/>
    </w:r>
    <w:r w:rsidR="00D74A02">
      <w:t>11</w:t>
    </w:r>
    <w:r w:rsidR="00595A78" w:rsidRPr="00583726">
      <w:fldChar w:fldCharType="end"/>
    </w:r>
    <w:r w:rsidR="00595A78" w:rsidRPr="00583726">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43B3" w14:textId="77777777" w:rsidR="00595A78" w:rsidRPr="00F43DF4" w:rsidRDefault="00595A78" w:rsidP="00583726">
    <w:pPr>
      <w:pStyle w:val="Footer-Title"/>
    </w:pPr>
  </w:p>
  <w:p w14:paraId="224F1600" w14:textId="77777777" w:rsidR="00595A78" w:rsidRPr="00F43DF4" w:rsidRDefault="00595A78" w:rsidP="00583726">
    <w:pPr>
      <w:pStyle w:val="Footer-PageNumber"/>
    </w:pPr>
    <w:r w:rsidRPr="00F43DF4">
      <w:t xml:space="preserve">– </w:t>
    </w:r>
    <w:r w:rsidRPr="00F43DF4">
      <w:fldChar w:fldCharType="begin"/>
    </w:r>
    <w:r w:rsidRPr="00F43DF4">
      <w:instrText xml:space="preserve"> PAGE   \* MERGEFORMAT </w:instrText>
    </w:r>
    <w:r w:rsidRPr="00F43DF4">
      <w:fldChar w:fldCharType="separate"/>
    </w:r>
    <w:r>
      <w:t>13</w:t>
    </w:r>
    <w:r w:rsidRPr="00F43DF4">
      <w:fldChar w:fldCharType="end"/>
    </w:r>
    <w:r w:rsidRPr="00F43DF4">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603C" w14:textId="77777777" w:rsidR="00FB651F" w:rsidRDefault="00FB651F" w:rsidP="00FB65A1"/>
  <w:p w14:paraId="16E8D0F7" w14:textId="77777777" w:rsidR="00595A78" w:rsidRDefault="00FB651F" w:rsidP="00FB65A1">
    <w:r w:rsidRPr="006D1014">
      <w:rPr>
        <w:noProof/>
      </w:rPr>
      <mc:AlternateContent>
        <mc:Choice Requires="wpg">
          <w:drawing>
            <wp:inline distT="0" distB="0" distL="0" distR="0" wp14:anchorId="56F0E455" wp14:editId="72746C24">
              <wp:extent cx="2513330" cy="548640"/>
              <wp:effectExtent l="0" t="0" r="0" b="22860"/>
              <wp:docPr id="966765705" name="Group 9"/>
              <wp:cNvGraphicFramePr/>
              <a:graphic xmlns:a="http://schemas.openxmlformats.org/drawingml/2006/main">
                <a:graphicData uri="http://schemas.microsoft.com/office/word/2010/wordprocessingGroup">
                  <wpg:wgp>
                    <wpg:cNvGrpSpPr/>
                    <wpg:grpSpPr>
                      <a:xfrm>
                        <a:off x="0" y="0"/>
                        <a:ext cx="2513330" cy="548640"/>
                        <a:chOff x="0" y="0"/>
                        <a:chExt cx="2513732" cy="548640"/>
                      </a:xfrm>
                    </wpg:grpSpPr>
                    <wps:wsp>
                      <wps:cNvPr id="1473056991" name="TextBox 5"/>
                      <wps:cNvSpPr txBox="1"/>
                      <wps:spPr>
                        <a:xfrm>
                          <a:off x="0" y="193529"/>
                          <a:ext cx="1111885" cy="153035"/>
                        </a:xfrm>
                        <a:prstGeom prst="rect">
                          <a:avLst/>
                        </a:prstGeom>
                        <a:noFill/>
                      </wps:spPr>
                      <wps:txbx>
                        <w:txbxContent>
                          <w:p w14:paraId="44362ED3"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Learn about us:</w:t>
                            </w:r>
                          </w:p>
                        </w:txbxContent>
                      </wps:txbx>
                      <wps:bodyPr wrap="square" lIns="0" tIns="0" rIns="0" bIns="0">
                        <a:spAutoFit/>
                      </wps:bodyPr>
                    </wps:wsp>
                    <wps:wsp>
                      <wps:cNvPr id="739204903" name="Freeform: Shape 739204903"/>
                      <wps:cNvSpPr/>
                      <wps:spPr>
                        <a:xfrm>
                          <a:off x="1162196" y="134715"/>
                          <a:ext cx="270887" cy="270887"/>
                        </a:xfrm>
                        <a:custGeom>
                          <a:avLst/>
                          <a:gdLst>
                            <a:gd name="connsiteX0" fmla="*/ 192044 w 207146"/>
                            <a:gd name="connsiteY0" fmla="*/ 0 h 207146"/>
                            <a:gd name="connsiteX1" fmla="*/ 15251 w 207146"/>
                            <a:gd name="connsiteY1" fmla="*/ 0 h 207146"/>
                            <a:gd name="connsiteX2" fmla="*/ 0 w 207146"/>
                            <a:gd name="connsiteY2" fmla="*/ 15251 h 207146"/>
                            <a:gd name="connsiteX3" fmla="*/ 0 w 207146"/>
                            <a:gd name="connsiteY3" fmla="*/ 191896 h 207146"/>
                            <a:gd name="connsiteX4" fmla="*/ 15251 w 207146"/>
                            <a:gd name="connsiteY4" fmla="*/ 207147 h 207146"/>
                            <a:gd name="connsiteX5" fmla="*/ 191896 w 207146"/>
                            <a:gd name="connsiteY5" fmla="*/ 207147 h 207146"/>
                            <a:gd name="connsiteX6" fmla="*/ 207147 w 207146"/>
                            <a:gd name="connsiteY6" fmla="*/ 191896 h 207146"/>
                            <a:gd name="connsiteX7" fmla="*/ 207147 w 207146"/>
                            <a:gd name="connsiteY7" fmla="*/ 15251 h 207146"/>
                            <a:gd name="connsiteX8" fmla="*/ 191896 w 207146"/>
                            <a:gd name="connsiteY8" fmla="*/ 0 h 207146"/>
                            <a:gd name="connsiteX9" fmla="*/ 61892 w 207146"/>
                            <a:gd name="connsiteY9" fmla="*/ 176645 h 207146"/>
                            <a:gd name="connsiteX10" fmla="*/ 30798 w 207146"/>
                            <a:gd name="connsiteY10" fmla="*/ 176645 h 207146"/>
                            <a:gd name="connsiteX11" fmla="*/ 30798 w 207146"/>
                            <a:gd name="connsiteY11" fmla="*/ 77587 h 207146"/>
                            <a:gd name="connsiteX12" fmla="*/ 61892 w 207146"/>
                            <a:gd name="connsiteY12" fmla="*/ 77587 h 207146"/>
                            <a:gd name="connsiteX13" fmla="*/ 61892 w 207146"/>
                            <a:gd name="connsiteY13" fmla="*/ 176645 h 207146"/>
                            <a:gd name="connsiteX14" fmla="*/ 46345 w 207146"/>
                            <a:gd name="connsiteY14" fmla="*/ 63965 h 207146"/>
                            <a:gd name="connsiteX15" fmla="*/ 28429 w 207146"/>
                            <a:gd name="connsiteY15" fmla="*/ 46049 h 207146"/>
                            <a:gd name="connsiteX16" fmla="*/ 46345 w 207146"/>
                            <a:gd name="connsiteY16" fmla="*/ 28133 h 207146"/>
                            <a:gd name="connsiteX17" fmla="*/ 64261 w 207146"/>
                            <a:gd name="connsiteY17" fmla="*/ 46049 h 207146"/>
                            <a:gd name="connsiteX18" fmla="*/ 46345 w 207146"/>
                            <a:gd name="connsiteY18" fmla="*/ 63965 h 207146"/>
                            <a:gd name="connsiteX19" fmla="*/ 176793 w 207146"/>
                            <a:gd name="connsiteY19" fmla="*/ 176793 h 207146"/>
                            <a:gd name="connsiteX20" fmla="*/ 145699 w 207146"/>
                            <a:gd name="connsiteY20" fmla="*/ 176793 h 207146"/>
                            <a:gd name="connsiteX21" fmla="*/ 145699 w 207146"/>
                            <a:gd name="connsiteY21" fmla="*/ 122748 h 207146"/>
                            <a:gd name="connsiteX22" fmla="*/ 130152 w 207146"/>
                            <a:gd name="connsiteY22" fmla="*/ 101871 h 207146"/>
                            <a:gd name="connsiteX23" fmla="*/ 111791 w 207146"/>
                            <a:gd name="connsiteY23" fmla="*/ 123192 h 207146"/>
                            <a:gd name="connsiteX24" fmla="*/ 111791 w 207146"/>
                            <a:gd name="connsiteY24" fmla="*/ 176941 h 207146"/>
                            <a:gd name="connsiteX25" fmla="*/ 80697 w 207146"/>
                            <a:gd name="connsiteY25" fmla="*/ 176941 h 207146"/>
                            <a:gd name="connsiteX26" fmla="*/ 80697 w 207146"/>
                            <a:gd name="connsiteY26" fmla="*/ 77884 h 207146"/>
                            <a:gd name="connsiteX27" fmla="*/ 110607 w 207146"/>
                            <a:gd name="connsiteY27" fmla="*/ 77884 h 207146"/>
                            <a:gd name="connsiteX28" fmla="*/ 110607 w 207146"/>
                            <a:gd name="connsiteY28" fmla="*/ 91654 h 207146"/>
                            <a:gd name="connsiteX29" fmla="*/ 111051 w 207146"/>
                            <a:gd name="connsiteY29" fmla="*/ 91654 h 207146"/>
                            <a:gd name="connsiteX30" fmla="*/ 140664 w 207146"/>
                            <a:gd name="connsiteY30" fmla="*/ 75218 h 207146"/>
                            <a:gd name="connsiteX31" fmla="*/ 176793 w 207146"/>
                            <a:gd name="connsiteY31" fmla="*/ 115789 h 207146"/>
                            <a:gd name="connsiteX32" fmla="*/ 176793 w 207146"/>
                            <a:gd name="connsiteY32" fmla="*/ 177089 h 2071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07146" h="207146">
                              <a:moveTo>
                                <a:pt x="192044" y="0"/>
                              </a:moveTo>
                              <a:lnTo>
                                <a:pt x="15251" y="0"/>
                              </a:lnTo>
                              <a:cubicBezTo>
                                <a:pt x="6811" y="0"/>
                                <a:pt x="0" y="6811"/>
                                <a:pt x="0" y="15251"/>
                              </a:cubicBezTo>
                              <a:lnTo>
                                <a:pt x="0" y="191896"/>
                              </a:lnTo>
                              <a:cubicBezTo>
                                <a:pt x="0" y="200336"/>
                                <a:pt x="6811" y="207147"/>
                                <a:pt x="15251" y="207147"/>
                              </a:cubicBezTo>
                              <a:lnTo>
                                <a:pt x="191896" y="207147"/>
                              </a:lnTo>
                              <a:cubicBezTo>
                                <a:pt x="200336" y="207147"/>
                                <a:pt x="207147" y="200336"/>
                                <a:pt x="207147" y="191896"/>
                              </a:cubicBezTo>
                              <a:lnTo>
                                <a:pt x="207147" y="15251"/>
                              </a:lnTo>
                              <a:cubicBezTo>
                                <a:pt x="207147" y="6811"/>
                                <a:pt x="200336" y="0"/>
                                <a:pt x="191896" y="0"/>
                              </a:cubicBezTo>
                              <a:close/>
                              <a:moveTo>
                                <a:pt x="61892" y="176645"/>
                              </a:moveTo>
                              <a:lnTo>
                                <a:pt x="30798" y="176645"/>
                              </a:lnTo>
                              <a:lnTo>
                                <a:pt x="30798" y="77587"/>
                              </a:lnTo>
                              <a:lnTo>
                                <a:pt x="61892" y="77587"/>
                              </a:lnTo>
                              <a:lnTo>
                                <a:pt x="61892" y="176645"/>
                              </a:lnTo>
                              <a:close/>
                              <a:moveTo>
                                <a:pt x="46345" y="63965"/>
                              </a:moveTo>
                              <a:cubicBezTo>
                                <a:pt x="36425" y="63965"/>
                                <a:pt x="28429" y="56414"/>
                                <a:pt x="28429" y="46049"/>
                              </a:cubicBezTo>
                              <a:cubicBezTo>
                                <a:pt x="28429" y="35684"/>
                                <a:pt x="36425" y="28133"/>
                                <a:pt x="46345" y="28133"/>
                              </a:cubicBezTo>
                              <a:cubicBezTo>
                                <a:pt x="56266" y="28133"/>
                                <a:pt x="64261" y="35684"/>
                                <a:pt x="64261" y="46049"/>
                              </a:cubicBezTo>
                              <a:cubicBezTo>
                                <a:pt x="64261" y="56414"/>
                                <a:pt x="56266" y="63965"/>
                                <a:pt x="46345" y="63965"/>
                              </a:cubicBezTo>
                              <a:close/>
                              <a:moveTo>
                                <a:pt x="176793" y="176793"/>
                              </a:moveTo>
                              <a:lnTo>
                                <a:pt x="145699" y="176793"/>
                              </a:lnTo>
                              <a:lnTo>
                                <a:pt x="145699" y="122748"/>
                              </a:lnTo>
                              <a:cubicBezTo>
                                <a:pt x="145699" y="106757"/>
                                <a:pt x="138888" y="101871"/>
                                <a:pt x="130152" y="101871"/>
                              </a:cubicBezTo>
                              <a:cubicBezTo>
                                <a:pt x="120971" y="101871"/>
                                <a:pt x="111791" y="108830"/>
                                <a:pt x="111791" y="123192"/>
                              </a:cubicBezTo>
                              <a:lnTo>
                                <a:pt x="111791" y="176941"/>
                              </a:lnTo>
                              <a:lnTo>
                                <a:pt x="80697" y="176941"/>
                              </a:lnTo>
                              <a:lnTo>
                                <a:pt x="80697" y="77884"/>
                              </a:lnTo>
                              <a:lnTo>
                                <a:pt x="110607" y="77884"/>
                              </a:lnTo>
                              <a:lnTo>
                                <a:pt x="110607" y="91654"/>
                              </a:lnTo>
                              <a:lnTo>
                                <a:pt x="111051" y="91654"/>
                              </a:lnTo>
                              <a:cubicBezTo>
                                <a:pt x="114012" y="85583"/>
                                <a:pt x="124525" y="75218"/>
                                <a:pt x="140664" y="75218"/>
                              </a:cubicBezTo>
                              <a:cubicBezTo>
                                <a:pt x="157988" y="75218"/>
                                <a:pt x="176793" y="85583"/>
                                <a:pt x="176793" y="115789"/>
                              </a:cubicBezTo>
                              <a:lnTo>
                                <a:pt x="176793" y="177089"/>
                              </a:lnTo>
                              <a:close/>
                            </a:path>
                          </a:pathLst>
                        </a:custGeom>
                        <a:solidFill>
                          <a:srgbClr val="0077B5"/>
                        </a:solidFill>
                        <a:ln w="14795" cap="flat">
                          <a:noFill/>
                          <a:prstDash val="solid"/>
                          <a:miter/>
                        </a:ln>
                      </wps:spPr>
                      <wps:bodyPr rtlCol="0" anchor="ctr"/>
                    </wps:wsp>
                    <wps:wsp>
                      <wps:cNvPr id="100664471" name="Straight Connector 100664471"/>
                      <wps:cNvCnPr>
                        <a:cxnSpLocks/>
                      </wps:cNvCnPr>
                      <wps:spPr>
                        <a:xfrm>
                          <a:off x="1568612" y="0"/>
                          <a:ext cx="0" cy="548640"/>
                        </a:xfrm>
                        <a:prstGeom prst="line">
                          <a:avLst/>
                        </a:prstGeom>
                        <a:ln w="31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29086285" name="TextBox 8"/>
                      <wps:cNvSpPr txBox="1"/>
                      <wps:spPr>
                        <a:xfrm>
                          <a:off x="1704107" y="193529"/>
                          <a:ext cx="809625" cy="153035"/>
                        </a:xfrm>
                        <a:prstGeom prst="rect">
                          <a:avLst/>
                        </a:prstGeom>
                        <a:noFill/>
                      </wps:spPr>
                      <wps:txbx>
                        <w:txbxContent>
                          <w:p w14:paraId="74AE6868"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kpmg.com</w:t>
                            </w:r>
                          </w:p>
                        </w:txbxContent>
                      </wps:txbx>
                      <wps:bodyPr wrap="square" lIns="0" tIns="0" rIns="0" bIns="0">
                        <a:spAutoFit/>
                      </wps:bodyPr>
                    </wps:wsp>
                  </wpg:wgp>
                </a:graphicData>
              </a:graphic>
            </wp:inline>
          </w:drawing>
        </mc:Choice>
        <mc:Fallback>
          <w:pict>
            <v:group w14:anchorId="56F0E455" id="Group 9" o:spid="_x0000_s1028" style="width:197.9pt;height:43.2pt;mso-position-horizontal-relative:char;mso-position-vertical-relative:line" coordsize="2513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">
              <v:shapetype id="_x0000_t202" coordsize="21600,21600" o:spt="202" path="m,l,21600r21600,l21600,xe">
                <v:stroke joinstyle="miter"/>
                <v:path gradientshapeok="t" o:connecttype="rect"/>
              </v:shapetype>
              <v:shape id="TextBox 5" o:spid="_x0000_s1029" type="#_x0000_t202" style="position:absolute;top:1935;width:11118;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" filled="f" stroked="f">
                <v:textbox style="mso-fit-shape-to-text:t" inset="0,0,0,0">
                  <w:txbxContent>
                    <w:p w14:paraId="44362ED3"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Learn about us:</w:t>
                      </w:r>
                    </w:p>
                  </w:txbxContent>
                </v:textbox>
              </v:shape>
              <v:shape id="Freeform: Shape 739204903" o:spid="_x0000_s1030" style="position:absolute;left:11621;top:1347;width:2709;height:2709;visibility:visible;mso-wrap-style:square;v-text-anchor:middle" coordsize="207146,20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" path="m192044,l15251,c6811,,,6811,,15251l,191896v,8440,6811,15251,15251,15251l191896,207147v8440,,15251,-6811,15251,-15251l207147,15251c207147,6811,200336,,191896,r148,xm61892,176645r-31094,l30798,77587r31094,l61892,176645xm46345,63965v-9920,,-17916,-7551,-17916,-17916c28429,35684,36425,28133,46345,28133v9921,,17916,7551,17916,17916c64261,56414,56266,63965,46345,63965xm176793,176793r-31094,l145699,122748v,-15991,-6811,-20877,-15547,-20877c120971,101871,111791,108830,111791,123192r,53749l80697,176941r,-99057l110607,77884r,13770l111051,91654v2961,-6071,13474,-16436,29613,-16436c157988,75218,176793,85583,176793,115789r,61300l176793,176793xe" fillcolor="#0077b5" stroked="f" strokeweight=".41097mm">
                <v:stroke joinstyle="miter"/>
                <v:path arrowok="t" o:connecttype="custom" o:connectlocs="251138,0;19944,0;0,19944;0,250944;19944,270888;250944,270888;270888,250944;270888,19944;250944,0;80937,231001;40275,231001;40275,101461;80937,101461;80937,231001;60606,83648;37177,60219;60606,36790;84035,60219;60606,83648;231194,231194;190532,231194;190532,160519;170201,133218;146190,161099;146190,231388;105528,231388;105528,101850;144642,101850;144642,119857;145223,119857;183948,98363;231194,151418;231194,231581" o:connectangles="0,0,0,0,0,0,0,0,0,0,0,0,0,0,0,0,0,0,0,0,0,0,0,0,0,0,0,0,0,0,0,0,0"/>
              </v:shape>
              <v:line id="Straight Connector 100664471" o:spid="_x0000_s1031" style="position:absolute;visibility:visible;mso-wrap-style:square" from="15686,0" to="15686,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" strokecolor="#a5a5a5 [2092]" strokeweight=".25pt">
                <v:stroke joinstyle="miter"/>
                <o:lock v:ext="edit" shapetype="f"/>
              </v:line>
              <v:shape id="TextBox 8" o:spid="_x0000_s1032" type="#_x0000_t202" style="position:absolute;left:17041;top:1935;width:809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" filled="f" stroked="f">
                <v:textbox style="mso-fit-shape-to-text:t" inset="0,0,0,0">
                  <w:txbxContent>
                    <w:p w14:paraId="74AE6868" w14:textId="77777777" w:rsidR="00FB651F" w:rsidRPr="006D1014" w:rsidRDefault="00FB651F" w:rsidP="00FB651F">
                      <w:pPr>
                        <w:rPr>
                          <w:rFonts w:eastAsia="Calibri" w:hAnsi="Arial"/>
                          <w:b/>
                          <w:bCs/>
                          <w:color w:val="00338D" w:themeColor="text1"/>
                          <w:kern w:val="24"/>
                          <w:sz w:val="21"/>
                        </w:rPr>
                      </w:pPr>
                      <w:r w:rsidRPr="006D1014">
                        <w:rPr>
                          <w:rFonts w:eastAsia="Calibri" w:hAnsi="Arial"/>
                          <w:b/>
                          <w:bCs/>
                          <w:color w:val="00338D" w:themeColor="text1"/>
                          <w:kern w:val="24"/>
                          <w:sz w:val="21"/>
                        </w:rPr>
                        <w:t>kpmg.com</w:t>
                      </w:r>
                    </w:p>
                  </w:txbxContent>
                </v:textbox>
              </v:shape>
              <w10:anchorlock/>
            </v:group>
          </w:pict>
        </mc:Fallback>
      </mc:AlternateContent>
    </w:r>
  </w:p>
  <w:p w14:paraId="7CA54E3F" w14:textId="77777777" w:rsidR="00595A78" w:rsidRDefault="00595A78" w:rsidP="00FB65A1"/>
  <w:p w14:paraId="6CB7C1C4" w14:textId="77777777" w:rsidR="00595A78" w:rsidRDefault="00595A78" w:rsidP="00FB65A1"/>
  <w:p w14:paraId="58CB8C75" w14:textId="77777777" w:rsidR="00B03ABA" w:rsidRDefault="00B03ABA" w:rsidP="00B03ABA">
    <w:pPr>
      <w:pStyle w:val="Copyright-Gray"/>
    </w:pPr>
    <w:r>
      <w:t>© 2025 KPMG LLP, a Delaware limited liability partnership and a member firm of the KPMG global organization of independent member firms affiliated with KPMG International Limited, a private English company limited by guarantee. All rights reserved. NDP391363-1A</w:t>
    </w:r>
  </w:p>
  <w:p w14:paraId="47BD7AC5" w14:textId="13D84C6F" w:rsidR="00595A78" w:rsidRPr="00593B94" w:rsidRDefault="00B03ABA" w:rsidP="00B03ABA">
    <w:pPr>
      <w:pStyle w:val="Copyright-Gray"/>
      <w:rPr>
        <w:b/>
      </w:rPr>
    </w:pPr>
    <w:r>
      <w:t>The KPMG name and logo are trademarks used under license by the independent member firms of the KPMG global organization.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B5E5" w14:textId="77777777" w:rsidR="00595A78" w:rsidRPr="007A5F7A" w:rsidRDefault="00595A78" w:rsidP="00583726">
    <w:pPr>
      <w:pStyle w:val="Footer-PageNumb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CFE0F" w14:textId="77777777" w:rsidR="004736B5" w:rsidRDefault="004736B5" w:rsidP="00A1287E">
      <w:r>
        <w:separator/>
      </w:r>
    </w:p>
    <w:p w14:paraId="3FAB8162" w14:textId="77777777" w:rsidR="004736B5" w:rsidRDefault="004736B5"/>
    <w:p w14:paraId="318F50DD" w14:textId="77777777" w:rsidR="004736B5" w:rsidRDefault="004736B5"/>
  </w:footnote>
  <w:footnote w:type="continuationSeparator" w:id="0">
    <w:p w14:paraId="32254816" w14:textId="77777777" w:rsidR="004736B5" w:rsidRDefault="004736B5" w:rsidP="00A1287E">
      <w:r>
        <w:continuationSeparator/>
      </w:r>
    </w:p>
    <w:p w14:paraId="5B4B4969" w14:textId="77777777" w:rsidR="004736B5" w:rsidRDefault="004736B5"/>
    <w:p w14:paraId="724C1DAE" w14:textId="77777777" w:rsidR="004736B5" w:rsidRDefault="004736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03D0" w14:textId="77777777" w:rsidR="00595A78" w:rsidRDefault="00595A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CA18" w14:textId="77777777" w:rsidR="00A46EE3" w:rsidRDefault="00A46EE3">
    <w:pPr>
      <w:spacing w:line="259" w:lineRule="auto"/>
      <w:ind w:right="-4"/>
      <w:jc w:val="right"/>
    </w:pPr>
    <w:r w:rsidRPr="0C969F5F">
      <w:rPr>
        <w:color w:val="ED2124"/>
        <w:sz w:val="16"/>
        <w:szCs w:val="16"/>
      </w:rPr>
      <w:t>PRIVILEGED AND CONFIDENTIAL</w:t>
    </w:r>
    <w:r w:rsidRPr="0C969F5F">
      <w:rPr>
        <w:color w:val="ED2124"/>
        <w:szCs w:val="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A23" w14:textId="77777777" w:rsidR="00A46EE3" w:rsidRDefault="00A46EE3">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D894" w14:textId="77777777" w:rsidR="00A46EE3" w:rsidRDefault="00A46EE3">
    <w:pPr>
      <w:spacing w:after="160"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4E18" w14:textId="77777777" w:rsidR="00595A78" w:rsidRPr="006E73F7" w:rsidRDefault="00595A78" w:rsidP="006E73F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95B9" w14:textId="77777777" w:rsidR="00595A78" w:rsidRDefault="00595A7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C82C" w14:textId="77777777" w:rsidR="00595A78" w:rsidRPr="0062711D" w:rsidRDefault="00595A78" w:rsidP="00234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02C2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47838D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6C87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EDA3AB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C0EB3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00E20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2C00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8D425A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3C69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E9A7BD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A670C"/>
    <w:multiLevelType w:val="multilevel"/>
    <w:tmpl w:val="E134235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0A0B67CB"/>
    <w:multiLevelType w:val="multilevel"/>
    <w:tmpl w:val="AAD2BA94"/>
    <w:lvl w:ilvl="0">
      <w:start w:val="1"/>
      <w:numFmt w:val="bullet"/>
      <w:lvlText w:val="•"/>
      <w:lvlJc w:val="left"/>
      <w:pPr>
        <w:tabs>
          <w:tab w:val="num" w:pos="557"/>
        </w:tabs>
        <w:ind w:left="557" w:hanging="360"/>
      </w:pPr>
      <w:rPr>
        <w:rFonts w:ascii="Arial" w:hAnsi="Arial" w:cs="Arial" w:hint="default"/>
        <w:color w:val="auto"/>
        <w:sz w:val="24"/>
      </w:rPr>
    </w:lvl>
    <w:lvl w:ilvl="1" w:tentative="1">
      <w:start w:val="1"/>
      <w:numFmt w:val="bullet"/>
      <w:lvlText w:val="o"/>
      <w:lvlJc w:val="left"/>
      <w:pPr>
        <w:tabs>
          <w:tab w:val="num" w:pos="1277"/>
        </w:tabs>
        <w:ind w:left="1277" w:hanging="360"/>
      </w:pPr>
      <w:rPr>
        <w:rFonts w:ascii="Courier New" w:hAnsi="Courier New" w:hint="default"/>
        <w:sz w:val="20"/>
      </w:rPr>
    </w:lvl>
    <w:lvl w:ilvl="2" w:tentative="1">
      <w:start w:val="1"/>
      <w:numFmt w:val="bullet"/>
      <w:lvlText w:val=""/>
      <w:lvlJc w:val="left"/>
      <w:pPr>
        <w:tabs>
          <w:tab w:val="num" w:pos="1997"/>
        </w:tabs>
        <w:ind w:left="1997" w:hanging="360"/>
      </w:pPr>
      <w:rPr>
        <w:rFonts w:ascii="Wingdings" w:hAnsi="Wingdings" w:hint="default"/>
        <w:sz w:val="20"/>
      </w:rPr>
    </w:lvl>
    <w:lvl w:ilvl="3" w:tentative="1">
      <w:start w:val="1"/>
      <w:numFmt w:val="bullet"/>
      <w:lvlText w:val=""/>
      <w:lvlJc w:val="left"/>
      <w:pPr>
        <w:tabs>
          <w:tab w:val="num" w:pos="2717"/>
        </w:tabs>
        <w:ind w:left="2717" w:hanging="360"/>
      </w:pPr>
      <w:rPr>
        <w:rFonts w:ascii="Wingdings" w:hAnsi="Wingdings" w:hint="default"/>
        <w:sz w:val="20"/>
      </w:rPr>
    </w:lvl>
    <w:lvl w:ilvl="4" w:tentative="1">
      <w:start w:val="1"/>
      <w:numFmt w:val="bullet"/>
      <w:lvlText w:val=""/>
      <w:lvlJc w:val="left"/>
      <w:pPr>
        <w:tabs>
          <w:tab w:val="num" w:pos="3437"/>
        </w:tabs>
        <w:ind w:left="3437" w:hanging="360"/>
      </w:pPr>
      <w:rPr>
        <w:rFonts w:ascii="Wingdings" w:hAnsi="Wingdings" w:hint="default"/>
        <w:sz w:val="20"/>
      </w:rPr>
    </w:lvl>
    <w:lvl w:ilvl="5" w:tentative="1">
      <w:start w:val="1"/>
      <w:numFmt w:val="bullet"/>
      <w:lvlText w:val=""/>
      <w:lvlJc w:val="left"/>
      <w:pPr>
        <w:tabs>
          <w:tab w:val="num" w:pos="4157"/>
        </w:tabs>
        <w:ind w:left="4157" w:hanging="360"/>
      </w:pPr>
      <w:rPr>
        <w:rFonts w:ascii="Wingdings" w:hAnsi="Wingdings" w:hint="default"/>
        <w:sz w:val="20"/>
      </w:rPr>
    </w:lvl>
    <w:lvl w:ilvl="6" w:tentative="1">
      <w:start w:val="1"/>
      <w:numFmt w:val="bullet"/>
      <w:lvlText w:val=""/>
      <w:lvlJc w:val="left"/>
      <w:pPr>
        <w:tabs>
          <w:tab w:val="num" w:pos="4877"/>
        </w:tabs>
        <w:ind w:left="4877" w:hanging="360"/>
      </w:pPr>
      <w:rPr>
        <w:rFonts w:ascii="Wingdings" w:hAnsi="Wingdings" w:hint="default"/>
        <w:sz w:val="20"/>
      </w:rPr>
    </w:lvl>
    <w:lvl w:ilvl="7" w:tentative="1">
      <w:start w:val="1"/>
      <w:numFmt w:val="bullet"/>
      <w:lvlText w:val=""/>
      <w:lvlJc w:val="left"/>
      <w:pPr>
        <w:tabs>
          <w:tab w:val="num" w:pos="5597"/>
        </w:tabs>
        <w:ind w:left="5597" w:hanging="360"/>
      </w:pPr>
      <w:rPr>
        <w:rFonts w:ascii="Wingdings" w:hAnsi="Wingdings" w:hint="default"/>
        <w:sz w:val="20"/>
      </w:rPr>
    </w:lvl>
    <w:lvl w:ilvl="8" w:tentative="1">
      <w:start w:val="1"/>
      <w:numFmt w:val="bullet"/>
      <w:lvlText w:val=""/>
      <w:lvlJc w:val="left"/>
      <w:pPr>
        <w:tabs>
          <w:tab w:val="num" w:pos="6317"/>
        </w:tabs>
        <w:ind w:left="6317" w:hanging="360"/>
      </w:pPr>
      <w:rPr>
        <w:rFonts w:ascii="Wingdings" w:hAnsi="Wingdings" w:hint="default"/>
        <w:sz w:val="20"/>
      </w:rPr>
    </w:lvl>
  </w:abstractNum>
  <w:abstractNum w:abstractNumId="12" w15:restartNumberingAfterBreak="0">
    <w:nsid w:val="0A632AD3"/>
    <w:multiLevelType w:val="multilevel"/>
    <w:tmpl w:val="2F32E44A"/>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0CF670B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FC5262F"/>
    <w:multiLevelType w:val="multilevel"/>
    <w:tmpl w:val="3ED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FD1885"/>
    <w:multiLevelType w:val="multilevel"/>
    <w:tmpl w:val="806E60A4"/>
    <w:lvl w:ilvl="0">
      <w:start w:val="1"/>
      <w:numFmt w:val="decimal"/>
      <w:pStyle w:val="NumberedList"/>
      <w:lvlText w:val="%1."/>
      <w:lvlJc w:val="left"/>
      <w:pPr>
        <w:ind w:left="360" w:hanging="360"/>
      </w:pPr>
      <w:rPr>
        <w:rFonts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6" w15:restartNumberingAfterBreak="0">
    <w:nsid w:val="10360816"/>
    <w:multiLevelType w:val="hybridMultilevel"/>
    <w:tmpl w:val="66926FEE"/>
    <w:lvl w:ilvl="0" w:tplc="8AC41336">
      <w:start w:val="1"/>
      <w:numFmt w:val="bullet"/>
      <w:pStyle w:val="Bullet-Level2"/>
      <w:lvlText w:val="­"/>
      <w:lvlJc w:val="left"/>
      <w:pPr>
        <w:ind w:left="1170" w:hanging="360"/>
      </w:pPr>
      <w:rPr>
        <w:rFonts w:ascii="Univers 45 Light" w:hAnsi="Univers 45 Light" w:hint="default"/>
        <w:b w:val="0"/>
        <w:i w:val="0"/>
        <w:color w:val="auto"/>
        <w:sz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128E137A"/>
    <w:multiLevelType w:val="multilevel"/>
    <w:tmpl w:val="4FC0FFD6"/>
    <w:lvl w:ilvl="0">
      <w:start w:val="1"/>
      <w:numFmt w:val="bullet"/>
      <w:lvlText w:val="—"/>
      <w:lvlJc w:val="left"/>
      <w:pPr>
        <w:ind w:left="994" w:hanging="360"/>
      </w:pPr>
      <w:rPr>
        <w:rFonts w:ascii="Univers 45 Light" w:hAnsi="Univers 45 Light" w:hint="default"/>
        <w:caps w:val="0"/>
        <w:strike w:val="0"/>
        <w:dstrike w:val="0"/>
        <w:outline w:val="0"/>
        <w:shadow w:val="0"/>
        <w:emboss w:val="0"/>
        <w:imprint w:val="0"/>
        <w:vanish w:val="0"/>
        <w:color w:val="auto"/>
        <w:sz w:val="16"/>
        <w:vertAlign w:val="baseline"/>
      </w:rPr>
    </w:lvl>
    <w:lvl w:ilvl="1">
      <w:start w:val="1"/>
      <w:numFmt w:val="bullet"/>
      <w:lvlText w:val="o"/>
      <w:lvlJc w:val="left"/>
      <w:pPr>
        <w:ind w:left="1714" w:hanging="360"/>
      </w:pPr>
      <w:rPr>
        <w:rFonts w:ascii="Courier New" w:hAnsi="Courier New" w:cs="Courier New" w:hint="default"/>
      </w:rPr>
    </w:lvl>
    <w:lvl w:ilvl="2">
      <w:start w:val="1"/>
      <w:numFmt w:val="bullet"/>
      <w:lvlText w:val=""/>
      <w:lvlJc w:val="left"/>
      <w:pPr>
        <w:ind w:left="2434" w:hanging="360"/>
      </w:pPr>
      <w:rPr>
        <w:rFonts w:ascii="Wingdings" w:hAnsi="Wingdings" w:hint="default"/>
      </w:rPr>
    </w:lvl>
    <w:lvl w:ilvl="3">
      <w:start w:val="1"/>
      <w:numFmt w:val="bullet"/>
      <w:lvlText w:val=""/>
      <w:lvlJc w:val="left"/>
      <w:pPr>
        <w:ind w:left="3154" w:hanging="360"/>
      </w:pPr>
      <w:rPr>
        <w:rFonts w:ascii="Symbol" w:hAnsi="Symbol" w:hint="default"/>
      </w:rPr>
    </w:lvl>
    <w:lvl w:ilvl="4">
      <w:start w:val="1"/>
      <w:numFmt w:val="bullet"/>
      <w:lvlText w:val="o"/>
      <w:lvlJc w:val="left"/>
      <w:pPr>
        <w:ind w:left="3874" w:hanging="360"/>
      </w:pPr>
      <w:rPr>
        <w:rFonts w:ascii="Courier New" w:hAnsi="Courier New" w:cs="Courier New" w:hint="default"/>
      </w:rPr>
    </w:lvl>
    <w:lvl w:ilvl="5">
      <w:start w:val="1"/>
      <w:numFmt w:val="bullet"/>
      <w:lvlText w:val=""/>
      <w:lvlJc w:val="left"/>
      <w:pPr>
        <w:ind w:left="4594" w:hanging="360"/>
      </w:pPr>
      <w:rPr>
        <w:rFonts w:ascii="Wingdings" w:hAnsi="Wingdings" w:hint="default"/>
      </w:rPr>
    </w:lvl>
    <w:lvl w:ilvl="6">
      <w:start w:val="1"/>
      <w:numFmt w:val="bullet"/>
      <w:lvlText w:val=""/>
      <w:lvlJc w:val="left"/>
      <w:pPr>
        <w:ind w:left="5314" w:hanging="360"/>
      </w:pPr>
      <w:rPr>
        <w:rFonts w:ascii="Symbol" w:hAnsi="Symbol" w:hint="default"/>
      </w:rPr>
    </w:lvl>
    <w:lvl w:ilvl="7">
      <w:start w:val="1"/>
      <w:numFmt w:val="bullet"/>
      <w:lvlText w:val="o"/>
      <w:lvlJc w:val="left"/>
      <w:pPr>
        <w:ind w:left="6034" w:hanging="360"/>
      </w:pPr>
      <w:rPr>
        <w:rFonts w:ascii="Courier New" w:hAnsi="Courier New" w:cs="Courier New" w:hint="default"/>
      </w:rPr>
    </w:lvl>
    <w:lvl w:ilvl="8">
      <w:start w:val="1"/>
      <w:numFmt w:val="bullet"/>
      <w:lvlText w:val=""/>
      <w:lvlJc w:val="left"/>
      <w:pPr>
        <w:ind w:left="6754" w:hanging="360"/>
      </w:pPr>
      <w:rPr>
        <w:rFonts w:ascii="Wingdings" w:hAnsi="Wingdings" w:hint="default"/>
      </w:rPr>
    </w:lvl>
  </w:abstractNum>
  <w:abstractNum w:abstractNumId="18" w15:restartNumberingAfterBreak="0">
    <w:nsid w:val="12917474"/>
    <w:multiLevelType w:val="hybridMultilevel"/>
    <w:tmpl w:val="B728FACA"/>
    <w:lvl w:ilvl="0" w:tplc="D1763728">
      <w:start w:val="1"/>
      <w:numFmt w:val="bullet"/>
      <w:lvlText w:val="•"/>
      <w:lvlJc w:val="left"/>
      <w:pPr>
        <w:ind w:left="714" w:hanging="240"/>
      </w:pPr>
      <w:rPr>
        <w:rFonts w:ascii="Microsoft Sans Serif" w:eastAsia="Microsoft Sans Serif" w:hAnsi="Microsoft Sans Serif" w:hint="default"/>
        <w:w w:val="214"/>
        <w:sz w:val="14"/>
        <w:szCs w:val="14"/>
      </w:rPr>
    </w:lvl>
    <w:lvl w:ilvl="1" w:tplc="53E4E46E">
      <w:start w:val="1"/>
      <w:numFmt w:val="bullet"/>
      <w:lvlText w:val="•"/>
      <w:lvlJc w:val="left"/>
      <w:pPr>
        <w:ind w:left="1632" w:hanging="240"/>
      </w:pPr>
      <w:rPr>
        <w:rFonts w:hint="default"/>
      </w:rPr>
    </w:lvl>
    <w:lvl w:ilvl="2" w:tplc="EAC2D5AA">
      <w:start w:val="1"/>
      <w:numFmt w:val="bullet"/>
      <w:lvlText w:val="•"/>
      <w:lvlJc w:val="left"/>
      <w:pPr>
        <w:ind w:left="2551" w:hanging="240"/>
      </w:pPr>
      <w:rPr>
        <w:rFonts w:hint="default"/>
      </w:rPr>
    </w:lvl>
    <w:lvl w:ilvl="3" w:tplc="5DFC0E1A">
      <w:start w:val="1"/>
      <w:numFmt w:val="bullet"/>
      <w:lvlText w:val="•"/>
      <w:lvlJc w:val="left"/>
      <w:pPr>
        <w:ind w:left="3470" w:hanging="240"/>
      </w:pPr>
      <w:rPr>
        <w:rFonts w:hint="default"/>
      </w:rPr>
    </w:lvl>
    <w:lvl w:ilvl="4" w:tplc="4F76F9F0">
      <w:start w:val="1"/>
      <w:numFmt w:val="bullet"/>
      <w:lvlText w:val="•"/>
      <w:lvlJc w:val="left"/>
      <w:pPr>
        <w:ind w:left="4388" w:hanging="240"/>
      </w:pPr>
      <w:rPr>
        <w:rFonts w:hint="default"/>
      </w:rPr>
    </w:lvl>
    <w:lvl w:ilvl="5" w:tplc="FE2EC5A4">
      <w:start w:val="1"/>
      <w:numFmt w:val="bullet"/>
      <w:lvlText w:val="•"/>
      <w:lvlJc w:val="left"/>
      <w:pPr>
        <w:ind w:left="5307" w:hanging="240"/>
      </w:pPr>
      <w:rPr>
        <w:rFonts w:hint="default"/>
      </w:rPr>
    </w:lvl>
    <w:lvl w:ilvl="6" w:tplc="D28E4BB4">
      <w:start w:val="1"/>
      <w:numFmt w:val="bullet"/>
      <w:lvlText w:val="•"/>
      <w:lvlJc w:val="left"/>
      <w:pPr>
        <w:ind w:left="6225" w:hanging="240"/>
      </w:pPr>
      <w:rPr>
        <w:rFonts w:hint="default"/>
      </w:rPr>
    </w:lvl>
    <w:lvl w:ilvl="7" w:tplc="B8F8BA1C">
      <w:start w:val="1"/>
      <w:numFmt w:val="bullet"/>
      <w:lvlText w:val="•"/>
      <w:lvlJc w:val="left"/>
      <w:pPr>
        <w:ind w:left="7144" w:hanging="240"/>
      </w:pPr>
      <w:rPr>
        <w:rFonts w:hint="default"/>
      </w:rPr>
    </w:lvl>
    <w:lvl w:ilvl="8" w:tplc="6F6AA72E">
      <w:start w:val="1"/>
      <w:numFmt w:val="bullet"/>
      <w:lvlText w:val="•"/>
      <w:lvlJc w:val="left"/>
      <w:pPr>
        <w:ind w:left="8062" w:hanging="240"/>
      </w:pPr>
      <w:rPr>
        <w:rFonts w:hint="default"/>
      </w:rPr>
    </w:lvl>
  </w:abstractNum>
  <w:abstractNum w:abstractNumId="19" w15:restartNumberingAfterBreak="0">
    <w:nsid w:val="19115E44"/>
    <w:multiLevelType w:val="multilevel"/>
    <w:tmpl w:val="3AF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92AB5"/>
    <w:multiLevelType w:val="multilevel"/>
    <w:tmpl w:val="50F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8A6504"/>
    <w:multiLevelType w:val="multilevel"/>
    <w:tmpl w:val="3024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6F5687"/>
    <w:multiLevelType w:val="hybridMultilevel"/>
    <w:tmpl w:val="B0621D5E"/>
    <w:lvl w:ilvl="0" w:tplc="1E7E3084">
      <w:start w:val="1"/>
      <w:numFmt w:val="bullet"/>
      <w:pStyle w:val="ResumeBulletLevel2"/>
      <w:lvlText w:val="­"/>
      <w:lvlJc w:val="left"/>
      <w:pPr>
        <w:ind w:left="1080" w:hanging="360"/>
      </w:pPr>
      <w:rPr>
        <w:rFonts w:ascii="Univers 45 Light" w:hAnsi="Univers 45 Light" w:hint="default"/>
        <w:caps w:val="0"/>
        <w:strike w:val="0"/>
        <w:dstrike w:val="0"/>
        <w:outline w:val="0"/>
        <w:shadow w:val="0"/>
        <w:emboss w:val="0"/>
        <w:imprint w:val="0"/>
        <w:vanish w:val="0"/>
        <w:color w:val="auto"/>
        <w:sz w:val="16"/>
        <w:vertAlign w:val="baseline"/>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3" w15:restartNumberingAfterBreak="0">
    <w:nsid w:val="1DF572FC"/>
    <w:multiLevelType w:val="singleLevel"/>
    <w:tmpl w:val="7046AA9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26787E4A"/>
    <w:multiLevelType w:val="hybridMultilevel"/>
    <w:tmpl w:val="06ECF594"/>
    <w:lvl w:ilvl="0" w:tplc="EDD6B844">
      <w:start w:val="1"/>
      <w:numFmt w:val="bullet"/>
      <w:pStyle w:val="ResumeSideBullet"/>
      <w:lvlText w:val="•"/>
      <w:lvlJc w:val="left"/>
      <w:pPr>
        <w:ind w:left="360" w:hanging="360"/>
      </w:pPr>
      <w:rPr>
        <w:rFonts w:ascii="Arial" w:hAnsi="Arial" w:hint="default"/>
        <w:caps w:val="0"/>
        <w:strike w:val="0"/>
        <w:dstrike w:val="0"/>
        <w:outline w:val="0"/>
        <w:shadow w:val="0"/>
        <w:emboss w:val="0"/>
        <w:imprint w:val="0"/>
        <w:vanish w:val="0"/>
        <w:color w:val="00338D" w:themeColor="text1"/>
        <w:sz w:val="16"/>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146137"/>
    <w:multiLevelType w:val="hybridMultilevel"/>
    <w:tmpl w:val="716813BA"/>
    <w:lvl w:ilvl="0" w:tplc="B08A3DA0">
      <w:start w:val="1"/>
      <w:numFmt w:val="bullet"/>
      <w:pStyle w:val="Letterbullet1"/>
      <w:lvlText w:val=""/>
      <w:lvlJc w:val="left"/>
      <w:pPr>
        <w:tabs>
          <w:tab w:val="num" w:pos="360"/>
        </w:tabs>
        <w:ind w:left="340" w:hanging="340"/>
      </w:pPr>
      <w:rPr>
        <w:rFonts w:ascii="Wingdings" w:hAnsi="Wingdings" w:hint="default"/>
        <w:color w:val="auto"/>
        <w:sz w:val="14"/>
        <w:szCs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38581E"/>
    <w:multiLevelType w:val="multilevel"/>
    <w:tmpl w:val="6D88805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7" w15:restartNumberingAfterBreak="0">
    <w:nsid w:val="31CC24EC"/>
    <w:multiLevelType w:val="hybridMultilevel"/>
    <w:tmpl w:val="8E888802"/>
    <w:lvl w:ilvl="0" w:tplc="48F2D702">
      <w:start w:val="1"/>
      <w:numFmt w:val="bullet"/>
      <w:pStyle w:val="Bullet-Level1"/>
      <w:lvlText w:val="•"/>
      <w:lvlJc w:val="left"/>
      <w:pPr>
        <w:ind w:left="360" w:hanging="360"/>
      </w:pPr>
      <w:rPr>
        <w:rFonts w:ascii="Univers 45 Light" w:hAnsi="Univers 45 Light" w:hint="default"/>
        <w:b w:val="0"/>
        <w:i w:val="0"/>
        <w:color w:val="00338D" w:themeColor="text1"/>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49920EE"/>
    <w:multiLevelType w:val="multilevel"/>
    <w:tmpl w:val="058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5362EF"/>
    <w:multiLevelType w:val="singleLevel"/>
    <w:tmpl w:val="524226C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38AC5D5B"/>
    <w:multiLevelType w:val="hybridMultilevel"/>
    <w:tmpl w:val="0B482CD8"/>
    <w:lvl w:ilvl="0" w:tplc="BBBCCF3A">
      <w:start w:val="1"/>
      <w:numFmt w:val="bullet"/>
      <w:pStyle w:val="ResumeBulletLevel1"/>
      <w:lvlText w:val="•"/>
      <w:lvlJc w:val="left"/>
      <w:pPr>
        <w:ind w:left="576" w:hanging="360"/>
      </w:pPr>
      <w:rPr>
        <w:rFonts w:ascii="Univers 45 Light" w:hAnsi="Univers 45 Light" w:hint="default"/>
        <w:caps w:val="0"/>
        <w:strike w:val="0"/>
        <w:dstrike w:val="0"/>
        <w:outline w:val="0"/>
        <w:shadow w:val="0"/>
        <w:emboss w:val="0"/>
        <w:imprint w:val="0"/>
        <w:vanish w:val="0"/>
        <w:color w:val="00338D" w:themeColor="text1"/>
        <w:sz w:val="20"/>
        <w:vertAlign w:val="baseline"/>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1" w15:restartNumberingAfterBreak="0">
    <w:nsid w:val="3941338D"/>
    <w:multiLevelType w:val="singleLevel"/>
    <w:tmpl w:val="A81CDD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399D7240"/>
    <w:multiLevelType w:val="singleLevel"/>
    <w:tmpl w:val="FD6CAD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40647A6F"/>
    <w:multiLevelType w:val="multilevel"/>
    <w:tmpl w:val="728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870DA4"/>
    <w:multiLevelType w:val="multilevel"/>
    <w:tmpl w:val="1DE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46EAA"/>
    <w:multiLevelType w:val="multilevel"/>
    <w:tmpl w:val="6DC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9028A"/>
    <w:multiLevelType w:val="hybridMultilevel"/>
    <w:tmpl w:val="DC7E4EB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50477ACE"/>
    <w:multiLevelType w:val="singleLevel"/>
    <w:tmpl w:val="38DCC66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8" w15:restartNumberingAfterBreak="0">
    <w:nsid w:val="522469EF"/>
    <w:multiLevelType w:val="hybridMultilevel"/>
    <w:tmpl w:val="A36CF3EE"/>
    <w:lvl w:ilvl="0" w:tplc="1ACED1E2">
      <w:start w:val="1"/>
      <w:numFmt w:val="bullet"/>
      <w:lvlText w:val="•"/>
      <w:lvlJc w:val="left"/>
      <w:pPr>
        <w:ind w:left="720" w:hanging="360"/>
      </w:pPr>
      <w:rPr>
        <w:rFonts w:ascii="Arial" w:hAnsi="Arial" w:cs="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FB147D"/>
    <w:multiLevelType w:val="hybridMultilevel"/>
    <w:tmpl w:val="4EBA88C4"/>
    <w:lvl w:ilvl="0" w:tplc="331CFFD4">
      <w:start w:val="1"/>
      <w:numFmt w:val="bullet"/>
      <w:pStyle w:val="10-ResumeBullet"/>
      <w:lvlText w:val=""/>
      <w:lvlJc w:val="left"/>
      <w:pPr>
        <w:tabs>
          <w:tab w:val="num" w:pos="360"/>
        </w:tabs>
        <w:ind w:left="360" w:hanging="360"/>
      </w:pPr>
      <w:rPr>
        <w:rFonts w:ascii="Symbol" w:hAnsi="Symbol" w:hint="default"/>
        <w:color w:val="00338D"/>
      </w:rPr>
    </w:lvl>
    <w:lvl w:ilvl="1" w:tplc="04090003">
      <w:start w:val="1"/>
      <w:numFmt w:val="bullet"/>
      <w:lvlText w:val="o"/>
      <w:lvlJc w:val="left"/>
      <w:pPr>
        <w:tabs>
          <w:tab w:val="num" w:pos="3960"/>
        </w:tabs>
        <w:ind w:left="3960" w:hanging="360"/>
      </w:pPr>
      <w:rPr>
        <w:rFonts w:ascii="Courier New" w:hAnsi="Courier New" w:cs="Courier New" w:hint="default"/>
        <w:color w:val="00338D"/>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40" w15:restartNumberingAfterBreak="0">
    <w:nsid w:val="542549BD"/>
    <w:multiLevelType w:val="singleLevel"/>
    <w:tmpl w:val="A9909F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54AD43BF"/>
    <w:multiLevelType w:val="hybridMultilevel"/>
    <w:tmpl w:val="40D22EE8"/>
    <w:lvl w:ilvl="0" w:tplc="D18092B0">
      <w:start w:val="1"/>
      <w:numFmt w:val="decimal"/>
      <w:pStyle w:val="Question-Numbered"/>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2" w15:restartNumberingAfterBreak="0">
    <w:nsid w:val="555A3771"/>
    <w:multiLevelType w:val="hybridMultilevel"/>
    <w:tmpl w:val="19C85BF8"/>
    <w:lvl w:ilvl="0" w:tplc="CDB65546">
      <w:start w:val="1"/>
      <w:numFmt w:val="bullet"/>
      <w:pStyle w:val="Bullet-Level4"/>
      <w:lvlText w:val="­"/>
      <w:lvlJc w:val="left"/>
      <w:pPr>
        <w:ind w:left="1890" w:hanging="360"/>
      </w:pPr>
      <w:rPr>
        <w:rFonts w:ascii="Univers 45 Light" w:hAnsi="Univers 45 Light" w:hint="default"/>
        <w:b w:val="0"/>
        <w:i w:val="0"/>
        <w:color w:val="auto"/>
        <w:sz w:val="20"/>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3" w15:restartNumberingAfterBreak="0">
    <w:nsid w:val="5A6D4B82"/>
    <w:multiLevelType w:val="multilevel"/>
    <w:tmpl w:val="5E4605CC"/>
    <w:lvl w:ilvl="0">
      <w:start w:val="1"/>
      <w:numFmt w:val="bullet"/>
      <w:pStyle w:val="Question-Bullet"/>
      <w:lvlText w:val="•"/>
      <w:lvlJc w:val="left"/>
      <w:pPr>
        <w:ind w:left="720" w:hanging="360"/>
      </w:pPr>
      <w:rPr>
        <w:rFonts w:ascii="Univers 45 Light" w:hAnsi="Univers 45 Light" w:hint="default"/>
        <w:b w:val="0"/>
        <w:i w:val="0"/>
        <w:caps w:val="0"/>
        <w:strike w:val="0"/>
        <w:dstrike w:val="0"/>
        <w:outline w:val="0"/>
        <w:shadow w:val="0"/>
        <w:emboss w:val="0"/>
        <w:imprint w:val="0"/>
        <w:vanish w:val="0"/>
        <w:color w:val="00338D" w:themeColor="text1"/>
        <w:sz w:val="20"/>
        <w:u w:val="none"/>
        <w:vertAlign w:val="baseline"/>
      </w:rPr>
    </w:lvl>
    <w:lvl w:ilvl="1">
      <w:start w:val="1"/>
      <w:numFmt w:val="bullet"/>
      <w:lvlText w:val="─"/>
      <w:lvlJc w:val="left"/>
      <w:pPr>
        <w:ind w:left="2880" w:hanging="360"/>
      </w:pPr>
      <w:rPr>
        <w:rFonts w:asciiTheme="minorHAnsi" w:hAnsiTheme="minorHAnsi" w:hint="default"/>
        <w:color w:val="0C233C" w:themeColor="text2"/>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4" w15:restartNumberingAfterBreak="0">
    <w:nsid w:val="619B4D6A"/>
    <w:multiLevelType w:val="hybridMultilevel"/>
    <w:tmpl w:val="2408C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3126586"/>
    <w:multiLevelType w:val="singleLevel"/>
    <w:tmpl w:val="DA4425C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6" w15:restartNumberingAfterBreak="0">
    <w:nsid w:val="654E3719"/>
    <w:multiLevelType w:val="multilevel"/>
    <w:tmpl w:val="E3EA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336DE3"/>
    <w:multiLevelType w:val="multilevel"/>
    <w:tmpl w:val="D6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935095"/>
    <w:multiLevelType w:val="multilevel"/>
    <w:tmpl w:val="63CA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C85743"/>
    <w:multiLevelType w:val="multilevel"/>
    <w:tmpl w:val="DF4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61FB5"/>
    <w:multiLevelType w:val="singleLevel"/>
    <w:tmpl w:val="E2FA28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1" w15:restartNumberingAfterBreak="0">
    <w:nsid w:val="7DF335D4"/>
    <w:multiLevelType w:val="hybridMultilevel"/>
    <w:tmpl w:val="8A705B1C"/>
    <w:lvl w:ilvl="0" w:tplc="959CE7BE">
      <w:start w:val="1"/>
      <w:numFmt w:val="bullet"/>
      <w:pStyle w:val="Letter-Bullet"/>
      <w:lvlText w:val=""/>
      <w:lvlJc w:val="left"/>
      <w:pPr>
        <w:ind w:left="360" w:hanging="360"/>
      </w:pPr>
      <w:rPr>
        <w:rFonts w:ascii="Symbol" w:hAnsi="Symbol" w:hint="default"/>
        <w:caps w:val="0"/>
        <w:strike w:val="0"/>
        <w:dstrike w:val="0"/>
        <w:vanish w:val="0"/>
        <w:color w:val="auto"/>
        <w:sz w:val="20"/>
        <w:u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0A117F"/>
    <w:multiLevelType w:val="multilevel"/>
    <w:tmpl w:val="08D415B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900217373">
    <w:abstractNumId w:val="43"/>
  </w:num>
  <w:num w:numId="2" w16cid:durableId="667484847">
    <w:abstractNumId w:val="51"/>
  </w:num>
  <w:num w:numId="3" w16cid:durableId="1512798147">
    <w:abstractNumId w:val="9"/>
  </w:num>
  <w:num w:numId="4" w16cid:durableId="1265651707">
    <w:abstractNumId w:val="7"/>
  </w:num>
  <w:num w:numId="5" w16cid:durableId="878857368">
    <w:abstractNumId w:val="6"/>
  </w:num>
  <w:num w:numId="6" w16cid:durableId="2002342429">
    <w:abstractNumId w:val="5"/>
  </w:num>
  <w:num w:numId="7" w16cid:durableId="240407964">
    <w:abstractNumId w:val="4"/>
  </w:num>
  <w:num w:numId="8" w16cid:durableId="958025289">
    <w:abstractNumId w:val="8"/>
  </w:num>
  <w:num w:numId="9" w16cid:durableId="316081002">
    <w:abstractNumId w:val="3"/>
  </w:num>
  <w:num w:numId="10" w16cid:durableId="1666088222">
    <w:abstractNumId w:val="2"/>
  </w:num>
  <w:num w:numId="11" w16cid:durableId="159350595">
    <w:abstractNumId w:val="1"/>
  </w:num>
  <w:num w:numId="12" w16cid:durableId="1053164031">
    <w:abstractNumId w:val="0"/>
  </w:num>
  <w:num w:numId="13" w16cid:durableId="2112315705">
    <w:abstractNumId w:val="15"/>
  </w:num>
  <w:num w:numId="14" w16cid:durableId="1853570882">
    <w:abstractNumId w:val="41"/>
  </w:num>
  <w:num w:numId="15" w16cid:durableId="1627731604">
    <w:abstractNumId w:val="30"/>
  </w:num>
  <w:num w:numId="16" w16cid:durableId="346252827">
    <w:abstractNumId w:val="22"/>
  </w:num>
  <w:num w:numId="17" w16cid:durableId="1889565403">
    <w:abstractNumId w:val="24"/>
  </w:num>
  <w:num w:numId="18" w16cid:durableId="84546419">
    <w:abstractNumId w:val="16"/>
  </w:num>
  <w:num w:numId="19" w16cid:durableId="1251040578">
    <w:abstractNumId w:val="27"/>
  </w:num>
  <w:num w:numId="20" w16cid:durableId="1810829272">
    <w:abstractNumId w:val="42"/>
  </w:num>
  <w:num w:numId="21" w16cid:durableId="1097798360">
    <w:abstractNumId w:val="17"/>
  </w:num>
  <w:num w:numId="22" w16cid:durableId="1440950283">
    <w:abstractNumId w:val="36"/>
  </w:num>
  <w:num w:numId="23" w16cid:durableId="1836190802">
    <w:abstractNumId w:val="25"/>
  </w:num>
  <w:num w:numId="24" w16cid:durableId="474180484">
    <w:abstractNumId w:val="39"/>
  </w:num>
  <w:num w:numId="25" w16cid:durableId="1888953034">
    <w:abstractNumId w:val="37"/>
  </w:num>
  <w:num w:numId="26" w16cid:durableId="1056512887">
    <w:abstractNumId w:val="40"/>
  </w:num>
  <w:num w:numId="27" w16cid:durableId="1023088733">
    <w:abstractNumId w:val="45"/>
  </w:num>
  <w:num w:numId="28" w16cid:durableId="164370220">
    <w:abstractNumId w:val="31"/>
  </w:num>
  <w:num w:numId="29" w16cid:durableId="584606888">
    <w:abstractNumId w:val="11"/>
  </w:num>
  <w:num w:numId="30" w16cid:durableId="294608589">
    <w:abstractNumId w:val="32"/>
  </w:num>
  <w:num w:numId="31" w16cid:durableId="1808736386">
    <w:abstractNumId w:val="44"/>
  </w:num>
  <w:num w:numId="32" w16cid:durableId="2034916534">
    <w:abstractNumId w:val="50"/>
  </w:num>
  <w:num w:numId="33" w16cid:durableId="437649545">
    <w:abstractNumId w:val="29"/>
  </w:num>
  <w:num w:numId="34" w16cid:durableId="878125485">
    <w:abstractNumId w:val="33"/>
  </w:num>
  <w:num w:numId="35" w16cid:durableId="959797900">
    <w:abstractNumId w:val="20"/>
  </w:num>
  <w:num w:numId="36" w16cid:durableId="1062017944">
    <w:abstractNumId w:val="48"/>
  </w:num>
  <w:num w:numId="37" w16cid:durableId="315959193">
    <w:abstractNumId w:val="21"/>
  </w:num>
  <w:num w:numId="38" w16cid:durableId="1290670456">
    <w:abstractNumId w:val="47"/>
  </w:num>
  <w:num w:numId="39" w16cid:durableId="1119690198">
    <w:abstractNumId w:val="28"/>
  </w:num>
  <w:num w:numId="40" w16cid:durableId="1377970545">
    <w:abstractNumId w:val="18"/>
  </w:num>
  <w:num w:numId="41" w16cid:durableId="357855785">
    <w:abstractNumId w:val="38"/>
  </w:num>
  <w:num w:numId="42" w16cid:durableId="1689133181">
    <w:abstractNumId w:val="13"/>
  </w:num>
  <w:num w:numId="43" w16cid:durableId="853688328">
    <w:abstractNumId w:val="35"/>
  </w:num>
  <w:num w:numId="44" w16cid:durableId="1560631956">
    <w:abstractNumId w:val="46"/>
  </w:num>
  <w:num w:numId="45" w16cid:durableId="1225871997">
    <w:abstractNumId w:val="34"/>
  </w:num>
  <w:num w:numId="46" w16cid:durableId="1685745089">
    <w:abstractNumId w:val="49"/>
  </w:num>
  <w:num w:numId="47" w16cid:durableId="1949893434">
    <w:abstractNumId w:val="19"/>
  </w:num>
  <w:num w:numId="48" w16cid:durableId="883759250">
    <w:abstractNumId w:val="14"/>
  </w:num>
  <w:num w:numId="49" w16cid:durableId="1100683285">
    <w:abstractNumId w:val="23"/>
  </w:num>
  <w:num w:numId="50" w16cid:durableId="1419790920">
    <w:abstractNumId w:val="10"/>
  </w:num>
  <w:num w:numId="51" w16cid:durableId="1222248277">
    <w:abstractNumId w:val="12"/>
  </w:num>
  <w:num w:numId="52" w16cid:durableId="488177991">
    <w:abstractNumId w:val="26"/>
  </w:num>
  <w:num w:numId="53" w16cid:durableId="83455393">
    <w:abstractNumId w:val="5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attachedTemplate r:id="rId1"/>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3A5"/>
    <w:rsid w:val="00000D09"/>
    <w:rsid w:val="00002DE0"/>
    <w:rsid w:val="00004561"/>
    <w:rsid w:val="00005A11"/>
    <w:rsid w:val="00007B1D"/>
    <w:rsid w:val="0001289F"/>
    <w:rsid w:val="00012955"/>
    <w:rsid w:val="000136F6"/>
    <w:rsid w:val="0001381E"/>
    <w:rsid w:val="000220D5"/>
    <w:rsid w:val="000238E7"/>
    <w:rsid w:val="00032DD4"/>
    <w:rsid w:val="00034592"/>
    <w:rsid w:val="0003663A"/>
    <w:rsid w:val="00036DFA"/>
    <w:rsid w:val="00037A50"/>
    <w:rsid w:val="00037D49"/>
    <w:rsid w:val="00040F87"/>
    <w:rsid w:val="00041332"/>
    <w:rsid w:val="000417CF"/>
    <w:rsid w:val="000418CB"/>
    <w:rsid w:val="00042A57"/>
    <w:rsid w:val="000433BB"/>
    <w:rsid w:val="0004465B"/>
    <w:rsid w:val="0004595E"/>
    <w:rsid w:val="00045F0C"/>
    <w:rsid w:val="0004642A"/>
    <w:rsid w:val="00046B60"/>
    <w:rsid w:val="0004719E"/>
    <w:rsid w:val="00051909"/>
    <w:rsid w:val="000631EA"/>
    <w:rsid w:val="00064B39"/>
    <w:rsid w:val="00064F68"/>
    <w:rsid w:val="00066EE5"/>
    <w:rsid w:val="00071269"/>
    <w:rsid w:val="0007520F"/>
    <w:rsid w:val="000752FE"/>
    <w:rsid w:val="000754C2"/>
    <w:rsid w:val="00075BD0"/>
    <w:rsid w:val="000779E0"/>
    <w:rsid w:val="00081477"/>
    <w:rsid w:val="00082968"/>
    <w:rsid w:val="00083599"/>
    <w:rsid w:val="00086DB1"/>
    <w:rsid w:val="000900A9"/>
    <w:rsid w:val="0009043B"/>
    <w:rsid w:val="00091036"/>
    <w:rsid w:val="00091A9C"/>
    <w:rsid w:val="000926C3"/>
    <w:rsid w:val="00093440"/>
    <w:rsid w:val="00096F6C"/>
    <w:rsid w:val="00097520"/>
    <w:rsid w:val="000A122B"/>
    <w:rsid w:val="000A13A5"/>
    <w:rsid w:val="000A1629"/>
    <w:rsid w:val="000A1C10"/>
    <w:rsid w:val="000A3778"/>
    <w:rsid w:val="000A3F16"/>
    <w:rsid w:val="000A5517"/>
    <w:rsid w:val="000A58AF"/>
    <w:rsid w:val="000A6D7C"/>
    <w:rsid w:val="000B0B47"/>
    <w:rsid w:val="000B0D27"/>
    <w:rsid w:val="000B1DD4"/>
    <w:rsid w:val="000B69FA"/>
    <w:rsid w:val="000C06EC"/>
    <w:rsid w:val="000C3AB0"/>
    <w:rsid w:val="000C3BDF"/>
    <w:rsid w:val="000C5CF0"/>
    <w:rsid w:val="000C705A"/>
    <w:rsid w:val="000C782F"/>
    <w:rsid w:val="000D1D74"/>
    <w:rsid w:val="000D2FD2"/>
    <w:rsid w:val="000D4422"/>
    <w:rsid w:val="000D65B9"/>
    <w:rsid w:val="000D6AC7"/>
    <w:rsid w:val="000E1698"/>
    <w:rsid w:val="000E2844"/>
    <w:rsid w:val="000E4AB3"/>
    <w:rsid w:val="000E55A9"/>
    <w:rsid w:val="000E5B82"/>
    <w:rsid w:val="000E7A88"/>
    <w:rsid w:val="000F2A0A"/>
    <w:rsid w:val="000F34F7"/>
    <w:rsid w:val="000F4672"/>
    <w:rsid w:val="000F5043"/>
    <w:rsid w:val="000F644E"/>
    <w:rsid w:val="0010209D"/>
    <w:rsid w:val="0010445C"/>
    <w:rsid w:val="001059DF"/>
    <w:rsid w:val="00107630"/>
    <w:rsid w:val="00107865"/>
    <w:rsid w:val="001129B1"/>
    <w:rsid w:val="0011536C"/>
    <w:rsid w:val="00117940"/>
    <w:rsid w:val="001212DB"/>
    <w:rsid w:val="00121565"/>
    <w:rsid w:val="001218D9"/>
    <w:rsid w:val="0012217F"/>
    <w:rsid w:val="00122A88"/>
    <w:rsid w:val="00124A53"/>
    <w:rsid w:val="00126169"/>
    <w:rsid w:val="00126FC7"/>
    <w:rsid w:val="00133102"/>
    <w:rsid w:val="00133E90"/>
    <w:rsid w:val="00134597"/>
    <w:rsid w:val="00135850"/>
    <w:rsid w:val="00142891"/>
    <w:rsid w:val="001429E6"/>
    <w:rsid w:val="00143BD6"/>
    <w:rsid w:val="001460ED"/>
    <w:rsid w:val="001478F7"/>
    <w:rsid w:val="00147E2D"/>
    <w:rsid w:val="00153FAD"/>
    <w:rsid w:val="00155109"/>
    <w:rsid w:val="0015538B"/>
    <w:rsid w:val="001617AA"/>
    <w:rsid w:val="0016584F"/>
    <w:rsid w:val="001662BF"/>
    <w:rsid w:val="00166D1B"/>
    <w:rsid w:val="00167920"/>
    <w:rsid w:val="001679C6"/>
    <w:rsid w:val="00172E9F"/>
    <w:rsid w:val="0017491B"/>
    <w:rsid w:val="00181C66"/>
    <w:rsid w:val="00187B5B"/>
    <w:rsid w:val="0019099A"/>
    <w:rsid w:val="0019177E"/>
    <w:rsid w:val="00193459"/>
    <w:rsid w:val="0019358C"/>
    <w:rsid w:val="001949E8"/>
    <w:rsid w:val="00195A47"/>
    <w:rsid w:val="001A22FC"/>
    <w:rsid w:val="001A756D"/>
    <w:rsid w:val="001B1671"/>
    <w:rsid w:val="001B297A"/>
    <w:rsid w:val="001B39E0"/>
    <w:rsid w:val="001C06CD"/>
    <w:rsid w:val="001C2C73"/>
    <w:rsid w:val="001C2ED2"/>
    <w:rsid w:val="001C2FA8"/>
    <w:rsid w:val="001D040A"/>
    <w:rsid w:val="001D17BA"/>
    <w:rsid w:val="001D1D7E"/>
    <w:rsid w:val="001D3FCB"/>
    <w:rsid w:val="001D4B0E"/>
    <w:rsid w:val="001D617C"/>
    <w:rsid w:val="001D7C75"/>
    <w:rsid w:val="001E31E5"/>
    <w:rsid w:val="001E64FA"/>
    <w:rsid w:val="001E6D31"/>
    <w:rsid w:val="001E7742"/>
    <w:rsid w:val="001F0A35"/>
    <w:rsid w:val="001F0FAD"/>
    <w:rsid w:val="001F19DD"/>
    <w:rsid w:val="001F458A"/>
    <w:rsid w:val="002001CB"/>
    <w:rsid w:val="002015A8"/>
    <w:rsid w:val="002029F4"/>
    <w:rsid w:val="0020414D"/>
    <w:rsid w:val="0021255E"/>
    <w:rsid w:val="00212732"/>
    <w:rsid w:val="002130B7"/>
    <w:rsid w:val="00213D12"/>
    <w:rsid w:val="002169FA"/>
    <w:rsid w:val="00225625"/>
    <w:rsid w:val="0023419C"/>
    <w:rsid w:val="002346A7"/>
    <w:rsid w:val="00236049"/>
    <w:rsid w:val="002407DC"/>
    <w:rsid w:val="002411F9"/>
    <w:rsid w:val="00242FBA"/>
    <w:rsid w:val="00243B72"/>
    <w:rsid w:val="00251944"/>
    <w:rsid w:val="00251D98"/>
    <w:rsid w:val="00252194"/>
    <w:rsid w:val="00253F13"/>
    <w:rsid w:val="00254254"/>
    <w:rsid w:val="00257950"/>
    <w:rsid w:val="00260B6C"/>
    <w:rsid w:val="00260C7F"/>
    <w:rsid w:val="0026161D"/>
    <w:rsid w:val="002637E4"/>
    <w:rsid w:val="00265263"/>
    <w:rsid w:val="00266985"/>
    <w:rsid w:val="00267B1B"/>
    <w:rsid w:val="002733E0"/>
    <w:rsid w:val="00273783"/>
    <w:rsid w:val="002804B1"/>
    <w:rsid w:val="002813A5"/>
    <w:rsid w:val="00281821"/>
    <w:rsid w:val="00282BB6"/>
    <w:rsid w:val="002839AF"/>
    <w:rsid w:val="00283F53"/>
    <w:rsid w:val="002861F0"/>
    <w:rsid w:val="002871FD"/>
    <w:rsid w:val="0029184D"/>
    <w:rsid w:val="00292FCB"/>
    <w:rsid w:val="00294342"/>
    <w:rsid w:val="002947AC"/>
    <w:rsid w:val="002949B7"/>
    <w:rsid w:val="002A1358"/>
    <w:rsid w:val="002A32D6"/>
    <w:rsid w:val="002A4ADA"/>
    <w:rsid w:val="002A5B63"/>
    <w:rsid w:val="002A5E40"/>
    <w:rsid w:val="002A5EFF"/>
    <w:rsid w:val="002A6A85"/>
    <w:rsid w:val="002B2CAB"/>
    <w:rsid w:val="002B3A0D"/>
    <w:rsid w:val="002B4FD5"/>
    <w:rsid w:val="002B5EFC"/>
    <w:rsid w:val="002B7659"/>
    <w:rsid w:val="002C776E"/>
    <w:rsid w:val="002D0C95"/>
    <w:rsid w:val="002D0E2F"/>
    <w:rsid w:val="002D24DA"/>
    <w:rsid w:val="002D2F40"/>
    <w:rsid w:val="002D4134"/>
    <w:rsid w:val="002D5087"/>
    <w:rsid w:val="002D5BC3"/>
    <w:rsid w:val="002E1C81"/>
    <w:rsid w:val="002E2157"/>
    <w:rsid w:val="002E686B"/>
    <w:rsid w:val="002E70CB"/>
    <w:rsid w:val="002F0114"/>
    <w:rsid w:val="002F249D"/>
    <w:rsid w:val="002F34FD"/>
    <w:rsid w:val="002F3FD9"/>
    <w:rsid w:val="002F4E1D"/>
    <w:rsid w:val="002F5220"/>
    <w:rsid w:val="002F5C80"/>
    <w:rsid w:val="00300863"/>
    <w:rsid w:val="00302748"/>
    <w:rsid w:val="0030364C"/>
    <w:rsid w:val="00307097"/>
    <w:rsid w:val="00320655"/>
    <w:rsid w:val="00324548"/>
    <w:rsid w:val="00331368"/>
    <w:rsid w:val="003323B4"/>
    <w:rsid w:val="003351F5"/>
    <w:rsid w:val="00337F7C"/>
    <w:rsid w:val="00341571"/>
    <w:rsid w:val="00344ABA"/>
    <w:rsid w:val="00347DE2"/>
    <w:rsid w:val="0035477A"/>
    <w:rsid w:val="003561C7"/>
    <w:rsid w:val="00356897"/>
    <w:rsid w:val="00356FE1"/>
    <w:rsid w:val="00360824"/>
    <w:rsid w:val="00361314"/>
    <w:rsid w:val="003622C3"/>
    <w:rsid w:val="003633B3"/>
    <w:rsid w:val="00364376"/>
    <w:rsid w:val="00366448"/>
    <w:rsid w:val="003675F4"/>
    <w:rsid w:val="00371635"/>
    <w:rsid w:val="00375FA5"/>
    <w:rsid w:val="003778B2"/>
    <w:rsid w:val="00384897"/>
    <w:rsid w:val="003860B2"/>
    <w:rsid w:val="00386F5E"/>
    <w:rsid w:val="0039104C"/>
    <w:rsid w:val="00393FE2"/>
    <w:rsid w:val="00395991"/>
    <w:rsid w:val="00395DE8"/>
    <w:rsid w:val="003A0C39"/>
    <w:rsid w:val="003A255E"/>
    <w:rsid w:val="003A2959"/>
    <w:rsid w:val="003A2E25"/>
    <w:rsid w:val="003A3238"/>
    <w:rsid w:val="003A4460"/>
    <w:rsid w:val="003A6C78"/>
    <w:rsid w:val="003A778D"/>
    <w:rsid w:val="003B1A56"/>
    <w:rsid w:val="003B708F"/>
    <w:rsid w:val="003C091F"/>
    <w:rsid w:val="003C17BE"/>
    <w:rsid w:val="003C1E68"/>
    <w:rsid w:val="003C38E8"/>
    <w:rsid w:val="003C41B9"/>
    <w:rsid w:val="003D03FB"/>
    <w:rsid w:val="003D180C"/>
    <w:rsid w:val="003E455D"/>
    <w:rsid w:val="003E4B63"/>
    <w:rsid w:val="003F0B32"/>
    <w:rsid w:val="003F237A"/>
    <w:rsid w:val="003F4C6B"/>
    <w:rsid w:val="003F59C9"/>
    <w:rsid w:val="003F645B"/>
    <w:rsid w:val="003F7881"/>
    <w:rsid w:val="003F7B5A"/>
    <w:rsid w:val="00402CA5"/>
    <w:rsid w:val="00402D5C"/>
    <w:rsid w:val="00403200"/>
    <w:rsid w:val="004038FA"/>
    <w:rsid w:val="004050FD"/>
    <w:rsid w:val="00410E1E"/>
    <w:rsid w:val="00411572"/>
    <w:rsid w:val="004124FB"/>
    <w:rsid w:val="0041390A"/>
    <w:rsid w:val="004143CE"/>
    <w:rsid w:val="00414ACA"/>
    <w:rsid w:val="00415415"/>
    <w:rsid w:val="00415C79"/>
    <w:rsid w:val="00420069"/>
    <w:rsid w:val="004209B5"/>
    <w:rsid w:val="00421B8C"/>
    <w:rsid w:val="00422076"/>
    <w:rsid w:val="00423171"/>
    <w:rsid w:val="0042642F"/>
    <w:rsid w:val="00426D04"/>
    <w:rsid w:val="00426D0B"/>
    <w:rsid w:val="00434023"/>
    <w:rsid w:val="0043423C"/>
    <w:rsid w:val="00434EE2"/>
    <w:rsid w:val="00435D9A"/>
    <w:rsid w:val="00440009"/>
    <w:rsid w:val="0044324B"/>
    <w:rsid w:val="00443F66"/>
    <w:rsid w:val="00444819"/>
    <w:rsid w:val="004471F0"/>
    <w:rsid w:val="00447B62"/>
    <w:rsid w:val="00450AC6"/>
    <w:rsid w:val="0045123B"/>
    <w:rsid w:val="00455C43"/>
    <w:rsid w:val="00456233"/>
    <w:rsid w:val="0046156E"/>
    <w:rsid w:val="00464A11"/>
    <w:rsid w:val="00464BBB"/>
    <w:rsid w:val="004655EF"/>
    <w:rsid w:val="00466E33"/>
    <w:rsid w:val="00471338"/>
    <w:rsid w:val="004725EA"/>
    <w:rsid w:val="00472875"/>
    <w:rsid w:val="004736B5"/>
    <w:rsid w:val="00475A71"/>
    <w:rsid w:val="004768CB"/>
    <w:rsid w:val="004812A2"/>
    <w:rsid w:val="00484034"/>
    <w:rsid w:val="004845EB"/>
    <w:rsid w:val="004850A4"/>
    <w:rsid w:val="00485A39"/>
    <w:rsid w:val="00491B17"/>
    <w:rsid w:val="0049356F"/>
    <w:rsid w:val="00493DBC"/>
    <w:rsid w:val="00497D00"/>
    <w:rsid w:val="004A3892"/>
    <w:rsid w:val="004A3C48"/>
    <w:rsid w:val="004B1F30"/>
    <w:rsid w:val="004B2ACA"/>
    <w:rsid w:val="004B2C33"/>
    <w:rsid w:val="004B4DDD"/>
    <w:rsid w:val="004B5591"/>
    <w:rsid w:val="004B5948"/>
    <w:rsid w:val="004B5B78"/>
    <w:rsid w:val="004B5EE3"/>
    <w:rsid w:val="004C0BB5"/>
    <w:rsid w:val="004C4781"/>
    <w:rsid w:val="004C4948"/>
    <w:rsid w:val="004C5023"/>
    <w:rsid w:val="004C6E98"/>
    <w:rsid w:val="004D081A"/>
    <w:rsid w:val="004D273E"/>
    <w:rsid w:val="004D2ABB"/>
    <w:rsid w:val="004D2FDB"/>
    <w:rsid w:val="004D34C8"/>
    <w:rsid w:val="004D4B08"/>
    <w:rsid w:val="004D78A1"/>
    <w:rsid w:val="004E5FD3"/>
    <w:rsid w:val="004E646A"/>
    <w:rsid w:val="004E64DB"/>
    <w:rsid w:val="004E7390"/>
    <w:rsid w:val="004E796C"/>
    <w:rsid w:val="004F37ED"/>
    <w:rsid w:val="004F7D32"/>
    <w:rsid w:val="00500903"/>
    <w:rsid w:val="005018B0"/>
    <w:rsid w:val="005022E1"/>
    <w:rsid w:val="00502C61"/>
    <w:rsid w:val="005048E3"/>
    <w:rsid w:val="0050519A"/>
    <w:rsid w:val="0050564F"/>
    <w:rsid w:val="005074DB"/>
    <w:rsid w:val="005113F1"/>
    <w:rsid w:val="005151CA"/>
    <w:rsid w:val="005210B6"/>
    <w:rsid w:val="00523497"/>
    <w:rsid w:val="00524652"/>
    <w:rsid w:val="00524A75"/>
    <w:rsid w:val="0052501B"/>
    <w:rsid w:val="005252FD"/>
    <w:rsid w:val="00532A77"/>
    <w:rsid w:val="005335A4"/>
    <w:rsid w:val="00534CD7"/>
    <w:rsid w:val="00537926"/>
    <w:rsid w:val="005406BC"/>
    <w:rsid w:val="00545EE1"/>
    <w:rsid w:val="00550BC3"/>
    <w:rsid w:val="005511C5"/>
    <w:rsid w:val="00551426"/>
    <w:rsid w:val="00552B6E"/>
    <w:rsid w:val="00557E8E"/>
    <w:rsid w:val="00557F2E"/>
    <w:rsid w:val="0056115A"/>
    <w:rsid w:val="00561FF9"/>
    <w:rsid w:val="00565CDF"/>
    <w:rsid w:val="005674B8"/>
    <w:rsid w:val="0057098C"/>
    <w:rsid w:val="0057462D"/>
    <w:rsid w:val="00574C62"/>
    <w:rsid w:val="0057738D"/>
    <w:rsid w:val="00580B26"/>
    <w:rsid w:val="0058359D"/>
    <w:rsid w:val="00583726"/>
    <w:rsid w:val="0058546E"/>
    <w:rsid w:val="00585BCC"/>
    <w:rsid w:val="00585EF8"/>
    <w:rsid w:val="005868C8"/>
    <w:rsid w:val="00593B94"/>
    <w:rsid w:val="0059504B"/>
    <w:rsid w:val="0059554A"/>
    <w:rsid w:val="00595A78"/>
    <w:rsid w:val="0059711D"/>
    <w:rsid w:val="00597D95"/>
    <w:rsid w:val="005A0A03"/>
    <w:rsid w:val="005A1591"/>
    <w:rsid w:val="005A176F"/>
    <w:rsid w:val="005A1EA3"/>
    <w:rsid w:val="005A2230"/>
    <w:rsid w:val="005A2589"/>
    <w:rsid w:val="005A5BC4"/>
    <w:rsid w:val="005B0CF6"/>
    <w:rsid w:val="005B0EBD"/>
    <w:rsid w:val="005B1232"/>
    <w:rsid w:val="005B433E"/>
    <w:rsid w:val="005B4C43"/>
    <w:rsid w:val="005B6A4C"/>
    <w:rsid w:val="005B77D0"/>
    <w:rsid w:val="005B7A35"/>
    <w:rsid w:val="005C06AA"/>
    <w:rsid w:val="005C4AFB"/>
    <w:rsid w:val="005D58FF"/>
    <w:rsid w:val="005D616D"/>
    <w:rsid w:val="005D7208"/>
    <w:rsid w:val="005E3BFD"/>
    <w:rsid w:val="005E6E27"/>
    <w:rsid w:val="005F5107"/>
    <w:rsid w:val="005F7C91"/>
    <w:rsid w:val="00600865"/>
    <w:rsid w:val="006013FB"/>
    <w:rsid w:val="00603E76"/>
    <w:rsid w:val="00605C05"/>
    <w:rsid w:val="006157F9"/>
    <w:rsid w:val="00622579"/>
    <w:rsid w:val="0062483E"/>
    <w:rsid w:val="00624A94"/>
    <w:rsid w:val="00624AC9"/>
    <w:rsid w:val="006259AE"/>
    <w:rsid w:val="00626951"/>
    <w:rsid w:val="0062711D"/>
    <w:rsid w:val="0063262C"/>
    <w:rsid w:val="0063565C"/>
    <w:rsid w:val="00635C65"/>
    <w:rsid w:val="00637161"/>
    <w:rsid w:val="00637232"/>
    <w:rsid w:val="0063727C"/>
    <w:rsid w:val="00640A7C"/>
    <w:rsid w:val="00641CD8"/>
    <w:rsid w:val="00643C4A"/>
    <w:rsid w:val="00644785"/>
    <w:rsid w:val="006459B5"/>
    <w:rsid w:val="00646A47"/>
    <w:rsid w:val="00647178"/>
    <w:rsid w:val="00647478"/>
    <w:rsid w:val="006504F6"/>
    <w:rsid w:val="00651B27"/>
    <w:rsid w:val="006522C4"/>
    <w:rsid w:val="00654772"/>
    <w:rsid w:val="00660CB6"/>
    <w:rsid w:val="00660E6E"/>
    <w:rsid w:val="00661062"/>
    <w:rsid w:val="00661375"/>
    <w:rsid w:val="0066264D"/>
    <w:rsid w:val="0066396A"/>
    <w:rsid w:val="00664933"/>
    <w:rsid w:val="00667D28"/>
    <w:rsid w:val="00680289"/>
    <w:rsid w:val="0068104B"/>
    <w:rsid w:val="006812E0"/>
    <w:rsid w:val="00685DDE"/>
    <w:rsid w:val="00686109"/>
    <w:rsid w:val="006870D3"/>
    <w:rsid w:val="0068770D"/>
    <w:rsid w:val="00690CC2"/>
    <w:rsid w:val="0069396F"/>
    <w:rsid w:val="006939DA"/>
    <w:rsid w:val="00694C2C"/>
    <w:rsid w:val="006973B8"/>
    <w:rsid w:val="006A060F"/>
    <w:rsid w:val="006A103C"/>
    <w:rsid w:val="006A1AE2"/>
    <w:rsid w:val="006A220A"/>
    <w:rsid w:val="006A23CB"/>
    <w:rsid w:val="006A4721"/>
    <w:rsid w:val="006A527D"/>
    <w:rsid w:val="006A6D11"/>
    <w:rsid w:val="006A7F2B"/>
    <w:rsid w:val="006B04DC"/>
    <w:rsid w:val="006B2CAB"/>
    <w:rsid w:val="006B2E5B"/>
    <w:rsid w:val="006B36B5"/>
    <w:rsid w:val="006B3A8D"/>
    <w:rsid w:val="006B474F"/>
    <w:rsid w:val="006B580B"/>
    <w:rsid w:val="006C2FE1"/>
    <w:rsid w:val="006C5562"/>
    <w:rsid w:val="006D09F7"/>
    <w:rsid w:val="006D0CE2"/>
    <w:rsid w:val="006D1061"/>
    <w:rsid w:val="006D4BDD"/>
    <w:rsid w:val="006D6BD2"/>
    <w:rsid w:val="006E065D"/>
    <w:rsid w:val="006E1819"/>
    <w:rsid w:val="006E5152"/>
    <w:rsid w:val="006E630C"/>
    <w:rsid w:val="006E73F7"/>
    <w:rsid w:val="006E7C5E"/>
    <w:rsid w:val="006F00A6"/>
    <w:rsid w:val="006F5497"/>
    <w:rsid w:val="006F6C7F"/>
    <w:rsid w:val="007000F4"/>
    <w:rsid w:val="00703CC5"/>
    <w:rsid w:val="00711937"/>
    <w:rsid w:val="007214A4"/>
    <w:rsid w:val="00721AD7"/>
    <w:rsid w:val="00722260"/>
    <w:rsid w:val="00723E1E"/>
    <w:rsid w:val="00725246"/>
    <w:rsid w:val="00725F84"/>
    <w:rsid w:val="00726BF8"/>
    <w:rsid w:val="00727B01"/>
    <w:rsid w:val="00732897"/>
    <w:rsid w:val="00732A5F"/>
    <w:rsid w:val="00737C11"/>
    <w:rsid w:val="00743C70"/>
    <w:rsid w:val="0074435C"/>
    <w:rsid w:val="00747342"/>
    <w:rsid w:val="00752E7A"/>
    <w:rsid w:val="00762183"/>
    <w:rsid w:val="0076386A"/>
    <w:rsid w:val="00763ED2"/>
    <w:rsid w:val="007648D4"/>
    <w:rsid w:val="00765AFA"/>
    <w:rsid w:val="00767A36"/>
    <w:rsid w:val="00770960"/>
    <w:rsid w:val="0077267C"/>
    <w:rsid w:val="00774783"/>
    <w:rsid w:val="0077579B"/>
    <w:rsid w:val="007764C4"/>
    <w:rsid w:val="00785BB6"/>
    <w:rsid w:val="00785BE0"/>
    <w:rsid w:val="007871AD"/>
    <w:rsid w:val="00790805"/>
    <w:rsid w:val="00790ADD"/>
    <w:rsid w:val="00792FFF"/>
    <w:rsid w:val="00793F2A"/>
    <w:rsid w:val="00794520"/>
    <w:rsid w:val="00794BFB"/>
    <w:rsid w:val="00795410"/>
    <w:rsid w:val="00796C96"/>
    <w:rsid w:val="007A1004"/>
    <w:rsid w:val="007A14DB"/>
    <w:rsid w:val="007A2390"/>
    <w:rsid w:val="007A25CF"/>
    <w:rsid w:val="007A2775"/>
    <w:rsid w:val="007A2BA2"/>
    <w:rsid w:val="007A5F7A"/>
    <w:rsid w:val="007A6F6B"/>
    <w:rsid w:val="007B07D6"/>
    <w:rsid w:val="007B110D"/>
    <w:rsid w:val="007B18AF"/>
    <w:rsid w:val="007B1953"/>
    <w:rsid w:val="007B2733"/>
    <w:rsid w:val="007B3872"/>
    <w:rsid w:val="007B47D9"/>
    <w:rsid w:val="007B4D7E"/>
    <w:rsid w:val="007B6B41"/>
    <w:rsid w:val="007B6D6A"/>
    <w:rsid w:val="007C4833"/>
    <w:rsid w:val="007C682A"/>
    <w:rsid w:val="007D151C"/>
    <w:rsid w:val="007D1E72"/>
    <w:rsid w:val="007D4944"/>
    <w:rsid w:val="007D53E8"/>
    <w:rsid w:val="007D549A"/>
    <w:rsid w:val="007E2B34"/>
    <w:rsid w:val="007E2CC1"/>
    <w:rsid w:val="007E53A5"/>
    <w:rsid w:val="007F0FB1"/>
    <w:rsid w:val="007F1B42"/>
    <w:rsid w:val="007F2BD6"/>
    <w:rsid w:val="007F35C2"/>
    <w:rsid w:val="007F48BC"/>
    <w:rsid w:val="008001B6"/>
    <w:rsid w:val="00800265"/>
    <w:rsid w:val="00800505"/>
    <w:rsid w:val="008016FD"/>
    <w:rsid w:val="008020B0"/>
    <w:rsid w:val="0080453D"/>
    <w:rsid w:val="00805623"/>
    <w:rsid w:val="0080572A"/>
    <w:rsid w:val="0080799A"/>
    <w:rsid w:val="00807C99"/>
    <w:rsid w:val="00807CB3"/>
    <w:rsid w:val="008117BF"/>
    <w:rsid w:val="00813CF1"/>
    <w:rsid w:val="008173E2"/>
    <w:rsid w:val="00821186"/>
    <w:rsid w:val="0082130E"/>
    <w:rsid w:val="00822E12"/>
    <w:rsid w:val="00822F6B"/>
    <w:rsid w:val="0082392C"/>
    <w:rsid w:val="00823DFE"/>
    <w:rsid w:val="00824062"/>
    <w:rsid w:val="008269A9"/>
    <w:rsid w:val="00826DAF"/>
    <w:rsid w:val="00831EDE"/>
    <w:rsid w:val="008333FC"/>
    <w:rsid w:val="008334ED"/>
    <w:rsid w:val="00835537"/>
    <w:rsid w:val="00835679"/>
    <w:rsid w:val="008365AD"/>
    <w:rsid w:val="00837FEC"/>
    <w:rsid w:val="00840FC8"/>
    <w:rsid w:val="008434B9"/>
    <w:rsid w:val="008505E1"/>
    <w:rsid w:val="00851189"/>
    <w:rsid w:val="008534BC"/>
    <w:rsid w:val="00856721"/>
    <w:rsid w:val="00856DA6"/>
    <w:rsid w:val="008577FE"/>
    <w:rsid w:val="0086072B"/>
    <w:rsid w:val="00861435"/>
    <w:rsid w:val="0086499C"/>
    <w:rsid w:val="00867314"/>
    <w:rsid w:val="0087114C"/>
    <w:rsid w:val="00875DBE"/>
    <w:rsid w:val="008764EB"/>
    <w:rsid w:val="00876AD6"/>
    <w:rsid w:val="00877C03"/>
    <w:rsid w:val="00877DA7"/>
    <w:rsid w:val="00880CB4"/>
    <w:rsid w:val="00882D8B"/>
    <w:rsid w:val="00886938"/>
    <w:rsid w:val="008928A3"/>
    <w:rsid w:val="0089454D"/>
    <w:rsid w:val="00895115"/>
    <w:rsid w:val="0089635A"/>
    <w:rsid w:val="0089654F"/>
    <w:rsid w:val="00897D06"/>
    <w:rsid w:val="008A08A7"/>
    <w:rsid w:val="008A1E10"/>
    <w:rsid w:val="008A3561"/>
    <w:rsid w:val="008A3757"/>
    <w:rsid w:val="008A5187"/>
    <w:rsid w:val="008A79AB"/>
    <w:rsid w:val="008B1336"/>
    <w:rsid w:val="008B64CA"/>
    <w:rsid w:val="008C28ED"/>
    <w:rsid w:val="008C2D83"/>
    <w:rsid w:val="008C4585"/>
    <w:rsid w:val="008C4FAE"/>
    <w:rsid w:val="008C7CE7"/>
    <w:rsid w:val="008D0A32"/>
    <w:rsid w:val="008D33B3"/>
    <w:rsid w:val="008D3CF6"/>
    <w:rsid w:val="008E009E"/>
    <w:rsid w:val="008E0D86"/>
    <w:rsid w:val="008E0DD1"/>
    <w:rsid w:val="008E2503"/>
    <w:rsid w:val="008E369D"/>
    <w:rsid w:val="008E374F"/>
    <w:rsid w:val="008E67FE"/>
    <w:rsid w:val="008F01CF"/>
    <w:rsid w:val="008F2F43"/>
    <w:rsid w:val="008F5E06"/>
    <w:rsid w:val="00903F9B"/>
    <w:rsid w:val="009049D8"/>
    <w:rsid w:val="00904D4A"/>
    <w:rsid w:val="00905735"/>
    <w:rsid w:val="00912002"/>
    <w:rsid w:val="00914157"/>
    <w:rsid w:val="0091415F"/>
    <w:rsid w:val="009214E0"/>
    <w:rsid w:val="00925B1A"/>
    <w:rsid w:val="00931586"/>
    <w:rsid w:val="00933275"/>
    <w:rsid w:val="00933B58"/>
    <w:rsid w:val="00933C6D"/>
    <w:rsid w:val="00935D0E"/>
    <w:rsid w:val="00940F3D"/>
    <w:rsid w:val="00941014"/>
    <w:rsid w:val="0094221F"/>
    <w:rsid w:val="009422BE"/>
    <w:rsid w:val="009425CA"/>
    <w:rsid w:val="00945197"/>
    <w:rsid w:val="00945536"/>
    <w:rsid w:val="00945756"/>
    <w:rsid w:val="009517BA"/>
    <w:rsid w:val="00952B39"/>
    <w:rsid w:val="0095311D"/>
    <w:rsid w:val="00954412"/>
    <w:rsid w:val="0095623E"/>
    <w:rsid w:val="009563C6"/>
    <w:rsid w:val="009608DB"/>
    <w:rsid w:val="009639EF"/>
    <w:rsid w:val="00964A30"/>
    <w:rsid w:val="009652B2"/>
    <w:rsid w:val="00967B09"/>
    <w:rsid w:val="00967D5E"/>
    <w:rsid w:val="00967FEA"/>
    <w:rsid w:val="00971A87"/>
    <w:rsid w:val="00972C73"/>
    <w:rsid w:val="009735C3"/>
    <w:rsid w:val="00973805"/>
    <w:rsid w:val="00975F23"/>
    <w:rsid w:val="00976B48"/>
    <w:rsid w:val="0098271B"/>
    <w:rsid w:val="00983643"/>
    <w:rsid w:val="00984DEB"/>
    <w:rsid w:val="00985903"/>
    <w:rsid w:val="00986837"/>
    <w:rsid w:val="00987572"/>
    <w:rsid w:val="009900A4"/>
    <w:rsid w:val="00990383"/>
    <w:rsid w:val="00993273"/>
    <w:rsid w:val="00996BB4"/>
    <w:rsid w:val="0099788A"/>
    <w:rsid w:val="009A2161"/>
    <w:rsid w:val="009A4207"/>
    <w:rsid w:val="009A5B64"/>
    <w:rsid w:val="009A6488"/>
    <w:rsid w:val="009A6D1D"/>
    <w:rsid w:val="009B1125"/>
    <w:rsid w:val="009B2BA3"/>
    <w:rsid w:val="009B310C"/>
    <w:rsid w:val="009B619E"/>
    <w:rsid w:val="009B66C0"/>
    <w:rsid w:val="009C3F61"/>
    <w:rsid w:val="009C4017"/>
    <w:rsid w:val="009C454C"/>
    <w:rsid w:val="009C59CE"/>
    <w:rsid w:val="009C5FA9"/>
    <w:rsid w:val="009C7040"/>
    <w:rsid w:val="009D08FA"/>
    <w:rsid w:val="009D1C58"/>
    <w:rsid w:val="009D6651"/>
    <w:rsid w:val="009E0F2C"/>
    <w:rsid w:val="009E1409"/>
    <w:rsid w:val="009E5904"/>
    <w:rsid w:val="009E6B0C"/>
    <w:rsid w:val="009E73E7"/>
    <w:rsid w:val="009F0FF9"/>
    <w:rsid w:val="009F4A53"/>
    <w:rsid w:val="009F4ABA"/>
    <w:rsid w:val="00A01156"/>
    <w:rsid w:val="00A01595"/>
    <w:rsid w:val="00A0344A"/>
    <w:rsid w:val="00A04A06"/>
    <w:rsid w:val="00A0555C"/>
    <w:rsid w:val="00A060C4"/>
    <w:rsid w:val="00A0638A"/>
    <w:rsid w:val="00A11AB8"/>
    <w:rsid w:val="00A11EFE"/>
    <w:rsid w:val="00A12098"/>
    <w:rsid w:val="00A1287E"/>
    <w:rsid w:val="00A13703"/>
    <w:rsid w:val="00A13855"/>
    <w:rsid w:val="00A15501"/>
    <w:rsid w:val="00A24A58"/>
    <w:rsid w:val="00A24E62"/>
    <w:rsid w:val="00A26100"/>
    <w:rsid w:val="00A31C5A"/>
    <w:rsid w:val="00A32F4E"/>
    <w:rsid w:val="00A337C1"/>
    <w:rsid w:val="00A33EAD"/>
    <w:rsid w:val="00A355E4"/>
    <w:rsid w:val="00A36A15"/>
    <w:rsid w:val="00A36BAF"/>
    <w:rsid w:val="00A3765A"/>
    <w:rsid w:val="00A41B39"/>
    <w:rsid w:val="00A42250"/>
    <w:rsid w:val="00A45DE6"/>
    <w:rsid w:val="00A46B65"/>
    <w:rsid w:val="00A46EE3"/>
    <w:rsid w:val="00A51D61"/>
    <w:rsid w:val="00A528B7"/>
    <w:rsid w:val="00A53343"/>
    <w:rsid w:val="00A53E12"/>
    <w:rsid w:val="00A54FF1"/>
    <w:rsid w:val="00A607BE"/>
    <w:rsid w:val="00A611BA"/>
    <w:rsid w:val="00A6270A"/>
    <w:rsid w:val="00A62948"/>
    <w:rsid w:val="00A66BE2"/>
    <w:rsid w:val="00A70262"/>
    <w:rsid w:val="00A71722"/>
    <w:rsid w:val="00A71894"/>
    <w:rsid w:val="00A727C8"/>
    <w:rsid w:val="00A74A19"/>
    <w:rsid w:val="00A74E54"/>
    <w:rsid w:val="00A77575"/>
    <w:rsid w:val="00A80CB1"/>
    <w:rsid w:val="00A84425"/>
    <w:rsid w:val="00A916D1"/>
    <w:rsid w:val="00A927B7"/>
    <w:rsid w:val="00A94208"/>
    <w:rsid w:val="00A949E2"/>
    <w:rsid w:val="00A9761B"/>
    <w:rsid w:val="00A97EFF"/>
    <w:rsid w:val="00AA2227"/>
    <w:rsid w:val="00AA2637"/>
    <w:rsid w:val="00AA3DF9"/>
    <w:rsid w:val="00AA3F2A"/>
    <w:rsid w:val="00AA6907"/>
    <w:rsid w:val="00AA7243"/>
    <w:rsid w:val="00AB083C"/>
    <w:rsid w:val="00AB6765"/>
    <w:rsid w:val="00AC1AA4"/>
    <w:rsid w:val="00AC2075"/>
    <w:rsid w:val="00AD0458"/>
    <w:rsid w:val="00AD5833"/>
    <w:rsid w:val="00AD6028"/>
    <w:rsid w:val="00AD65DF"/>
    <w:rsid w:val="00AE00E9"/>
    <w:rsid w:val="00AE0DAF"/>
    <w:rsid w:val="00AE55EC"/>
    <w:rsid w:val="00AE7D53"/>
    <w:rsid w:val="00AF3840"/>
    <w:rsid w:val="00AF5F15"/>
    <w:rsid w:val="00AF6ADF"/>
    <w:rsid w:val="00AF7EAB"/>
    <w:rsid w:val="00B01C06"/>
    <w:rsid w:val="00B01E69"/>
    <w:rsid w:val="00B03291"/>
    <w:rsid w:val="00B037F0"/>
    <w:rsid w:val="00B038AD"/>
    <w:rsid w:val="00B03ABA"/>
    <w:rsid w:val="00B03D28"/>
    <w:rsid w:val="00B03D91"/>
    <w:rsid w:val="00B04061"/>
    <w:rsid w:val="00B0448D"/>
    <w:rsid w:val="00B0526E"/>
    <w:rsid w:val="00B10BA6"/>
    <w:rsid w:val="00B130F3"/>
    <w:rsid w:val="00B131ED"/>
    <w:rsid w:val="00B13BD5"/>
    <w:rsid w:val="00B20566"/>
    <w:rsid w:val="00B20E61"/>
    <w:rsid w:val="00B220A7"/>
    <w:rsid w:val="00B27307"/>
    <w:rsid w:val="00B27447"/>
    <w:rsid w:val="00B33ADD"/>
    <w:rsid w:val="00B342B9"/>
    <w:rsid w:val="00B353B5"/>
    <w:rsid w:val="00B357B0"/>
    <w:rsid w:val="00B372F7"/>
    <w:rsid w:val="00B37C04"/>
    <w:rsid w:val="00B42666"/>
    <w:rsid w:val="00B44A6A"/>
    <w:rsid w:val="00B45198"/>
    <w:rsid w:val="00B52D17"/>
    <w:rsid w:val="00B55CD9"/>
    <w:rsid w:val="00B61DDC"/>
    <w:rsid w:val="00B71493"/>
    <w:rsid w:val="00B753A5"/>
    <w:rsid w:val="00B75F14"/>
    <w:rsid w:val="00B8084C"/>
    <w:rsid w:val="00B80890"/>
    <w:rsid w:val="00B812EE"/>
    <w:rsid w:val="00B816AD"/>
    <w:rsid w:val="00B81CCB"/>
    <w:rsid w:val="00B8524C"/>
    <w:rsid w:val="00B91EFF"/>
    <w:rsid w:val="00B92330"/>
    <w:rsid w:val="00B92A15"/>
    <w:rsid w:val="00B95007"/>
    <w:rsid w:val="00B95023"/>
    <w:rsid w:val="00B96352"/>
    <w:rsid w:val="00B97848"/>
    <w:rsid w:val="00BA020C"/>
    <w:rsid w:val="00BA6C14"/>
    <w:rsid w:val="00BA77DE"/>
    <w:rsid w:val="00BB0209"/>
    <w:rsid w:val="00BB1E5E"/>
    <w:rsid w:val="00BB2DC7"/>
    <w:rsid w:val="00BB3BBF"/>
    <w:rsid w:val="00BB4D9D"/>
    <w:rsid w:val="00BB68D1"/>
    <w:rsid w:val="00BB7450"/>
    <w:rsid w:val="00BB7700"/>
    <w:rsid w:val="00BC11F9"/>
    <w:rsid w:val="00BC16EB"/>
    <w:rsid w:val="00BC26ED"/>
    <w:rsid w:val="00BC38E6"/>
    <w:rsid w:val="00BD240F"/>
    <w:rsid w:val="00BD3A59"/>
    <w:rsid w:val="00BD788A"/>
    <w:rsid w:val="00BE0F34"/>
    <w:rsid w:val="00BE5CA5"/>
    <w:rsid w:val="00BE6993"/>
    <w:rsid w:val="00BF055A"/>
    <w:rsid w:val="00BF0574"/>
    <w:rsid w:val="00BF0BE2"/>
    <w:rsid w:val="00BF165B"/>
    <w:rsid w:val="00BF183E"/>
    <w:rsid w:val="00BF28C8"/>
    <w:rsid w:val="00BF2F47"/>
    <w:rsid w:val="00C01CF3"/>
    <w:rsid w:val="00C02066"/>
    <w:rsid w:val="00C0217A"/>
    <w:rsid w:val="00C03043"/>
    <w:rsid w:val="00C04380"/>
    <w:rsid w:val="00C04BC5"/>
    <w:rsid w:val="00C063DB"/>
    <w:rsid w:val="00C07C7B"/>
    <w:rsid w:val="00C11D6F"/>
    <w:rsid w:val="00C12C6F"/>
    <w:rsid w:val="00C1314F"/>
    <w:rsid w:val="00C14322"/>
    <w:rsid w:val="00C1462D"/>
    <w:rsid w:val="00C15FB0"/>
    <w:rsid w:val="00C16799"/>
    <w:rsid w:val="00C20392"/>
    <w:rsid w:val="00C23347"/>
    <w:rsid w:val="00C2602C"/>
    <w:rsid w:val="00C26442"/>
    <w:rsid w:val="00C30232"/>
    <w:rsid w:val="00C30E95"/>
    <w:rsid w:val="00C3276E"/>
    <w:rsid w:val="00C32A15"/>
    <w:rsid w:val="00C36012"/>
    <w:rsid w:val="00C36030"/>
    <w:rsid w:val="00C3655A"/>
    <w:rsid w:val="00C3698A"/>
    <w:rsid w:val="00C37398"/>
    <w:rsid w:val="00C44263"/>
    <w:rsid w:val="00C446D9"/>
    <w:rsid w:val="00C44936"/>
    <w:rsid w:val="00C46919"/>
    <w:rsid w:val="00C46CA9"/>
    <w:rsid w:val="00C46EB1"/>
    <w:rsid w:val="00C51ED4"/>
    <w:rsid w:val="00C531BB"/>
    <w:rsid w:val="00C53B4F"/>
    <w:rsid w:val="00C55C00"/>
    <w:rsid w:val="00C55D83"/>
    <w:rsid w:val="00C57400"/>
    <w:rsid w:val="00C60347"/>
    <w:rsid w:val="00C619E1"/>
    <w:rsid w:val="00C62F70"/>
    <w:rsid w:val="00C65B8F"/>
    <w:rsid w:val="00C65DE8"/>
    <w:rsid w:val="00C67A5D"/>
    <w:rsid w:val="00C70053"/>
    <w:rsid w:val="00C70AEC"/>
    <w:rsid w:val="00C7131A"/>
    <w:rsid w:val="00C766D8"/>
    <w:rsid w:val="00C767CD"/>
    <w:rsid w:val="00C80A7D"/>
    <w:rsid w:val="00C83522"/>
    <w:rsid w:val="00C8357B"/>
    <w:rsid w:val="00C85D5A"/>
    <w:rsid w:val="00C86C14"/>
    <w:rsid w:val="00C923CF"/>
    <w:rsid w:val="00C9739A"/>
    <w:rsid w:val="00CA05BC"/>
    <w:rsid w:val="00CA1079"/>
    <w:rsid w:val="00CA17A7"/>
    <w:rsid w:val="00CA19BC"/>
    <w:rsid w:val="00CA2078"/>
    <w:rsid w:val="00CA6ABD"/>
    <w:rsid w:val="00CA7459"/>
    <w:rsid w:val="00CB0098"/>
    <w:rsid w:val="00CB123A"/>
    <w:rsid w:val="00CB2E35"/>
    <w:rsid w:val="00CB5067"/>
    <w:rsid w:val="00CB77EA"/>
    <w:rsid w:val="00CC19A0"/>
    <w:rsid w:val="00CC1A0B"/>
    <w:rsid w:val="00CC208B"/>
    <w:rsid w:val="00CC2946"/>
    <w:rsid w:val="00CC4D37"/>
    <w:rsid w:val="00CC5735"/>
    <w:rsid w:val="00CC5D85"/>
    <w:rsid w:val="00CC60F6"/>
    <w:rsid w:val="00CC6471"/>
    <w:rsid w:val="00CC68C6"/>
    <w:rsid w:val="00CD4B8A"/>
    <w:rsid w:val="00CD4F95"/>
    <w:rsid w:val="00CD5000"/>
    <w:rsid w:val="00CD7676"/>
    <w:rsid w:val="00CE0670"/>
    <w:rsid w:val="00CE1258"/>
    <w:rsid w:val="00CE34EE"/>
    <w:rsid w:val="00CF3C19"/>
    <w:rsid w:val="00CF3E67"/>
    <w:rsid w:val="00CF41D1"/>
    <w:rsid w:val="00CF52D1"/>
    <w:rsid w:val="00D02AB0"/>
    <w:rsid w:val="00D036EB"/>
    <w:rsid w:val="00D04024"/>
    <w:rsid w:val="00D043D5"/>
    <w:rsid w:val="00D04DD1"/>
    <w:rsid w:val="00D111B9"/>
    <w:rsid w:val="00D1183D"/>
    <w:rsid w:val="00D12757"/>
    <w:rsid w:val="00D12B9A"/>
    <w:rsid w:val="00D153F1"/>
    <w:rsid w:val="00D15F8C"/>
    <w:rsid w:val="00D16114"/>
    <w:rsid w:val="00D171C5"/>
    <w:rsid w:val="00D220AA"/>
    <w:rsid w:val="00D232B3"/>
    <w:rsid w:val="00D2438F"/>
    <w:rsid w:val="00D264A1"/>
    <w:rsid w:val="00D308E9"/>
    <w:rsid w:val="00D33142"/>
    <w:rsid w:val="00D35606"/>
    <w:rsid w:val="00D367D6"/>
    <w:rsid w:val="00D40F78"/>
    <w:rsid w:val="00D43C16"/>
    <w:rsid w:val="00D47F3B"/>
    <w:rsid w:val="00D5085C"/>
    <w:rsid w:val="00D50B77"/>
    <w:rsid w:val="00D50C2A"/>
    <w:rsid w:val="00D51D05"/>
    <w:rsid w:val="00D52685"/>
    <w:rsid w:val="00D5554E"/>
    <w:rsid w:val="00D61F23"/>
    <w:rsid w:val="00D63B7E"/>
    <w:rsid w:val="00D646E7"/>
    <w:rsid w:val="00D64D12"/>
    <w:rsid w:val="00D655B0"/>
    <w:rsid w:val="00D67A62"/>
    <w:rsid w:val="00D71C74"/>
    <w:rsid w:val="00D74A02"/>
    <w:rsid w:val="00D75B99"/>
    <w:rsid w:val="00D76B62"/>
    <w:rsid w:val="00D825DF"/>
    <w:rsid w:val="00D82F6E"/>
    <w:rsid w:val="00D85CCE"/>
    <w:rsid w:val="00D864C2"/>
    <w:rsid w:val="00D867DC"/>
    <w:rsid w:val="00D930F5"/>
    <w:rsid w:val="00D959A8"/>
    <w:rsid w:val="00D96A25"/>
    <w:rsid w:val="00D96F2B"/>
    <w:rsid w:val="00D97972"/>
    <w:rsid w:val="00DA0095"/>
    <w:rsid w:val="00DA2144"/>
    <w:rsid w:val="00DA3D51"/>
    <w:rsid w:val="00DA7195"/>
    <w:rsid w:val="00DA72A5"/>
    <w:rsid w:val="00DB0563"/>
    <w:rsid w:val="00DB32C4"/>
    <w:rsid w:val="00DB4C40"/>
    <w:rsid w:val="00DB53D4"/>
    <w:rsid w:val="00DB56B3"/>
    <w:rsid w:val="00DB6CAF"/>
    <w:rsid w:val="00DB736E"/>
    <w:rsid w:val="00DC03BE"/>
    <w:rsid w:val="00DC19F5"/>
    <w:rsid w:val="00DC1E0D"/>
    <w:rsid w:val="00DC42AA"/>
    <w:rsid w:val="00DC52C5"/>
    <w:rsid w:val="00DC5A75"/>
    <w:rsid w:val="00DC6C75"/>
    <w:rsid w:val="00DD0BCE"/>
    <w:rsid w:val="00DE2AC7"/>
    <w:rsid w:val="00DE39DA"/>
    <w:rsid w:val="00DE530A"/>
    <w:rsid w:val="00DF14DC"/>
    <w:rsid w:val="00DF4E4D"/>
    <w:rsid w:val="00DF5FA2"/>
    <w:rsid w:val="00DF7E10"/>
    <w:rsid w:val="00E00262"/>
    <w:rsid w:val="00E00948"/>
    <w:rsid w:val="00E02229"/>
    <w:rsid w:val="00E03A7C"/>
    <w:rsid w:val="00E03AB6"/>
    <w:rsid w:val="00E05CF8"/>
    <w:rsid w:val="00E06CEB"/>
    <w:rsid w:val="00E075DB"/>
    <w:rsid w:val="00E13805"/>
    <w:rsid w:val="00E142E2"/>
    <w:rsid w:val="00E2081E"/>
    <w:rsid w:val="00E229AF"/>
    <w:rsid w:val="00E2559F"/>
    <w:rsid w:val="00E267BA"/>
    <w:rsid w:val="00E27545"/>
    <w:rsid w:val="00E325DF"/>
    <w:rsid w:val="00E3340C"/>
    <w:rsid w:val="00E3707D"/>
    <w:rsid w:val="00E3792C"/>
    <w:rsid w:val="00E400FA"/>
    <w:rsid w:val="00E40113"/>
    <w:rsid w:val="00E42554"/>
    <w:rsid w:val="00E44BCB"/>
    <w:rsid w:val="00E45CD1"/>
    <w:rsid w:val="00E4717B"/>
    <w:rsid w:val="00E51194"/>
    <w:rsid w:val="00E5578E"/>
    <w:rsid w:val="00E56746"/>
    <w:rsid w:val="00E64986"/>
    <w:rsid w:val="00E65A1B"/>
    <w:rsid w:val="00E65B3F"/>
    <w:rsid w:val="00E716F5"/>
    <w:rsid w:val="00E736C0"/>
    <w:rsid w:val="00E76573"/>
    <w:rsid w:val="00E8182A"/>
    <w:rsid w:val="00E851E0"/>
    <w:rsid w:val="00E85C28"/>
    <w:rsid w:val="00E86A13"/>
    <w:rsid w:val="00E87012"/>
    <w:rsid w:val="00E90E74"/>
    <w:rsid w:val="00E943F3"/>
    <w:rsid w:val="00E95BF9"/>
    <w:rsid w:val="00EA256E"/>
    <w:rsid w:val="00EA4210"/>
    <w:rsid w:val="00EA4FAF"/>
    <w:rsid w:val="00EA6E15"/>
    <w:rsid w:val="00EA6EC6"/>
    <w:rsid w:val="00EA71C5"/>
    <w:rsid w:val="00EA7287"/>
    <w:rsid w:val="00EA7A1E"/>
    <w:rsid w:val="00EA7BB8"/>
    <w:rsid w:val="00EA7EF3"/>
    <w:rsid w:val="00EB0474"/>
    <w:rsid w:val="00EB252F"/>
    <w:rsid w:val="00EB4572"/>
    <w:rsid w:val="00EC0321"/>
    <w:rsid w:val="00EC0843"/>
    <w:rsid w:val="00EC0ADB"/>
    <w:rsid w:val="00EC1F5C"/>
    <w:rsid w:val="00EC2271"/>
    <w:rsid w:val="00EC2782"/>
    <w:rsid w:val="00EC39A1"/>
    <w:rsid w:val="00EC53D7"/>
    <w:rsid w:val="00EC70BA"/>
    <w:rsid w:val="00EC7498"/>
    <w:rsid w:val="00EC7E21"/>
    <w:rsid w:val="00ED4860"/>
    <w:rsid w:val="00ED681B"/>
    <w:rsid w:val="00EE051C"/>
    <w:rsid w:val="00EE3C06"/>
    <w:rsid w:val="00EE4238"/>
    <w:rsid w:val="00EE4875"/>
    <w:rsid w:val="00EE4F4F"/>
    <w:rsid w:val="00EE7988"/>
    <w:rsid w:val="00EE7D45"/>
    <w:rsid w:val="00EF2C25"/>
    <w:rsid w:val="00EF45BA"/>
    <w:rsid w:val="00EF4DD7"/>
    <w:rsid w:val="00EF57E1"/>
    <w:rsid w:val="00EF5F7C"/>
    <w:rsid w:val="00EF719E"/>
    <w:rsid w:val="00F004F4"/>
    <w:rsid w:val="00F00B5D"/>
    <w:rsid w:val="00F01F33"/>
    <w:rsid w:val="00F02015"/>
    <w:rsid w:val="00F020E1"/>
    <w:rsid w:val="00F0429C"/>
    <w:rsid w:val="00F064CE"/>
    <w:rsid w:val="00F10A7D"/>
    <w:rsid w:val="00F113D8"/>
    <w:rsid w:val="00F13D60"/>
    <w:rsid w:val="00F145AA"/>
    <w:rsid w:val="00F16A05"/>
    <w:rsid w:val="00F22375"/>
    <w:rsid w:val="00F26FE6"/>
    <w:rsid w:val="00F27554"/>
    <w:rsid w:val="00F27845"/>
    <w:rsid w:val="00F278FA"/>
    <w:rsid w:val="00F31BB7"/>
    <w:rsid w:val="00F324BA"/>
    <w:rsid w:val="00F33568"/>
    <w:rsid w:val="00F33BE1"/>
    <w:rsid w:val="00F3452C"/>
    <w:rsid w:val="00F36F9F"/>
    <w:rsid w:val="00F42395"/>
    <w:rsid w:val="00F42B55"/>
    <w:rsid w:val="00F43142"/>
    <w:rsid w:val="00F450A4"/>
    <w:rsid w:val="00F46454"/>
    <w:rsid w:val="00F5571D"/>
    <w:rsid w:val="00F57538"/>
    <w:rsid w:val="00F61DA7"/>
    <w:rsid w:val="00F638C5"/>
    <w:rsid w:val="00F654CF"/>
    <w:rsid w:val="00F70718"/>
    <w:rsid w:val="00F70FD6"/>
    <w:rsid w:val="00F7392C"/>
    <w:rsid w:val="00F7492E"/>
    <w:rsid w:val="00F74E05"/>
    <w:rsid w:val="00F750A6"/>
    <w:rsid w:val="00F8135D"/>
    <w:rsid w:val="00F840CB"/>
    <w:rsid w:val="00F844DD"/>
    <w:rsid w:val="00F86B70"/>
    <w:rsid w:val="00F8701B"/>
    <w:rsid w:val="00F87644"/>
    <w:rsid w:val="00F936C6"/>
    <w:rsid w:val="00F94315"/>
    <w:rsid w:val="00F95C6C"/>
    <w:rsid w:val="00FA215E"/>
    <w:rsid w:val="00FA68E9"/>
    <w:rsid w:val="00FB0C28"/>
    <w:rsid w:val="00FB0F87"/>
    <w:rsid w:val="00FB2584"/>
    <w:rsid w:val="00FB58DB"/>
    <w:rsid w:val="00FB651F"/>
    <w:rsid w:val="00FB65A1"/>
    <w:rsid w:val="00FB7B8F"/>
    <w:rsid w:val="00FD0954"/>
    <w:rsid w:val="00FE11C2"/>
    <w:rsid w:val="00FE1792"/>
    <w:rsid w:val="00FE253F"/>
    <w:rsid w:val="00FE3964"/>
    <w:rsid w:val="00FE5CB1"/>
    <w:rsid w:val="00FE66E6"/>
    <w:rsid w:val="00FE7AE4"/>
    <w:rsid w:val="00FE7CD2"/>
    <w:rsid w:val="00FF494C"/>
    <w:rsid w:val="00FF5C02"/>
    <w:rsid w:val="00FF60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63A933"/>
  <w14:defaultImageDpi w14:val="330"/>
  <w15:chartTrackingRefBased/>
  <w15:docId w15:val="{0E5CD7C1-0D78-4E2A-A513-C7448345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0C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Pr>
      <w:sz w:val="19"/>
    </w:rPr>
  </w:style>
  <w:style w:type="paragraph" w:styleId="Heading1">
    <w:name w:val="heading 1"/>
    <w:next w:val="BodyText"/>
    <w:link w:val="Heading1Char1"/>
    <w:uiPriority w:val="1"/>
    <w:qFormat/>
    <w:rsid w:val="00B01E69"/>
    <w:pPr>
      <w:keepNext/>
      <w:keepLines/>
      <w:spacing w:after="480"/>
      <w:outlineLvl w:val="0"/>
    </w:pPr>
    <w:rPr>
      <w:rFonts w:ascii="KPMG Bold" w:eastAsiaTheme="majorEastAsia" w:hAnsi="KPMG Bold" w:cstheme="majorHAnsi"/>
      <w:color w:val="00338D" w:themeColor="text1"/>
      <w:sz w:val="72"/>
      <w:szCs w:val="72"/>
    </w:rPr>
  </w:style>
  <w:style w:type="paragraph" w:styleId="Heading2">
    <w:name w:val="heading 2"/>
    <w:basedOn w:val="Normal"/>
    <w:next w:val="Normal"/>
    <w:link w:val="Heading2Char"/>
    <w:uiPriority w:val="1"/>
    <w:unhideWhenUsed/>
    <w:qFormat/>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1"/>
    </w:pPr>
    <w:rPr>
      <w:rFonts w:ascii="Arial" w:eastAsiaTheme="majorEastAsia" w:hAnsi="Arial" w:cstheme="majorBidi"/>
      <w:b/>
      <w:color w:val="1E49E2" w:themeColor="accent1"/>
      <w:sz w:val="32"/>
      <w:szCs w:val="32"/>
    </w:rPr>
  </w:style>
  <w:style w:type="paragraph" w:styleId="Heading3">
    <w:name w:val="heading 3"/>
    <w:basedOn w:val="Normal"/>
    <w:next w:val="Normal"/>
    <w:link w:val="Heading3Char"/>
    <w:uiPriority w:val="1"/>
    <w:unhideWhenUsed/>
    <w:qFormat/>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240" w:after="120"/>
      <w:outlineLvl w:val="2"/>
    </w:pPr>
    <w:rPr>
      <w:rFonts w:eastAsiaTheme="majorEastAsia" w:cstheme="minorHAnsi"/>
      <w:color w:val="7213EA" w:themeColor="accent4"/>
      <w:sz w:val="28"/>
      <w:szCs w:val="28"/>
    </w:rPr>
  </w:style>
  <w:style w:type="paragraph" w:styleId="Heading4">
    <w:name w:val="heading 4"/>
    <w:basedOn w:val="Normal"/>
    <w:next w:val="Normal"/>
    <w:link w:val="Heading4Char"/>
    <w:uiPriority w:val="1"/>
    <w:unhideWhenUsed/>
    <w:qFormat/>
    <w:rsid w:val="009517BA"/>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3"/>
    </w:pPr>
    <w:rPr>
      <w:rFonts w:asciiTheme="majorHAnsi" w:eastAsiaTheme="majorEastAsia" w:hAnsiTheme="majorHAnsi" w:cstheme="majorHAnsi"/>
      <w:b/>
      <w:color w:val="0C233C" w:themeColor="text2"/>
      <w:sz w:val="24"/>
      <w:szCs w:val="24"/>
    </w:rPr>
  </w:style>
  <w:style w:type="paragraph" w:styleId="Heading5">
    <w:name w:val="heading 5"/>
    <w:basedOn w:val="Normal"/>
    <w:next w:val="Normal"/>
    <w:link w:val="Heading5Char"/>
    <w:uiPriority w:val="1"/>
    <w:unhideWhenUsed/>
    <w:rsid w:val="009517BA"/>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4"/>
    </w:pPr>
    <w:rPr>
      <w:rFonts w:asciiTheme="majorHAnsi" w:eastAsiaTheme="majorEastAsia" w:hAnsiTheme="majorHAnsi" w:cstheme="majorHAnsi"/>
      <w:b/>
      <w:color w:val="1E49E2" w:themeColor="accent1"/>
      <w:sz w:val="20"/>
      <w:szCs w:val="20"/>
    </w:rPr>
  </w:style>
  <w:style w:type="paragraph" w:styleId="Heading6">
    <w:name w:val="heading 6"/>
    <w:basedOn w:val="Normal"/>
    <w:next w:val="Normal"/>
    <w:link w:val="Heading6Char"/>
    <w:uiPriority w:val="1"/>
    <w:unhideWhenUsed/>
    <w:rsid w:val="003A4460"/>
    <w:pPr>
      <w:keepNext/>
      <w:keepLines/>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20" w:after="120"/>
      <w:outlineLvl w:val="5"/>
    </w:pPr>
    <w:rPr>
      <w:rFonts w:asciiTheme="majorHAnsi" w:eastAsiaTheme="majorEastAsia" w:hAnsiTheme="majorHAnsi" w:cstheme="majorHAnsi"/>
      <w:color w:val="00338D" w:themeColor="text1"/>
    </w:rPr>
  </w:style>
  <w:style w:type="paragraph" w:styleId="Heading7">
    <w:name w:val="heading 7"/>
    <w:basedOn w:val="Normal"/>
    <w:next w:val="Normal"/>
    <w:link w:val="Heading7Char"/>
    <w:uiPriority w:val="99"/>
    <w:unhideWhenUsed/>
    <w:rsid w:val="0023419C"/>
    <w:pPr>
      <w:keepNext/>
      <w:keepLines/>
      <w:spacing w:before="40"/>
      <w:outlineLvl w:val="6"/>
    </w:pPr>
    <w:rPr>
      <w:rFonts w:asciiTheme="majorHAnsi" w:eastAsiaTheme="majorEastAsia" w:hAnsiTheme="majorHAnsi" w:cstheme="majorBidi"/>
      <w:b/>
      <w:bCs/>
      <w:color w:val="00C0AE" w:themeColor="accent6"/>
    </w:rPr>
  </w:style>
  <w:style w:type="paragraph" w:styleId="Heading8">
    <w:name w:val="heading 8"/>
    <w:basedOn w:val="Normal"/>
    <w:next w:val="Normal"/>
    <w:link w:val="Heading8Char"/>
    <w:uiPriority w:val="99"/>
    <w:unhideWhenUsed/>
    <w:qFormat/>
    <w:rsid w:val="0023419C"/>
    <w:pPr>
      <w:keepNext/>
      <w:keepLines/>
      <w:spacing w:before="40"/>
      <w:outlineLvl w:val="7"/>
    </w:pPr>
    <w:rPr>
      <w:rFonts w:asciiTheme="majorHAnsi" w:eastAsiaTheme="majorEastAsia" w:hAnsiTheme="majorHAnsi" w:cstheme="majorBidi"/>
      <w:b/>
      <w:bCs/>
      <w:i/>
      <w:iCs/>
      <w:color w:val="00C0AE" w:themeColor="accent6"/>
      <w:sz w:val="20"/>
      <w:szCs w:val="20"/>
    </w:rPr>
  </w:style>
  <w:style w:type="paragraph" w:styleId="Heading9">
    <w:name w:val="heading 9"/>
    <w:basedOn w:val="Normal"/>
    <w:next w:val="Normal"/>
    <w:link w:val="Heading9Char"/>
    <w:uiPriority w:val="99"/>
    <w:unhideWhenUsed/>
    <w:qFormat/>
    <w:rsid w:val="0023419C"/>
    <w:pPr>
      <w:keepNext/>
      <w:keepLines/>
      <w:spacing w:before="40"/>
      <w:outlineLvl w:val="8"/>
    </w:pPr>
    <w:rPr>
      <w:rFonts w:asciiTheme="majorHAnsi" w:eastAsiaTheme="majorEastAsia" w:hAnsiTheme="majorHAnsi" w:cstheme="majorBidi"/>
      <w:i/>
      <w:iCs/>
      <w:color w:val="00C0A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583726"/>
    <w:rPr>
      <w:rFonts w:ascii="Univers 45 Light" w:hAnsi="Univers 45 Light" w:cs="Segoe UI"/>
      <w:b/>
      <w:color w:val="00338D" w:themeColor="text1"/>
      <w:sz w:val="20"/>
      <w:szCs w:val="18"/>
    </w:rPr>
  </w:style>
  <w:style w:type="character" w:customStyle="1" w:styleId="BalloonTextChar">
    <w:name w:val="Balloon Text Char"/>
    <w:basedOn w:val="DefaultParagraphFont"/>
    <w:link w:val="BalloonText"/>
    <w:uiPriority w:val="99"/>
    <w:rsid w:val="00583726"/>
    <w:rPr>
      <w:rFonts w:ascii="Univers 45 Light" w:hAnsi="Univers 45 Light" w:cs="Segoe UI"/>
      <w:b/>
      <w:color w:val="00338D" w:themeColor="text1"/>
      <w:sz w:val="20"/>
      <w:szCs w:val="18"/>
    </w:rPr>
  </w:style>
  <w:style w:type="character" w:customStyle="1" w:styleId="FooterChar">
    <w:name w:val="Footer Char"/>
    <w:basedOn w:val="DefaultParagraphFont"/>
    <w:uiPriority w:val="99"/>
    <w:semiHidden/>
    <w:rsid w:val="0023419C"/>
    <w:rPr>
      <w:sz w:val="19"/>
    </w:rPr>
  </w:style>
  <w:style w:type="character" w:customStyle="1" w:styleId="Heading1Char">
    <w:name w:val="Heading 1 Char"/>
    <w:basedOn w:val="DefaultParagraphFont"/>
    <w:uiPriority w:val="1"/>
    <w:rsid w:val="00D5554E"/>
    <w:rPr>
      <w:rFonts w:asciiTheme="majorHAnsi" w:eastAsiaTheme="majorEastAsia" w:hAnsiTheme="majorHAnsi" w:cstheme="majorHAnsi"/>
      <w:color w:val="00338D" w:themeColor="text1"/>
      <w:sz w:val="72"/>
      <w:szCs w:val="72"/>
    </w:rPr>
  </w:style>
  <w:style w:type="character" w:customStyle="1" w:styleId="Heading2Char">
    <w:name w:val="Heading 2 Char"/>
    <w:basedOn w:val="DefaultParagraphFont"/>
    <w:link w:val="Heading2"/>
    <w:uiPriority w:val="1"/>
    <w:rsid w:val="003A4460"/>
    <w:rPr>
      <w:rFonts w:ascii="Arial" w:eastAsiaTheme="majorEastAsia" w:hAnsi="Arial" w:cstheme="majorBidi"/>
      <w:b/>
      <w:color w:val="1E49E2" w:themeColor="accent1"/>
      <w:sz w:val="32"/>
      <w:szCs w:val="32"/>
    </w:rPr>
  </w:style>
  <w:style w:type="character" w:customStyle="1" w:styleId="Heading3Char">
    <w:name w:val="Heading 3 Char"/>
    <w:basedOn w:val="DefaultParagraphFont"/>
    <w:link w:val="Heading3"/>
    <w:uiPriority w:val="1"/>
    <w:rsid w:val="003A4460"/>
    <w:rPr>
      <w:rFonts w:eastAsiaTheme="majorEastAsia" w:cstheme="minorHAnsi"/>
      <w:color w:val="7213EA" w:themeColor="accent4"/>
      <w:sz w:val="28"/>
      <w:szCs w:val="28"/>
    </w:rPr>
  </w:style>
  <w:style w:type="character" w:customStyle="1" w:styleId="Heading4Char">
    <w:name w:val="Heading 4 Char"/>
    <w:basedOn w:val="DefaultParagraphFont"/>
    <w:link w:val="Heading4"/>
    <w:uiPriority w:val="1"/>
    <w:rsid w:val="009517BA"/>
    <w:rPr>
      <w:rFonts w:asciiTheme="majorHAnsi" w:eastAsiaTheme="majorEastAsia" w:hAnsiTheme="majorHAnsi" w:cstheme="majorHAnsi"/>
      <w:b/>
      <w:color w:val="0C233C" w:themeColor="text2"/>
      <w:sz w:val="24"/>
      <w:szCs w:val="24"/>
    </w:rPr>
  </w:style>
  <w:style w:type="character" w:customStyle="1" w:styleId="Heading5Char">
    <w:name w:val="Heading 5 Char"/>
    <w:basedOn w:val="DefaultParagraphFont"/>
    <w:link w:val="Heading5"/>
    <w:uiPriority w:val="1"/>
    <w:rsid w:val="009517BA"/>
    <w:rPr>
      <w:rFonts w:asciiTheme="majorHAnsi" w:eastAsiaTheme="majorEastAsia" w:hAnsiTheme="majorHAnsi" w:cstheme="majorHAnsi"/>
      <w:b/>
      <w:color w:val="1E49E2" w:themeColor="accent1"/>
      <w:sz w:val="20"/>
      <w:szCs w:val="20"/>
    </w:rPr>
  </w:style>
  <w:style w:type="character" w:customStyle="1" w:styleId="Heading6Char">
    <w:name w:val="Heading 6 Char"/>
    <w:basedOn w:val="DefaultParagraphFont"/>
    <w:link w:val="Heading6"/>
    <w:uiPriority w:val="1"/>
    <w:rsid w:val="003A4460"/>
    <w:rPr>
      <w:rFonts w:asciiTheme="majorHAnsi" w:eastAsiaTheme="majorEastAsia" w:hAnsiTheme="majorHAnsi" w:cstheme="majorHAnsi"/>
      <w:color w:val="00338D" w:themeColor="text1"/>
      <w:sz w:val="19"/>
    </w:rPr>
  </w:style>
  <w:style w:type="character" w:customStyle="1" w:styleId="Heading7Char">
    <w:name w:val="Heading 7 Char"/>
    <w:basedOn w:val="DefaultParagraphFont"/>
    <w:link w:val="Heading7"/>
    <w:uiPriority w:val="99"/>
    <w:rsid w:val="0023419C"/>
    <w:rPr>
      <w:rFonts w:asciiTheme="majorHAnsi" w:eastAsiaTheme="majorEastAsia" w:hAnsiTheme="majorHAnsi" w:cstheme="majorBidi"/>
      <w:b/>
      <w:bCs/>
      <w:color w:val="00C0AE" w:themeColor="accent6"/>
      <w:sz w:val="19"/>
    </w:rPr>
  </w:style>
  <w:style w:type="character" w:customStyle="1" w:styleId="Heading8Char">
    <w:name w:val="Heading 8 Char"/>
    <w:basedOn w:val="DefaultParagraphFont"/>
    <w:link w:val="Heading8"/>
    <w:uiPriority w:val="99"/>
    <w:rsid w:val="0023419C"/>
    <w:rPr>
      <w:rFonts w:asciiTheme="majorHAnsi" w:eastAsiaTheme="majorEastAsia" w:hAnsiTheme="majorHAnsi" w:cstheme="majorBidi"/>
      <w:b/>
      <w:bCs/>
      <w:i/>
      <w:iCs/>
      <w:color w:val="00C0AE" w:themeColor="accent6"/>
      <w:sz w:val="20"/>
      <w:szCs w:val="20"/>
    </w:rPr>
  </w:style>
  <w:style w:type="character" w:customStyle="1" w:styleId="Heading9Char">
    <w:name w:val="Heading 9 Char"/>
    <w:basedOn w:val="DefaultParagraphFont"/>
    <w:link w:val="Heading9"/>
    <w:uiPriority w:val="99"/>
    <w:rsid w:val="0023419C"/>
    <w:rPr>
      <w:rFonts w:asciiTheme="majorHAnsi" w:eastAsiaTheme="majorEastAsia" w:hAnsiTheme="majorHAnsi" w:cstheme="majorBidi"/>
      <w:i/>
      <w:iCs/>
      <w:color w:val="00C0AE" w:themeColor="accent6"/>
      <w:sz w:val="20"/>
      <w:szCs w:val="20"/>
    </w:rPr>
  </w:style>
  <w:style w:type="paragraph" w:styleId="Caption">
    <w:name w:val="caption"/>
    <w:basedOn w:val="Normal"/>
    <w:next w:val="Normal"/>
    <w:uiPriority w:val="35"/>
    <w:unhideWhenUsed/>
    <w:qFormat/>
    <w:rsid w:val="0023419C"/>
    <w:rPr>
      <w:b/>
      <w:bCs/>
      <w:smallCaps/>
      <w:color w:val="0E65FF" w:themeColor="text1" w:themeTint="A6"/>
    </w:rPr>
  </w:style>
  <w:style w:type="paragraph" w:styleId="Title">
    <w:name w:val="Title"/>
    <w:basedOn w:val="Normal"/>
    <w:next w:val="Normal"/>
    <w:link w:val="TitleChar"/>
    <w:uiPriority w:val="99"/>
    <w:semiHidden/>
    <w:qFormat/>
    <w:rsid w:val="0023419C"/>
    <w:pPr>
      <w:contextualSpacing/>
    </w:pPr>
    <w:rPr>
      <w:rFonts w:asciiTheme="majorHAnsi" w:eastAsiaTheme="majorEastAsia" w:hAnsiTheme="majorHAnsi" w:cstheme="majorBidi"/>
      <w:color w:val="0046C3" w:themeColor="text1" w:themeTint="D9"/>
      <w:spacing w:val="-15"/>
      <w:sz w:val="96"/>
      <w:szCs w:val="96"/>
    </w:rPr>
  </w:style>
  <w:style w:type="character" w:customStyle="1" w:styleId="TitleChar">
    <w:name w:val="Title Char"/>
    <w:basedOn w:val="DefaultParagraphFont"/>
    <w:link w:val="Title"/>
    <w:uiPriority w:val="99"/>
    <w:semiHidden/>
    <w:rsid w:val="0023419C"/>
    <w:rPr>
      <w:rFonts w:asciiTheme="majorHAnsi" w:eastAsiaTheme="majorEastAsia" w:hAnsiTheme="majorHAnsi" w:cstheme="majorBidi"/>
      <w:color w:val="0046C3" w:themeColor="text1" w:themeTint="D9"/>
      <w:spacing w:val="-15"/>
      <w:sz w:val="96"/>
      <w:szCs w:val="96"/>
    </w:rPr>
  </w:style>
  <w:style w:type="paragraph" w:styleId="Subtitle">
    <w:name w:val="Subtitle"/>
    <w:basedOn w:val="Normal"/>
    <w:next w:val="Normal"/>
    <w:link w:val="SubtitleChar"/>
    <w:uiPriority w:val="99"/>
    <w:semiHidden/>
    <w:qFormat/>
    <w:rsid w:val="0023419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99"/>
    <w:semiHidden/>
    <w:rsid w:val="0023419C"/>
    <w:rPr>
      <w:rFonts w:asciiTheme="majorHAnsi" w:eastAsiaTheme="majorEastAsia" w:hAnsiTheme="majorHAnsi" w:cstheme="majorBidi"/>
      <w:sz w:val="30"/>
      <w:szCs w:val="30"/>
    </w:rPr>
  </w:style>
  <w:style w:type="character" w:styleId="Strong">
    <w:name w:val="Strong"/>
    <w:basedOn w:val="DefaultParagraphFont"/>
    <w:uiPriority w:val="22"/>
    <w:qFormat/>
    <w:rsid w:val="0023419C"/>
    <w:rPr>
      <w:b/>
      <w:bCs/>
    </w:rPr>
  </w:style>
  <w:style w:type="character" w:styleId="Emphasis">
    <w:name w:val="Emphasis"/>
    <w:basedOn w:val="DefaultParagraphFont"/>
    <w:uiPriority w:val="20"/>
    <w:qFormat/>
    <w:rsid w:val="0023419C"/>
    <w:rPr>
      <w:i/>
      <w:iCs/>
      <w:color w:val="00C0AE" w:themeColor="accent6"/>
    </w:rPr>
  </w:style>
  <w:style w:type="paragraph" w:styleId="NoSpacing">
    <w:name w:val="No Spacing"/>
    <w:uiPriority w:val="99"/>
    <w:semiHidden/>
    <w:qFormat/>
    <w:rsid w:val="0023419C"/>
    <w:pPr>
      <w:spacing w:after="0" w:line="240" w:lineRule="auto"/>
    </w:pPr>
  </w:style>
  <w:style w:type="paragraph" w:styleId="Quote">
    <w:name w:val="Quote"/>
    <w:basedOn w:val="Normal"/>
    <w:next w:val="Normal"/>
    <w:link w:val="QuoteChar"/>
    <w:uiPriority w:val="99"/>
    <w:semiHidden/>
    <w:qFormat/>
    <w:rsid w:val="0023419C"/>
    <w:pPr>
      <w:spacing w:before="160"/>
      <w:ind w:left="720" w:right="720"/>
      <w:jc w:val="center"/>
    </w:pPr>
    <w:rPr>
      <w:i/>
      <w:iCs/>
      <w:color w:val="0046C3" w:themeColor="text1" w:themeTint="D9"/>
    </w:rPr>
  </w:style>
  <w:style w:type="character" w:customStyle="1" w:styleId="QuoteChar">
    <w:name w:val="Quote Char"/>
    <w:basedOn w:val="DefaultParagraphFont"/>
    <w:link w:val="Quote"/>
    <w:uiPriority w:val="99"/>
    <w:semiHidden/>
    <w:rsid w:val="0023419C"/>
    <w:rPr>
      <w:i/>
      <w:iCs/>
      <w:color w:val="0046C3" w:themeColor="text1" w:themeTint="D9"/>
      <w:sz w:val="19"/>
    </w:rPr>
  </w:style>
  <w:style w:type="paragraph" w:styleId="IntenseQuote">
    <w:name w:val="Intense Quote"/>
    <w:basedOn w:val="Normal"/>
    <w:next w:val="Normal"/>
    <w:link w:val="IntenseQuoteChar"/>
    <w:uiPriority w:val="99"/>
    <w:semiHidden/>
    <w:qFormat/>
    <w:rsid w:val="0023419C"/>
    <w:pPr>
      <w:spacing w:before="160" w:after="160" w:line="264" w:lineRule="auto"/>
      <w:ind w:left="720" w:right="720"/>
      <w:jc w:val="center"/>
    </w:pPr>
    <w:rPr>
      <w:rFonts w:asciiTheme="majorHAnsi" w:eastAsiaTheme="majorEastAsia" w:hAnsiTheme="majorHAnsi" w:cstheme="majorBidi"/>
      <w:i/>
      <w:iCs/>
      <w:color w:val="00C0AE" w:themeColor="accent6"/>
      <w:sz w:val="32"/>
      <w:szCs w:val="32"/>
    </w:rPr>
  </w:style>
  <w:style w:type="character" w:customStyle="1" w:styleId="IntenseQuoteChar">
    <w:name w:val="Intense Quote Char"/>
    <w:basedOn w:val="DefaultParagraphFont"/>
    <w:link w:val="IntenseQuote"/>
    <w:uiPriority w:val="99"/>
    <w:semiHidden/>
    <w:rsid w:val="0023419C"/>
    <w:rPr>
      <w:rFonts w:asciiTheme="majorHAnsi" w:eastAsiaTheme="majorEastAsia" w:hAnsiTheme="majorHAnsi" w:cstheme="majorBidi"/>
      <w:i/>
      <w:iCs/>
      <w:color w:val="00C0AE" w:themeColor="accent6"/>
      <w:sz w:val="32"/>
      <w:szCs w:val="32"/>
    </w:rPr>
  </w:style>
  <w:style w:type="character" w:styleId="SubtleEmphasis">
    <w:name w:val="Subtle Emphasis"/>
    <w:basedOn w:val="DefaultParagraphFont"/>
    <w:uiPriority w:val="99"/>
    <w:semiHidden/>
    <w:qFormat/>
    <w:rsid w:val="0023419C"/>
    <w:rPr>
      <w:i/>
      <w:iCs/>
    </w:rPr>
  </w:style>
  <w:style w:type="character" w:styleId="IntenseEmphasis">
    <w:name w:val="Intense Emphasis"/>
    <w:basedOn w:val="DefaultParagraphFont"/>
    <w:uiPriority w:val="99"/>
    <w:semiHidden/>
    <w:qFormat/>
    <w:rsid w:val="0023419C"/>
    <w:rPr>
      <w:b/>
      <w:bCs/>
      <w:i/>
      <w:iCs/>
    </w:rPr>
  </w:style>
  <w:style w:type="character" w:styleId="SubtleReference">
    <w:name w:val="Subtle Reference"/>
    <w:basedOn w:val="DefaultParagraphFont"/>
    <w:uiPriority w:val="99"/>
    <w:semiHidden/>
    <w:qFormat/>
    <w:rsid w:val="0023419C"/>
    <w:rPr>
      <w:smallCaps/>
      <w:color w:val="0E65FF" w:themeColor="text1" w:themeTint="A6"/>
    </w:rPr>
  </w:style>
  <w:style w:type="character" w:styleId="IntenseReference">
    <w:name w:val="Intense Reference"/>
    <w:basedOn w:val="DefaultParagraphFont"/>
    <w:uiPriority w:val="99"/>
    <w:semiHidden/>
    <w:qFormat/>
    <w:rsid w:val="0023419C"/>
    <w:rPr>
      <w:b/>
      <w:bCs/>
      <w:smallCaps/>
      <w:color w:val="00C0AE" w:themeColor="accent6"/>
    </w:rPr>
  </w:style>
  <w:style w:type="character" w:styleId="BookTitle">
    <w:name w:val="Book Title"/>
    <w:basedOn w:val="DefaultParagraphFont"/>
    <w:uiPriority w:val="99"/>
    <w:semiHidden/>
    <w:rsid w:val="0023419C"/>
    <w:rPr>
      <w:b/>
      <w:bCs/>
      <w:caps w:val="0"/>
      <w:smallCaps/>
      <w:spacing w:val="7"/>
      <w:sz w:val="21"/>
      <w:szCs w:val="21"/>
    </w:rPr>
  </w:style>
  <w:style w:type="paragraph" w:styleId="TOCHeading">
    <w:name w:val="TOC Heading"/>
    <w:basedOn w:val="Heading1"/>
    <w:next w:val="Normal"/>
    <w:uiPriority w:val="99"/>
    <w:semiHidden/>
    <w:unhideWhenUsed/>
    <w:qFormat/>
    <w:rsid w:val="0023419C"/>
    <w:pPr>
      <w:outlineLvl w:val="9"/>
    </w:pPr>
  </w:style>
  <w:style w:type="paragraph" w:styleId="BodyText">
    <w:name w:val="Body Text"/>
    <w:link w:val="BodyTextChar"/>
    <w:qFormat/>
    <w:rsid w:val="00CB5067"/>
    <w:pPr>
      <w:spacing w:after="240" w:line="260" w:lineRule="atLeast"/>
    </w:pPr>
    <w:rPr>
      <w:rFonts w:cstheme="minorHAnsi"/>
      <w:sz w:val="20"/>
    </w:rPr>
  </w:style>
  <w:style w:type="character" w:customStyle="1" w:styleId="BodyTextChar">
    <w:name w:val="Body Text Char"/>
    <w:basedOn w:val="DefaultParagraphFont"/>
    <w:link w:val="BodyText"/>
    <w:rsid w:val="00CB5067"/>
    <w:rPr>
      <w:rFonts w:cstheme="minorHAnsi"/>
      <w:sz w:val="20"/>
    </w:rPr>
  </w:style>
  <w:style w:type="paragraph" w:customStyle="1" w:styleId="BodyText-BeforeBullet">
    <w:name w:val="Body Text - Before Bullet"/>
    <w:link w:val="BodyText-BeforeBulletChar"/>
    <w:qFormat/>
    <w:rsid w:val="00CB5067"/>
    <w:pPr>
      <w:keepNext/>
      <w:spacing w:after="120"/>
    </w:pPr>
    <w:rPr>
      <w:rFonts w:cstheme="minorHAnsi"/>
      <w:sz w:val="20"/>
    </w:rPr>
  </w:style>
  <w:style w:type="paragraph" w:customStyle="1" w:styleId="Bullet-Level1">
    <w:name w:val="Bullet - Level 1"/>
    <w:link w:val="Bullet-Level1Char"/>
    <w:qFormat/>
    <w:rsid w:val="00CB5067"/>
    <w:pPr>
      <w:numPr>
        <w:numId w:val="19"/>
      </w:numPr>
      <w:spacing w:after="120" w:line="260" w:lineRule="atLeast"/>
    </w:pPr>
    <w:rPr>
      <w:rFonts w:cstheme="minorHAnsi"/>
      <w:sz w:val="20"/>
    </w:rPr>
  </w:style>
  <w:style w:type="paragraph" w:customStyle="1" w:styleId="Bullet-Level1Last">
    <w:name w:val="Bullet - Level 1 Last"/>
    <w:basedOn w:val="Bullet-Level1"/>
    <w:link w:val="Bullet-Level1LastChar"/>
    <w:qFormat/>
    <w:rsid w:val="00C04380"/>
    <w:pPr>
      <w:spacing w:after="240"/>
    </w:pPr>
  </w:style>
  <w:style w:type="character" w:customStyle="1" w:styleId="BodyText-BeforeBulletChar">
    <w:name w:val="Body Text - Before Bullet Char"/>
    <w:basedOn w:val="BodyTextChar"/>
    <w:link w:val="BodyText-BeforeBullet"/>
    <w:rsid w:val="00CB5067"/>
    <w:rPr>
      <w:rFonts w:cstheme="minorHAnsi"/>
      <w:sz w:val="20"/>
    </w:rPr>
  </w:style>
  <w:style w:type="character" w:customStyle="1" w:styleId="Bullet-Level1Char">
    <w:name w:val="Bullet - Level 1 Char"/>
    <w:basedOn w:val="BodyTextChar"/>
    <w:link w:val="Bullet-Level1"/>
    <w:rsid w:val="00CB5067"/>
    <w:rPr>
      <w:rFonts w:cstheme="minorHAnsi"/>
      <w:sz w:val="20"/>
    </w:rPr>
  </w:style>
  <w:style w:type="character" w:customStyle="1" w:styleId="Bullet-Level1LastChar">
    <w:name w:val="Bullet - Level 1 Last Char"/>
    <w:basedOn w:val="Bullet-Level1Char"/>
    <w:link w:val="Bullet-Level1Last"/>
    <w:rsid w:val="00C04380"/>
    <w:rPr>
      <w:rFonts w:cstheme="minorHAnsi"/>
      <w:sz w:val="20"/>
    </w:rPr>
  </w:style>
  <w:style w:type="paragraph" w:customStyle="1" w:styleId="Bullet-Level2">
    <w:name w:val="Bullet - Level 2"/>
    <w:basedOn w:val="Bullet-Level1"/>
    <w:link w:val="Bullet-Level2Char"/>
    <w:qFormat/>
    <w:rsid w:val="00C04380"/>
    <w:pPr>
      <w:numPr>
        <w:numId w:val="18"/>
      </w:numPr>
      <w:ind w:left="720"/>
    </w:pPr>
    <w:rPr>
      <w:rFonts w:ascii="Arial" w:hAnsi="Arial"/>
    </w:rPr>
  </w:style>
  <w:style w:type="paragraph" w:customStyle="1" w:styleId="Bullet-Level3">
    <w:name w:val="Bullet - Level 3"/>
    <w:basedOn w:val="Bullet-Level1"/>
    <w:link w:val="Bullet-Level3Char"/>
    <w:rsid w:val="00C04380"/>
    <w:pPr>
      <w:ind w:left="1080"/>
    </w:pPr>
  </w:style>
  <w:style w:type="paragraph" w:customStyle="1" w:styleId="Bullet-Level4">
    <w:name w:val="Bullet - Level 4"/>
    <w:basedOn w:val="Bullet-Level1"/>
    <w:link w:val="Bullet-Level4Char"/>
    <w:qFormat/>
    <w:rsid w:val="00C04380"/>
    <w:pPr>
      <w:numPr>
        <w:numId w:val="20"/>
      </w:numPr>
      <w:ind w:left="1440"/>
    </w:pPr>
  </w:style>
  <w:style w:type="paragraph" w:customStyle="1" w:styleId="Bullet-Level2Last">
    <w:name w:val="Bullet - Level 2 Last"/>
    <w:basedOn w:val="Bullet-Level2"/>
    <w:link w:val="Bullet-Level2LastChar"/>
    <w:qFormat/>
    <w:rsid w:val="00CB5067"/>
  </w:style>
  <w:style w:type="paragraph" w:customStyle="1" w:styleId="NumberedList">
    <w:name w:val="Numbered List"/>
    <w:next w:val="BodyText"/>
    <w:link w:val="NumberedListChar"/>
    <w:qFormat/>
    <w:rsid w:val="00CB5067"/>
    <w:pPr>
      <w:numPr>
        <w:numId w:val="13"/>
      </w:numPr>
    </w:pPr>
    <w:rPr>
      <w:rFonts w:cstheme="minorHAnsi"/>
      <w:sz w:val="20"/>
    </w:rPr>
  </w:style>
  <w:style w:type="character" w:customStyle="1" w:styleId="Bullet-Level2Char">
    <w:name w:val="Bullet - Level 2 Char"/>
    <w:basedOn w:val="Bullet-Level1Char"/>
    <w:link w:val="Bullet-Level2"/>
    <w:rsid w:val="00C04380"/>
    <w:rPr>
      <w:rFonts w:ascii="Arial" w:hAnsi="Arial" w:cstheme="minorHAnsi"/>
      <w:sz w:val="20"/>
    </w:rPr>
  </w:style>
  <w:style w:type="character" w:customStyle="1" w:styleId="NumberedListChar">
    <w:name w:val="Numbered List Char"/>
    <w:basedOn w:val="BodyTextChar"/>
    <w:link w:val="NumberedList"/>
    <w:rsid w:val="00CB5067"/>
    <w:rPr>
      <w:rFonts w:cstheme="minorHAnsi"/>
      <w:sz w:val="20"/>
    </w:rPr>
  </w:style>
  <w:style w:type="character" w:customStyle="1" w:styleId="Bullet-Level2LastChar">
    <w:name w:val="Bullet - Level 2 Last Char"/>
    <w:basedOn w:val="Bullet-Level2Char"/>
    <w:link w:val="Bullet-Level2Last"/>
    <w:rsid w:val="00CB5067"/>
    <w:rPr>
      <w:rFonts w:ascii="Arial" w:hAnsi="Arial" w:cstheme="minorHAnsi"/>
      <w:sz w:val="20"/>
    </w:rPr>
  </w:style>
  <w:style w:type="character" w:customStyle="1" w:styleId="Bullet-Level3Char">
    <w:name w:val="Bullet - Level 3 Char"/>
    <w:basedOn w:val="Bullet-Level2Char"/>
    <w:link w:val="Bullet-Level3"/>
    <w:rsid w:val="00C04380"/>
    <w:rPr>
      <w:rFonts w:ascii="Arial" w:hAnsi="Arial" w:cstheme="minorHAnsi"/>
      <w:sz w:val="20"/>
    </w:rPr>
  </w:style>
  <w:style w:type="character" w:customStyle="1" w:styleId="Bullet-Level4Char">
    <w:name w:val="Bullet - Level 4 Char"/>
    <w:basedOn w:val="Bullet-Level3Char"/>
    <w:link w:val="Bullet-Level4"/>
    <w:rsid w:val="00C04380"/>
    <w:rPr>
      <w:rFonts w:ascii="Arial" w:hAnsi="Arial" w:cstheme="minorHAnsi"/>
      <w:sz w:val="20"/>
    </w:rPr>
  </w:style>
  <w:style w:type="table" w:styleId="TableGrid">
    <w:name w:val="Table Grid"/>
    <w:basedOn w:val="TableNormal"/>
    <w:uiPriority w:val="39"/>
    <w:rsid w:val="0023419C"/>
    <w:pPr>
      <w:spacing w:after="0" w:line="240" w:lineRule="auto"/>
    </w:pPr>
    <w:rPr>
      <w:rFonts w:eastAsiaTheme="minorHAnsi"/>
      <w:sz w:val="22"/>
      <w:szCs w:val="22"/>
    </w:rPr>
    <w:tblPr>
      <w:tblBorders>
        <w:top w:val="single" w:sz="4" w:space="0" w:color="00338D" w:themeColor="text1"/>
        <w:left w:val="single" w:sz="4" w:space="0" w:color="00338D" w:themeColor="text1"/>
        <w:bottom w:val="single" w:sz="4" w:space="0" w:color="00338D" w:themeColor="text1"/>
        <w:right w:val="single" w:sz="4" w:space="0" w:color="00338D" w:themeColor="text1"/>
        <w:insideH w:val="single" w:sz="4" w:space="0" w:color="00338D" w:themeColor="text1"/>
        <w:insideV w:val="single" w:sz="4" w:space="0" w:color="00338D" w:themeColor="text1"/>
      </w:tblBorders>
    </w:tblPr>
  </w:style>
  <w:style w:type="paragraph" w:customStyle="1" w:styleId="ResumeName">
    <w:name w:val="ResumeName"/>
    <w:basedOn w:val="Normal"/>
    <w:next w:val="ResumeTitle"/>
    <w:link w:val="ResumeNameChar"/>
    <w:uiPriority w:val="12"/>
    <w:rsid w:val="006B3A8D"/>
    <w:pPr>
      <w:keepNext/>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line="260" w:lineRule="atLeast"/>
      <w:ind w:right="144"/>
      <w:textAlignment w:val="baseline"/>
    </w:pPr>
    <w:rPr>
      <w:rFonts w:ascii="Arial" w:eastAsia="PMingLiU" w:hAnsi="Arial" w:cs="Arial"/>
      <w:b/>
      <w:color w:val="00338D" w:themeColor="text1"/>
      <w:sz w:val="28"/>
      <w:szCs w:val="24"/>
    </w:rPr>
  </w:style>
  <w:style w:type="paragraph" w:customStyle="1" w:styleId="ResumeTitle">
    <w:name w:val="ResumeTitle"/>
    <w:basedOn w:val="Normal"/>
    <w:next w:val="ResumeSideBody"/>
    <w:link w:val="ResumeTitleChar"/>
    <w:uiPriority w:val="13"/>
    <w:rsid w:val="006B3A8D"/>
    <w:pPr>
      <w:widowControl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after="240" w:line="260" w:lineRule="atLeast"/>
      <w:ind w:right="144"/>
      <w:textAlignment w:val="baseline"/>
    </w:pPr>
    <w:rPr>
      <w:rFonts w:ascii="Arial" w:eastAsia="PMingLiU" w:hAnsi="Arial" w:cs="Arial"/>
      <w:i/>
      <w:iCs/>
      <w:color w:val="00338D"/>
      <w:sz w:val="18"/>
      <w:szCs w:val="14"/>
    </w:rPr>
  </w:style>
  <w:style w:type="paragraph" w:customStyle="1" w:styleId="ResumeHeading">
    <w:name w:val="ResumeHeading"/>
    <w:basedOn w:val="Normal"/>
    <w:link w:val="ResumeHeadingChar"/>
    <w:uiPriority w:val="14"/>
    <w:rsid w:val="00046B60"/>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after="60" w:line="240" w:lineRule="atLeast"/>
      <w:ind w:left="216"/>
      <w:textAlignment w:val="baseline"/>
    </w:pPr>
    <w:rPr>
      <w:rFonts w:ascii="Arial" w:eastAsia="PMingLiU" w:hAnsi="Arial" w:cs="Arial"/>
      <w:b/>
      <w:color w:val="00338D"/>
      <w:sz w:val="20"/>
      <w:szCs w:val="20"/>
    </w:rPr>
  </w:style>
  <w:style w:type="paragraph" w:customStyle="1" w:styleId="ResumePhoto">
    <w:name w:val="ResumePhoto"/>
    <w:basedOn w:val="Normal"/>
    <w:next w:val="ResumeName"/>
    <w:link w:val="ResumePhotoChar"/>
    <w:uiPriority w:val="11"/>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240"/>
      <w:ind w:left="-45"/>
    </w:pPr>
    <w:rPr>
      <w:rFonts w:ascii="Arial" w:eastAsia="PMingLiU" w:hAnsi="Arial"/>
      <w:caps/>
      <w:sz w:val="20"/>
      <w:szCs w:val="24"/>
    </w:rPr>
  </w:style>
  <w:style w:type="paragraph" w:customStyle="1" w:styleId="ResumeSideBody">
    <w:name w:val="ResumeSideBody"/>
    <w:basedOn w:val="Normal"/>
    <w:link w:val="ResumeSideBodyChar"/>
    <w:uiPriority w:val="18"/>
    <w:rsid w:val="006B3A8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360"/>
      </w:tabs>
      <w:ind w:right="144"/>
    </w:pPr>
    <w:rPr>
      <w:rFonts w:ascii="Arial" w:eastAsia="PMingLiU" w:hAnsi="Arial" w:cs="Arial"/>
      <w:sz w:val="14"/>
      <w:szCs w:val="14"/>
    </w:rPr>
  </w:style>
  <w:style w:type="character" w:customStyle="1" w:styleId="ResumeSideBodyChar">
    <w:name w:val="ResumeSideBody Char"/>
    <w:basedOn w:val="DefaultParagraphFont"/>
    <w:link w:val="ResumeSideBody"/>
    <w:uiPriority w:val="18"/>
    <w:locked/>
    <w:rsid w:val="006B3A8D"/>
    <w:rPr>
      <w:rFonts w:ascii="Arial" w:eastAsia="PMingLiU" w:hAnsi="Arial" w:cs="Arial"/>
      <w:sz w:val="14"/>
      <w:szCs w:val="14"/>
    </w:rPr>
  </w:style>
  <w:style w:type="paragraph" w:customStyle="1" w:styleId="ResumeSideHeading">
    <w:name w:val="ResumeSideHeading"/>
    <w:basedOn w:val="Normal"/>
    <w:link w:val="ResumeSideHeadingChar"/>
    <w:uiPriority w:val="17"/>
    <w:rsid w:val="006B3A8D"/>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ind w:right="144"/>
      <w:textAlignment w:val="baseline"/>
    </w:pPr>
    <w:rPr>
      <w:rFonts w:ascii="Arial" w:eastAsia="PMingLiU" w:hAnsi="Arial" w:cs="Arial"/>
      <w:b/>
      <w:color w:val="00338D"/>
      <w:sz w:val="14"/>
      <w:szCs w:val="14"/>
    </w:rPr>
  </w:style>
  <w:style w:type="paragraph" w:customStyle="1" w:styleId="ResumeBulletLevel1">
    <w:name w:val="ResumeBullet – Level 1"/>
    <w:basedOn w:val="Bullet-Level1"/>
    <w:link w:val="ResumeBulletLevel1Char"/>
    <w:uiPriority w:val="16"/>
    <w:rsid w:val="00EF5F7C"/>
    <w:pPr>
      <w:numPr>
        <w:numId w:val="15"/>
      </w:numPr>
      <w:ind w:left="450" w:hanging="234"/>
    </w:pPr>
    <w:rPr>
      <w:rFonts w:eastAsia="Times New Roman" w:cstheme="minorBidi"/>
      <w:szCs w:val="20"/>
    </w:rPr>
  </w:style>
  <w:style w:type="character" w:customStyle="1" w:styleId="ResumeBulletLevel1Char">
    <w:name w:val="ResumeBullet – Level 1 Char"/>
    <w:basedOn w:val="DefaultParagraphFont"/>
    <w:link w:val="ResumeBulletLevel1"/>
    <w:uiPriority w:val="16"/>
    <w:rsid w:val="00EF5F7C"/>
    <w:rPr>
      <w:rFonts w:eastAsia="Times New Roman"/>
      <w:sz w:val="20"/>
      <w:szCs w:val="20"/>
    </w:rPr>
  </w:style>
  <w:style w:type="paragraph" w:customStyle="1" w:styleId="ResumeSideBullet">
    <w:name w:val="ResumeSideBullet"/>
    <w:link w:val="ResumeSideBulletChar"/>
    <w:uiPriority w:val="18"/>
    <w:rsid w:val="00046B60"/>
    <w:pPr>
      <w:numPr>
        <w:numId w:val="17"/>
      </w:numPr>
      <w:spacing w:before="60" w:after="0" w:line="240" w:lineRule="auto"/>
      <w:ind w:left="180" w:right="144" w:hanging="180"/>
    </w:pPr>
    <w:rPr>
      <w:rFonts w:ascii="Arial" w:eastAsia="MS Mincho" w:hAnsi="Arial" w:cs="Arial"/>
      <w:bCs/>
      <w:sz w:val="14"/>
      <w:szCs w:val="14"/>
      <w:lang w:eastAsia="ja-JP"/>
    </w:rPr>
  </w:style>
  <w:style w:type="paragraph" w:customStyle="1" w:styleId="ResumeBody">
    <w:name w:val="ResumeBody"/>
    <w:basedOn w:val="BodyText"/>
    <w:link w:val="ResumeBodyChar"/>
    <w:uiPriority w:val="16"/>
    <w:rsid w:val="00EF5F7C"/>
    <w:pPr>
      <w:spacing w:after="120"/>
      <w:ind w:left="216"/>
    </w:pPr>
    <w:rPr>
      <w:rFonts w:eastAsia="Times New Roman" w:cs="Times New Roman"/>
      <w:szCs w:val="20"/>
    </w:rPr>
  </w:style>
  <w:style w:type="character" w:customStyle="1" w:styleId="ResumeBodyChar">
    <w:name w:val="ResumeBody Char"/>
    <w:basedOn w:val="DefaultParagraphFont"/>
    <w:link w:val="ResumeBody"/>
    <w:uiPriority w:val="16"/>
    <w:rsid w:val="00EF5F7C"/>
    <w:rPr>
      <w:rFonts w:eastAsia="Times New Roman" w:cs="Times New Roman"/>
      <w:sz w:val="20"/>
      <w:szCs w:val="20"/>
    </w:rPr>
  </w:style>
  <w:style w:type="paragraph" w:customStyle="1" w:styleId="ResumeHeadingSubhead">
    <w:name w:val="ResumeHeading Subhead"/>
    <w:basedOn w:val="Normal"/>
    <w:link w:val="ResumeHeadingSubheadChar"/>
    <w:uiPriority w:val="15"/>
    <w:rsid w:val="00EF5F7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djustRightInd w:val="0"/>
      <w:spacing w:before="120" w:after="120" w:line="240" w:lineRule="atLeast"/>
      <w:ind w:left="230"/>
      <w:textAlignment w:val="baseline"/>
    </w:pPr>
    <w:rPr>
      <w:rFonts w:ascii="Arial" w:eastAsia="Times New Roman" w:hAnsi="Arial" w:cs="Arial"/>
      <w:b/>
      <w:bCs/>
      <w:i/>
      <w:iCs/>
      <w:color w:val="0C233C" w:themeColor="text2"/>
      <w:sz w:val="20"/>
      <w:szCs w:val="20"/>
    </w:rPr>
  </w:style>
  <w:style w:type="character" w:customStyle="1" w:styleId="ResumeSideBulletChar">
    <w:name w:val="ResumeSideBullet Char"/>
    <w:basedOn w:val="DefaultParagraphFont"/>
    <w:link w:val="ResumeSideBullet"/>
    <w:uiPriority w:val="18"/>
    <w:rsid w:val="00046B60"/>
    <w:rPr>
      <w:rFonts w:ascii="Arial" w:eastAsia="MS Mincho" w:hAnsi="Arial" w:cs="Arial"/>
      <w:bCs/>
      <w:sz w:val="14"/>
      <w:szCs w:val="14"/>
      <w:lang w:eastAsia="ja-JP"/>
    </w:rPr>
  </w:style>
  <w:style w:type="character" w:customStyle="1" w:styleId="ResumePhotoChar">
    <w:name w:val="ResumePhoto Char"/>
    <w:basedOn w:val="DefaultParagraphFont"/>
    <w:link w:val="ResumePhoto"/>
    <w:uiPriority w:val="11"/>
    <w:rsid w:val="0023419C"/>
    <w:rPr>
      <w:rFonts w:ascii="Arial" w:eastAsia="PMingLiU" w:hAnsi="Arial"/>
      <w:caps/>
      <w:sz w:val="20"/>
      <w:szCs w:val="24"/>
    </w:rPr>
  </w:style>
  <w:style w:type="character" w:customStyle="1" w:styleId="ResumeNameChar">
    <w:name w:val="ResumeName Char"/>
    <w:basedOn w:val="DefaultParagraphFont"/>
    <w:link w:val="ResumeName"/>
    <w:uiPriority w:val="12"/>
    <w:rsid w:val="006B3A8D"/>
    <w:rPr>
      <w:rFonts w:ascii="Arial" w:eastAsia="PMingLiU" w:hAnsi="Arial" w:cs="Arial"/>
      <w:b/>
      <w:color w:val="00338D" w:themeColor="text1"/>
      <w:sz w:val="28"/>
      <w:szCs w:val="24"/>
    </w:rPr>
  </w:style>
  <w:style w:type="paragraph" w:customStyle="1" w:styleId="ResumeBulletLevel2">
    <w:name w:val="ResumeBullet – Level 2"/>
    <w:basedOn w:val="ResumeBulletLevel1"/>
    <w:link w:val="ResumeBulletLevel2Char"/>
    <w:uiPriority w:val="16"/>
    <w:rsid w:val="00EF5F7C"/>
    <w:pPr>
      <w:numPr>
        <w:numId w:val="16"/>
      </w:numPr>
      <w:ind w:left="720" w:hanging="270"/>
    </w:pPr>
  </w:style>
  <w:style w:type="character" w:customStyle="1" w:styleId="ResumeTitleChar">
    <w:name w:val="ResumeTitle Char"/>
    <w:basedOn w:val="DefaultParagraphFont"/>
    <w:link w:val="ResumeTitle"/>
    <w:uiPriority w:val="13"/>
    <w:rsid w:val="006B3A8D"/>
    <w:rPr>
      <w:rFonts w:ascii="Arial" w:eastAsia="PMingLiU" w:hAnsi="Arial" w:cs="Arial"/>
      <w:i/>
      <w:iCs/>
      <w:color w:val="00338D"/>
      <w:sz w:val="18"/>
      <w:szCs w:val="14"/>
    </w:rPr>
  </w:style>
  <w:style w:type="character" w:customStyle="1" w:styleId="ResumeSideHeadingChar">
    <w:name w:val="ResumeSideHeading Char"/>
    <w:basedOn w:val="DefaultParagraphFont"/>
    <w:link w:val="ResumeSideHeading"/>
    <w:uiPriority w:val="17"/>
    <w:rsid w:val="006B3A8D"/>
    <w:rPr>
      <w:rFonts w:ascii="Arial" w:eastAsia="PMingLiU" w:hAnsi="Arial" w:cs="Arial"/>
      <w:b/>
      <w:color w:val="00338D"/>
      <w:sz w:val="14"/>
      <w:szCs w:val="14"/>
    </w:rPr>
  </w:style>
  <w:style w:type="character" w:customStyle="1" w:styleId="ResumeHeadingChar">
    <w:name w:val="ResumeHeading Char"/>
    <w:basedOn w:val="DefaultParagraphFont"/>
    <w:link w:val="ResumeHeading"/>
    <w:uiPriority w:val="14"/>
    <w:rsid w:val="00046B60"/>
    <w:rPr>
      <w:rFonts w:ascii="Arial" w:eastAsia="PMingLiU" w:hAnsi="Arial" w:cs="Arial"/>
      <w:b/>
      <w:color w:val="00338D"/>
      <w:sz w:val="20"/>
      <w:szCs w:val="20"/>
    </w:rPr>
  </w:style>
  <w:style w:type="character" w:customStyle="1" w:styleId="ResumeHeadingSubheadChar">
    <w:name w:val="ResumeHeading Subhead Char"/>
    <w:basedOn w:val="ResumeHeadingChar"/>
    <w:link w:val="ResumeHeadingSubhead"/>
    <w:uiPriority w:val="15"/>
    <w:rsid w:val="00EF5F7C"/>
    <w:rPr>
      <w:rFonts w:ascii="Arial" w:eastAsia="Times New Roman" w:hAnsi="Arial" w:cs="Arial"/>
      <w:b/>
      <w:bCs/>
      <w:i/>
      <w:iCs/>
      <w:color w:val="0C233C" w:themeColor="text2"/>
      <w:sz w:val="20"/>
      <w:szCs w:val="20"/>
    </w:rPr>
  </w:style>
  <w:style w:type="paragraph" w:customStyle="1" w:styleId="Letter-Body">
    <w:name w:val="Letter - Body"/>
    <w:link w:val="Letter-BodyChar"/>
    <w:uiPriority w:val="19"/>
    <w:qFormat/>
    <w:rsid w:val="00C04380"/>
    <w:pPr>
      <w:tabs>
        <w:tab w:val="left" w:pos="4680"/>
      </w:tabs>
      <w:spacing w:after="240" w:line="260" w:lineRule="atLeast"/>
    </w:pPr>
    <w:rPr>
      <w:rFonts w:ascii="Arial" w:hAnsi="Arial" w:cs="Times New Roman"/>
      <w:sz w:val="20"/>
      <w:szCs w:val="22"/>
    </w:rPr>
  </w:style>
  <w:style w:type="paragraph" w:customStyle="1" w:styleId="Letter-SignatureName">
    <w:name w:val="Letter - Signature Name"/>
    <w:link w:val="Letter-SignatureNameChar"/>
    <w:uiPriority w:val="19"/>
    <w:qFormat/>
    <w:rsid w:val="00CB5067"/>
    <w:pPr>
      <w:spacing w:after="0"/>
      <w:contextualSpacing/>
    </w:pPr>
    <w:rPr>
      <w:rFonts w:ascii="Arial" w:eastAsiaTheme="minorHAnsi" w:hAnsi="Arial" w:cs="Times New Roman"/>
      <w:sz w:val="20"/>
      <w:szCs w:val="22"/>
    </w:rPr>
  </w:style>
  <w:style w:type="paragraph" w:customStyle="1" w:styleId="Letter-Address">
    <w:name w:val="Letter - Address"/>
    <w:link w:val="Letter-AddressChar"/>
    <w:uiPriority w:val="19"/>
    <w:qFormat/>
    <w:rsid w:val="00CB5067"/>
    <w:pPr>
      <w:contextualSpacing/>
    </w:pPr>
    <w:rPr>
      <w:rFonts w:ascii="Arial" w:hAnsi="Arial" w:cs="Times New Roman"/>
      <w:sz w:val="20"/>
      <w:szCs w:val="22"/>
    </w:rPr>
  </w:style>
  <w:style w:type="paragraph" w:customStyle="1" w:styleId="Letter-Body-BeforeBullet">
    <w:name w:val="Letter - Body - Before Bullet"/>
    <w:link w:val="Letter-Body-BeforeBulletChar"/>
    <w:uiPriority w:val="19"/>
    <w:qFormat/>
    <w:rsid w:val="00CB5067"/>
    <w:pPr>
      <w:keepNext/>
      <w:spacing w:after="120"/>
    </w:pPr>
    <w:rPr>
      <w:rFonts w:ascii="Arial" w:hAnsi="Arial" w:cs="Times New Roman"/>
      <w:sz w:val="20"/>
      <w:szCs w:val="22"/>
    </w:rPr>
  </w:style>
  <w:style w:type="paragraph" w:customStyle="1" w:styleId="Letter-Bullet">
    <w:name w:val="Letter - Bullet"/>
    <w:link w:val="Letter-BulletChar"/>
    <w:uiPriority w:val="19"/>
    <w:qFormat/>
    <w:rsid w:val="00CB5067"/>
    <w:pPr>
      <w:numPr>
        <w:numId w:val="2"/>
      </w:numPr>
      <w:tabs>
        <w:tab w:val="left" w:pos="4680"/>
      </w:tabs>
      <w:spacing w:after="120" w:line="260" w:lineRule="atLeast"/>
    </w:pPr>
    <w:rPr>
      <w:rFonts w:ascii="Arial" w:hAnsi="Arial" w:cs="Times New Roman"/>
      <w:sz w:val="20"/>
      <w:szCs w:val="22"/>
    </w:rPr>
  </w:style>
  <w:style w:type="paragraph" w:customStyle="1" w:styleId="Letter-Bullet-Last">
    <w:name w:val="Letter - Bullet - Last"/>
    <w:basedOn w:val="Letter-Bullet"/>
    <w:link w:val="Letter-Bullet-LastChar"/>
    <w:uiPriority w:val="19"/>
    <w:rsid w:val="00C04380"/>
    <w:pPr>
      <w:spacing w:after="240"/>
    </w:pPr>
  </w:style>
  <w:style w:type="paragraph" w:customStyle="1" w:styleId="Letter-SignatureTitleContact">
    <w:name w:val="Letter - Signature Title/Contact"/>
    <w:link w:val="Letter-SignatureTitleContactChar"/>
    <w:uiPriority w:val="19"/>
    <w:qFormat/>
    <w:rsid w:val="00CB5067"/>
    <w:pPr>
      <w:spacing w:before="120"/>
    </w:pPr>
    <w:rPr>
      <w:rFonts w:ascii="Arial" w:eastAsiaTheme="minorHAnsi" w:hAnsi="Arial" w:cs="Times New Roman"/>
      <w:i/>
      <w:sz w:val="20"/>
      <w:szCs w:val="22"/>
    </w:rPr>
  </w:style>
  <w:style w:type="table" w:styleId="GridTable1Light-Accent3">
    <w:name w:val="Grid Table 1 Light Accent 3"/>
    <w:basedOn w:val="TableNormal"/>
    <w:uiPriority w:val="46"/>
    <w:rsid w:val="0023419C"/>
    <w:pPr>
      <w:spacing w:after="0" w:line="240" w:lineRule="auto"/>
    </w:pPr>
    <w:tblPr>
      <w:tblStyleRowBandSize w:val="1"/>
      <w:tblStyleColBandSize w:val="1"/>
      <w:tblBorders>
        <w:top w:val="single" w:sz="4" w:space="0" w:color="95E4FF" w:themeColor="accent3" w:themeTint="66"/>
        <w:left w:val="single" w:sz="4" w:space="0" w:color="95E4FF" w:themeColor="accent3" w:themeTint="66"/>
        <w:bottom w:val="single" w:sz="4" w:space="0" w:color="95E4FF" w:themeColor="accent3" w:themeTint="66"/>
        <w:right w:val="single" w:sz="4" w:space="0" w:color="95E4FF" w:themeColor="accent3" w:themeTint="66"/>
        <w:insideH w:val="single" w:sz="4" w:space="0" w:color="95E4FF" w:themeColor="accent3" w:themeTint="66"/>
        <w:insideV w:val="single" w:sz="4" w:space="0" w:color="95E4FF" w:themeColor="accent3" w:themeTint="66"/>
      </w:tblBorders>
    </w:tblPr>
    <w:tblStylePr w:type="firstRow">
      <w:rPr>
        <w:b/>
        <w:bCs/>
      </w:rPr>
      <w:tblPr/>
      <w:tcPr>
        <w:tcBorders>
          <w:bottom w:val="single" w:sz="12" w:space="0" w:color="60D7FF" w:themeColor="accent3" w:themeTint="99"/>
        </w:tcBorders>
      </w:tcPr>
    </w:tblStylePr>
    <w:tblStylePr w:type="lastRow">
      <w:rPr>
        <w:b/>
        <w:bCs/>
      </w:rPr>
      <w:tblPr/>
      <w:tcPr>
        <w:tcBorders>
          <w:top w:val="double" w:sz="2" w:space="0" w:color="60D7FF" w:themeColor="accent3" w:themeTint="99"/>
        </w:tcBorders>
      </w:tcPr>
    </w:tblStylePr>
    <w:tblStylePr w:type="firstCol">
      <w:rPr>
        <w:b/>
        <w:bCs/>
      </w:rPr>
    </w:tblStylePr>
    <w:tblStylePr w:type="lastCol">
      <w:rPr>
        <w:b/>
        <w:bCs/>
      </w:rPr>
    </w:tblStylePr>
  </w:style>
  <w:style w:type="paragraph" w:customStyle="1" w:styleId="Table-Header1-White">
    <w:name w:val="Table - Header 1 - White"/>
    <w:link w:val="Table-Header1-WhiteChar"/>
    <w:uiPriority w:val="2"/>
    <w:qFormat/>
    <w:rsid w:val="00046B60"/>
    <w:pPr>
      <w:spacing w:before="60" w:after="60"/>
    </w:pPr>
    <w:rPr>
      <w:rFonts w:asciiTheme="majorHAnsi" w:hAnsiTheme="majorHAnsi" w:cstheme="majorHAnsi"/>
      <w:b/>
      <w:bCs/>
      <w:color w:val="FFFFFF" w:themeColor="background1"/>
      <w:sz w:val="20"/>
    </w:rPr>
  </w:style>
  <w:style w:type="paragraph" w:customStyle="1" w:styleId="Heading1-White">
    <w:name w:val="Heading 1 - White"/>
    <w:basedOn w:val="Heading1"/>
    <w:link w:val="Heading1-WhiteChar"/>
    <w:uiPriority w:val="1"/>
    <w:rsid w:val="0023419C"/>
    <w:rPr>
      <w:color w:val="FFFFFF" w:themeColor="background1"/>
    </w:rPr>
  </w:style>
  <w:style w:type="paragraph" w:styleId="TOC1">
    <w:name w:val="toc 1"/>
    <w:basedOn w:val="Normal"/>
    <w:next w:val="Normal"/>
    <w:uiPriority w:val="39"/>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right" w:leader="dot" w:pos="9350"/>
      </w:tabs>
      <w:spacing w:after="120"/>
      <w:ind w:left="547" w:right="720"/>
    </w:pPr>
    <w:rPr>
      <w:rFonts w:ascii="Arial" w:hAnsi="Arial"/>
      <w:noProof/>
      <w:color w:val="1E49E2" w:themeColor="accent1"/>
      <w:sz w:val="20"/>
    </w:rPr>
  </w:style>
  <w:style w:type="character" w:customStyle="1" w:styleId="Letter-BodyChar">
    <w:name w:val="Letter - Body Char"/>
    <w:basedOn w:val="DefaultParagraphFont"/>
    <w:link w:val="Letter-Body"/>
    <w:uiPriority w:val="19"/>
    <w:rsid w:val="00C04380"/>
    <w:rPr>
      <w:rFonts w:ascii="Arial" w:hAnsi="Arial" w:cs="Times New Roman"/>
      <w:sz w:val="20"/>
      <w:szCs w:val="22"/>
    </w:rPr>
  </w:style>
  <w:style w:type="character" w:customStyle="1" w:styleId="Letter-AddressChar">
    <w:name w:val="Letter - Address Char"/>
    <w:basedOn w:val="Letter-BodyChar"/>
    <w:link w:val="Letter-Address"/>
    <w:uiPriority w:val="19"/>
    <w:rsid w:val="00CB5067"/>
    <w:rPr>
      <w:rFonts w:ascii="Arial" w:hAnsi="Arial" w:cs="Times New Roman"/>
      <w:sz w:val="20"/>
      <w:szCs w:val="22"/>
    </w:rPr>
  </w:style>
  <w:style w:type="character" w:customStyle="1" w:styleId="Letter-Body-BeforeBulletChar">
    <w:name w:val="Letter - Body - Before Bullet Char"/>
    <w:basedOn w:val="Letter-BodyChar"/>
    <w:link w:val="Letter-Body-BeforeBullet"/>
    <w:uiPriority w:val="19"/>
    <w:rsid w:val="00CB5067"/>
    <w:rPr>
      <w:rFonts w:ascii="Arial" w:hAnsi="Arial" w:cs="Times New Roman"/>
      <w:sz w:val="20"/>
      <w:szCs w:val="22"/>
    </w:rPr>
  </w:style>
  <w:style w:type="character" w:customStyle="1" w:styleId="Letter-BulletChar">
    <w:name w:val="Letter - Bullet Char"/>
    <w:basedOn w:val="DefaultParagraphFont"/>
    <w:link w:val="Letter-Bullet"/>
    <w:uiPriority w:val="19"/>
    <w:rsid w:val="00CB5067"/>
    <w:rPr>
      <w:rFonts w:ascii="Arial" w:hAnsi="Arial" w:cs="Times New Roman"/>
      <w:sz w:val="20"/>
      <w:szCs w:val="22"/>
    </w:rPr>
  </w:style>
  <w:style w:type="character" w:customStyle="1" w:styleId="Letter-Bullet-LastChar">
    <w:name w:val="Letter - Bullet - Last Char"/>
    <w:basedOn w:val="Letter-BulletChar"/>
    <w:link w:val="Letter-Bullet-Last"/>
    <w:uiPriority w:val="19"/>
    <w:rsid w:val="00C04380"/>
    <w:rPr>
      <w:rFonts w:ascii="Arial" w:hAnsi="Arial" w:cs="Times New Roman"/>
      <w:sz w:val="20"/>
      <w:szCs w:val="22"/>
    </w:rPr>
  </w:style>
  <w:style w:type="character" w:customStyle="1" w:styleId="Letter-SignatureNameChar">
    <w:name w:val="Letter - Signature Name Char"/>
    <w:basedOn w:val="Letter-BodyChar"/>
    <w:link w:val="Letter-SignatureName"/>
    <w:uiPriority w:val="19"/>
    <w:rsid w:val="00CB5067"/>
    <w:rPr>
      <w:rFonts w:ascii="Arial" w:eastAsiaTheme="minorHAnsi" w:hAnsi="Arial" w:cs="Times New Roman"/>
      <w:sz w:val="20"/>
      <w:szCs w:val="22"/>
    </w:rPr>
  </w:style>
  <w:style w:type="character" w:customStyle="1" w:styleId="Letter-SignatureTitleContactChar">
    <w:name w:val="Letter - Signature Title/Contact Char"/>
    <w:basedOn w:val="Letter-SignatureNameChar"/>
    <w:link w:val="Letter-SignatureTitleContact"/>
    <w:uiPriority w:val="19"/>
    <w:rsid w:val="00CB5067"/>
    <w:rPr>
      <w:rFonts w:ascii="Arial" w:eastAsiaTheme="minorHAnsi" w:hAnsi="Arial" w:cs="Times New Roman"/>
      <w:i/>
      <w:sz w:val="20"/>
      <w:szCs w:val="22"/>
    </w:rPr>
  </w:style>
  <w:style w:type="paragraph" w:customStyle="1" w:styleId="Copyright-White">
    <w:name w:val="Copyright - White"/>
    <w:link w:val="Copyright-WhiteChar"/>
    <w:uiPriority w:val="29"/>
    <w:rsid w:val="00973805"/>
    <w:pPr>
      <w:spacing w:after="120" w:line="240" w:lineRule="auto"/>
    </w:pPr>
    <w:rPr>
      <w:rFonts w:ascii="Arial" w:hAnsi="Arial"/>
      <w:color w:val="FFFFFF" w:themeColor="background1"/>
      <w:sz w:val="12"/>
      <w:szCs w:val="12"/>
    </w:rPr>
  </w:style>
  <w:style w:type="character" w:customStyle="1" w:styleId="BackCover-NameChar">
    <w:name w:val="Back Cover - Name Char"/>
    <w:basedOn w:val="BodyTextChar"/>
    <w:link w:val="BackCover-Name"/>
    <w:uiPriority w:val="35"/>
    <w:rsid w:val="00583726"/>
    <w:rPr>
      <w:rFonts w:cstheme="minorHAnsi"/>
      <w:b/>
      <w:color w:val="00338D" w:themeColor="text1"/>
      <w:sz w:val="20"/>
    </w:rPr>
  </w:style>
  <w:style w:type="character" w:customStyle="1" w:styleId="Copyright-WhiteChar">
    <w:name w:val="Copyright - White Char"/>
    <w:basedOn w:val="DefaultParagraphFont"/>
    <w:link w:val="Copyright-White"/>
    <w:uiPriority w:val="29"/>
    <w:rsid w:val="00973805"/>
    <w:rPr>
      <w:rFonts w:ascii="Arial" w:hAnsi="Arial"/>
      <w:color w:val="FFFFFF" w:themeColor="background1"/>
      <w:sz w:val="12"/>
      <w:szCs w:val="12"/>
    </w:rPr>
  </w:style>
  <w:style w:type="paragraph" w:customStyle="1" w:styleId="BackCover-Name">
    <w:name w:val="Back Cover - Name"/>
    <w:basedOn w:val="BodyText"/>
    <w:link w:val="BackCover-NameChar"/>
    <w:uiPriority w:val="35"/>
    <w:rsid w:val="00583726"/>
    <w:pPr>
      <w:spacing w:before="360" w:after="0"/>
    </w:pPr>
    <w:rPr>
      <w:b/>
      <w:color w:val="00338D" w:themeColor="text1"/>
    </w:rPr>
  </w:style>
  <w:style w:type="paragraph" w:customStyle="1" w:styleId="BackCover-TeamRole">
    <w:name w:val="Back Cover - Team Role"/>
    <w:basedOn w:val="BodyText"/>
    <w:link w:val="BackCover-TeamRoleChar"/>
    <w:uiPriority w:val="36"/>
    <w:rsid w:val="00583726"/>
    <w:pPr>
      <w:spacing w:after="0"/>
    </w:pPr>
    <w:rPr>
      <w:b/>
      <w:color w:val="0C233C" w:themeColor="text2"/>
    </w:rPr>
  </w:style>
  <w:style w:type="paragraph" w:customStyle="1" w:styleId="BackCover-ContactInfo">
    <w:name w:val="Back Cover - Contact Info"/>
    <w:basedOn w:val="BodyText"/>
    <w:link w:val="BackCover-ContactInfoChar"/>
    <w:uiPriority w:val="37"/>
    <w:rsid w:val="0023419C"/>
    <w:pPr>
      <w:spacing w:after="0"/>
    </w:pPr>
  </w:style>
  <w:style w:type="paragraph" w:customStyle="1" w:styleId="Copyright-Gray">
    <w:name w:val="Copyright - Gray"/>
    <w:basedOn w:val="Copyright-White"/>
    <w:uiPriority w:val="29"/>
    <w:rsid w:val="0023419C"/>
    <w:rPr>
      <w:color w:val="808080" w:themeColor="background1" w:themeShade="80"/>
    </w:rPr>
  </w:style>
  <w:style w:type="character" w:customStyle="1" w:styleId="BackCover-TeamRoleChar">
    <w:name w:val="Back Cover - Team Role Char"/>
    <w:basedOn w:val="BodyTextChar"/>
    <w:link w:val="BackCover-TeamRole"/>
    <w:uiPriority w:val="36"/>
    <w:rsid w:val="00583726"/>
    <w:rPr>
      <w:rFonts w:cstheme="minorHAnsi"/>
      <w:b/>
      <w:color w:val="0C233C" w:themeColor="text2"/>
      <w:sz w:val="20"/>
    </w:rPr>
  </w:style>
  <w:style w:type="character" w:customStyle="1" w:styleId="BackCover-ContactInfoChar">
    <w:name w:val="Back Cover - Contact Info Char"/>
    <w:basedOn w:val="BodyTextChar"/>
    <w:link w:val="BackCover-ContactInfo"/>
    <w:uiPriority w:val="37"/>
    <w:rsid w:val="0023419C"/>
    <w:rPr>
      <w:rFonts w:cstheme="minorHAnsi"/>
      <w:sz w:val="20"/>
    </w:rPr>
  </w:style>
  <w:style w:type="paragraph" w:customStyle="1" w:styleId="Footer-Title">
    <w:name w:val="Footer - Title"/>
    <w:link w:val="Footer-TitleChar"/>
    <w:uiPriority w:val="45"/>
    <w:rsid w:val="00583726"/>
    <w:pPr>
      <w:spacing w:after="80" w:line="240" w:lineRule="auto"/>
      <w:jc w:val="center"/>
    </w:pPr>
    <w:rPr>
      <w:rFonts w:ascii="Arial" w:hAnsi="Arial"/>
      <w:color w:val="00338D" w:themeColor="text1"/>
      <w:sz w:val="18"/>
      <w:szCs w:val="18"/>
    </w:rPr>
  </w:style>
  <w:style w:type="paragraph" w:customStyle="1" w:styleId="Footer-PageNumber">
    <w:name w:val="Footer - Page Number"/>
    <w:link w:val="Footer-PageNumberChar"/>
    <w:uiPriority w:val="45"/>
    <w:rsid w:val="00583726"/>
    <w:pPr>
      <w:spacing w:line="240" w:lineRule="auto"/>
      <w:jc w:val="center"/>
    </w:pPr>
    <w:rPr>
      <w:rFonts w:ascii="Arial" w:hAnsi="Arial"/>
      <w:b/>
      <w:noProof/>
      <w:color w:val="00338D" w:themeColor="text1"/>
      <w:sz w:val="18"/>
      <w:szCs w:val="18"/>
    </w:rPr>
  </w:style>
  <w:style w:type="character" w:customStyle="1" w:styleId="Footer-TitleChar">
    <w:name w:val="Footer - Title Char"/>
    <w:basedOn w:val="DefaultParagraphFont"/>
    <w:link w:val="Footer-Title"/>
    <w:uiPriority w:val="45"/>
    <w:rsid w:val="00583726"/>
    <w:rPr>
      <w:rFonts w:ascii="Arial" w:hAnsi="Arial"/>
      <w:color w:val="00338D" w:themeColor="text1"/>
      <w:sz w:val="18"/>
      <w:szCs w:val="18"/>
    </w:rPr>
  </w:style>
  <w:style w:type="character" w:customStyle="1" w:styleId="Footer-PageNumberChar">
    <w:name w:val="Footer - Page Number Char"/>
    <w:basedOn w:val="DefaultParagraphFont"/>
    <w:link w:val="Footer-PageNumber"/>
    <w:uiPriority w:val="45"/>
    <w:rsid w:val="00583726"/>
    <w:rPr>
      <w:rFonts w:ascii="Arial" w:hAnsi="Arial"/>
      <w:b/>
      <w:noProof/>
      <w:color w:val="00338D" w:themeColor="text1"/>
      <w:sz w:val="18"/>
      <w:szCs w:val="18"/>
    </w:rPr>
  </w:style>
  <w:style w:type="paragraph" w:customStyle="1" w:styleId="Question">
    <w:name w:val="Question"/>
    <w:link w:val="QuestionChar"/>
    <w:uiPriority w:val="3"/>
    <w:rsid w:val="00B342B9"/>
    <w:pPr>
      <w:tabs>
        <w:tab w:val="left" w:pos="360"/>
      </w:tabs>
      <w:spacing w:after="240" w:line="260" w:lineRule="atLeast"/>
    </w:pPr>
    <w:rPr>
      <w:rFonts w:cstheme="minorHAnsi"/>
      <w:color w:val="7213EA" w:themeColor="accent4"/>
      <w:sz w:val="22"/>
      <w:szCs w:val="22"/>
    </w:rPr>
  </w:style>
  <w:style w:type="paragraph" w:customStyle="1" w:styleId="Question-Bullet">
    <w:name w:val="Question - Bullet"/>
    <w:basedOn w:val="Question"/>
    <w:link w:val="Question-BulletChar"/>
    <w:uiPriority w:val="4"/>
    <w:rsid w:val="00B342B9"/>
    <w:pPr>
      <w:numPr>
        <w:numId w:val="1"/>
      </w:numPr>
      <w:tabs>
        <w:tab w:val="clear" w:pos="360"/>
      </w:tabs>
      <w:ind w:left="360"/>
    </w:pPr>
  </w:style>
  <w:style w:type="paragraph" w:customStyle="1" w:styleId="Divider-MainHeading">
    <w:name w:val="Divider - Main Heading"/>
    <w:link w:val="Divider-MainHeadingChar"/>
    <w:uiPriority w:val="38"/>
    <w:qFormat/>
    <w:rsid w:val="00426D0B"/>
    <w:pPr>
      <w:spacing w:after="360" w:line="1400" w:lineRule="exact"/>
      <w:ind w:left="-180" w:right="1440"/>
    </w:pPr>
    <w:rPr>
      <w:rFonts w:ascii="KPMG Bold" w:eastAsiaTheme="majorEastAsia" w:hAnsi="KPMG Bold" w:cstheme="majorHAnsi"/>
      <w:noProof/>
      <w:color w:val="00338D" w:themeColor="text1"/>
      <w:sz w:val="144"/>
      <w:szCs w:val="144"/>
    </w:rPr>
  </w:style>
  <w:style w:type="character" w:customStyle="1" w:styleId="Divider-MainHeadingChar">
    <w:name w:val="Divider - Main Heading Char"/>
    <w:basedOn w:val="Heading1Char"/>
    <w:link w:val="Divider-MainHeading"/>
    <w:uiPriority w:val="38"/>
    <w:rsid w:val="00426D0B"/>
    <w:rPr>
      <w:rFonts w:ascii="KPMG Bold" w:eastAsiaTheme="majorEastAsia" w:hAnsi="KPMG Bold" w:cstheme="majorHAnsi"/>
      <w:noProof/>
      <w:color w:val="00338D" w:themeColor="text1"/>
      <w:sz w:val="144"/>
      <w:szCs w:val="144"/>
    </w:rPr>
  </w:style>
  <w:style w:type="table" w:styleId="GridTable1Light">
    <w:name w:val="Grid Table 1 Light"/>
    <w:basedOn w:val="TableNormal"/>
    <w:uiPriority w:val="46"/>
    <w:rsid w:val="0023419C"/>
    <w:pPr>
      <w:spacing w:after="0" w:line="240" w:lineRule="auto"/>
    </w:pPr>
    <w:tblPr>
      <w:tblStyleRowBandSize w:val="1"/>
      <w:tblStyleColBandSize w:val="1"/>
      <w:tblBorders>
        <w:top w:val="single" w:sz="4" w:space="0" w:color="6BA0FF" w:themeColor="text1" w:themeTint="66"/>
        <w:left w:val="single" w:sz="4" w:space="0" w:color="6BA0FF" w:themeColor="text1" w:themeTint="66"/>
        <w:bottom w:val="single" w:sz="4" w:space="0" w:color="6BA0FF" w:themeColor="text1" w:themeTint="66"/>
        <w:right w:val="single" w:sz="4" w:space="0" w:color="6BA0FF" w:themeColor="text1" w:themeTint="66"/>
        <w:insideH w:val="single" w:sz="4" w:space="0" w:color="6BA0FF" w:themeColor="text1" w:themeTint="66"/>
        <w:insideV w:val="single" w:sz="4" w:space="0" w:color="6BA0FF" w:themeColor="text1" w:themeTint="66"/>
      </w:tblBorders>
    </w:tblPr>
    <w:tblStylePr w:type="firstRow">
      <w:rPr>
        <w:b/>
        <w:bCs/>
      </w:rPr>
      <w:tblPr/>
      <w:tcPr>
        <w:tcBorders>
          <w:bottom w:val="single" w:sz="12" w:space="0" w:color="2171FF" w:themeColor="text1" w:themeTint="99"/>
        </w:tcBorders>
      </w:tcPr>
    </w:tblStylePr>
    <w:tblStylePr w:type="lastRow">
      <w:rPr>
        <w:b/>
        <w:bCs/>
      </w:rPr>
      <w:tblPr/>
      <w:tcPr>
        <w:tcBorders>
          <w:top w:val="double" w:sz="2" w:space="0" w:color="2171FF" w:themeColor="text1"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23419C"/>
    <w:pPr>
      <w:spacing w:after="0" w:line="240" w:lineRule="auto"/>
    </w:pPr>
    <w:tblPr>
      <w:tblStyleRowBandSize w:val="1"/>
      <w:tblStyleColBandSize w:val="1"/>
    </w:tblPr>
    <w:tblStylePr w:type="firstRow">
      <w:rPr>
        <w:b/>
        <w:bCs/>
      </w:rPr>
      <w:tblPr/>
      <w:tcPr>
        <w:tcBorders>
          <w:bottom w:val="single" w:sz="4" w:space="0" w:color="2171FF" w:themeColor="text1" w:themeTint="99"/>
        </w:tcBorders>
      </w:tcPr>
    </w:tblStylePr>
    <w:tblStylePr w:type="lastRow">
      <w:rPr>
        <w:b/>
        <w:bCs/>
      </w:rPr>
      <w:tblPr/>
      <w:tcPr>
        <w:tcBorders>
          <w:top w:val="single" w:sz="4" w:space="0" w:color="2171FF" w:themeColor="text1" w:themeTint="99"/>
        </w:tcBorders>
      </w:tcPr>
    </w:tblStylePr>
    <w:tblStylePr w:type="firstCol">
      <w:rPr>
        <w:b/>
        <w:bCs/>
      </w:rPr>
    </w:tblStylePr>
    <w:tblStylePr w:type="lastCol">
      <w:rPr>
        <w:b/>
        <w:bCs/>
      </w:rPr>
    </w:tblStylePr>
    <w:tblStylePr w:type="band1Vert">
      <w:tblPr/>
      <w:tcPr>
        <w:shd w:val="clear" w:color="auto" w:fill="B5CFFF" w:themeFill="text1" w:themeFillTint="33"/>
      </w:tcPr>
    </w:tblStylePr>
    <w:tblStylePr w:type="band1Horz">
      <w:tblPr/>
      <w:tcPr>
        <w:shd w:val="clear" w:color="auto" w:fill="B5CFFF" w:themeFill="text1" w:themeFillTint="33"/>
      </w:tcPr>
    </w:tblStylePr>
  </w:style>
  <w:style w:type="paragraph" w:customStyle="1" w:styleId="Table-Body">
    <w:name w:val="Table - Body"/>
    <w:link w:val="Table-BodyChar"/>
    <w:uiPriority w:val="2"/>
    <w:qFormat/>
    <w:rsid w:val="006B3A8D"/>
    <w:pPr>
      <w:spacing w:before="60" w:after="60" w:line="240" w:lineRule="auto"/>
    </w:pPr>
    <w:rPr>
      <w:rFonts w:ascii="Arial" w:eastAsiaTheme="minorHAnsi" w:hAnsi="Arial" w:cstheme="minorHAnsi"/>
      <w:sz w:val="20"/>
      <w:szCs w:val="20"/>
    </w:rPr>
  </w:style>
  <w:style w:type="paragraph" w:customStyle="1" w:styleId="Table-Header1">
    <w:name w:val="Table - Header 1"/>
    <w:link w:val="Table-Header1Char"/>
    <w:uiPriority w:val="2"/>
    <w:rsid w:val="00046B60"/>
    <w:pPr>
      <w:spacing w:before="60" w:after="60"/>
    </w:pPr>
    <w:rPr>
      <w:rFonts w:asciiTheme="majorHAnsi" w:hAnsiTheme="majorHAnsi" w:cstheme="majorHAnsi"/>
      <w:b/>
      <w:color w:val="00338D" w:themeColor="text1"/>
      <w:sz w:val="20"/>
    </w:rPr>
  </w:style>
  <w:style w:type="paragraph" w:customStyle="1" w:styleId="Table-Header2">
    <w:name w:val="Table - Header 2"/>
    <w:basedOn w:val="Table-Header1"/>
    <w:link w:val="Table-Header2Char"/>
    <w:uiPriority w:val="2"/>
    <w:rsid w:val="006B3A8D"/>
    <w:rPr>
      <w:rFonts w:ascii="Arial" w:eastAsiaTheme="minorHAnsi" w:hAnsi="Arial"/>
      <w:color w:val="1E49E2" w:themeColor="accent1"/>
      <w:szCs w:val="20"/>
    </w:rPr>
  </w:style>
  <w:style w:type="character" w:customStyle="1" w:styleId="Table-BodyChar">
    <w:name w:val="Table - Body Char"/>
    <w:basedOn w:val="BodyTextChar"/>
    <w:link w:val="Table-Body"/>
    <w:uiPriority w:val="2"/>
    <w:rsid w:val="006B3A8D"/>
    <w:rPr>
      <w:rFonts w:ascii="Arial" w:eastAsiaTheme="minorHAnsi" w:hAnsi="Arial" w:cstheme="minorHAnsi"/>
      <w:sz w:val="20"/>
      <w:szCs w:val="20"/>
    </w:rPr>
  </w:style>
  <w:style w:type="character" w:customStyle="1" w:styleId="Table-Header1Char">
    <w:name w:val="Table - Header 1 Char"/>
    <w:basedOn w:val="BodyTextChar"/>
    <w:link w:val="Table-Header1"/>
    <w:uiPriority w:val="2"/>
    <w:rsid w:val="00046B60"/>
    <w:rPr>
      <w:rFonts w:asciiTheme="majorHAnsi" w:hAnsiTheme="majorHAnsi" w:cstheme="majorHAnsi"/>
      <w:b/>
      <w:color w:val="00338D" w:themeColor="text1"/>
      <w:sz w:val="20"/>
    </w:rPr>
  </w:style>
  <w:style w:type="character" w:customStyle="1" w:styleId="Table-Header2Char">
    <w:name w:val="Table - Header 2 Char"/>
    <w:basedOn w:val="Table-BodyChar"/>
    <w:link w:val="Table-Header2"/>
    <w:uiPriority w:val="2"/>
    <w:rsid w:val="006B3A8D"/>
    <w:rPr>
      <w:rFonts w:ascii="Arial" w:eastAsiaTheme="minorHAnsi" w:hAnsi="Arial" w:cstheme="majorHAnsi"/>
      <w:b/>
      <w:color w:val="1E49E2" w:themeColor="accent1"/>
      <w:sz w:val="20"/>
      <w:szCs w:val="20"/>
    </w:rPr>
  </w:style>
  <w:style w:type="paragraph" w:customStyle="1" w:styleId="Table-Body-SpaceAfter">
    <w:name w:val="Table - Body - Space After"/>
    <w:basedOn w:val="Table-Body"/>
    <w:link w:val="Table-Body-SpaceAfterChar"/>
    <w:uiPriority w:val="2"/>
    <w:rsid w:val="00466E33"/>
    <w:pPr>
      <w:spacing w:after="120"/>
    </w:pPr>
  </w:style>
  <w:style w:type="table" w:styleId="TableGridLight">
    <w:name w:val="Grid Table Light"/>
    <w:aliases w:val="Table - Boxed In - Light Rules"/>
    <w:basedOn w:val="TableNormal"/>
    <w:uiPriority w:val="40"/>
    <w:rsid w:val="00856721"/>
    <w:pPr>
      <w:spacing w:after="0" w:line="240" w:lineRule="auto"/>
    </w:pPr>
    <w:rPr>
      <w:rFonts w:ascii="Arial" w:hAnsi="Arial"/>
      <w:sz w:val="19"/>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blStylePr w:type="firstRow">
      <w:tblPr/>
      <w:trPr>
        <w:tblHeader/>
      </w:trPr>
    </w:tblStylePr>
  </w:style>
  <w:style w:type="table" w:customStyle="1" w:styleId="Table-NoRules">
    <w:name w:val="Table - No Rules"/>
    <w:basedOn w:val="TableNormal"/>
    <w:uiPriority w:val="99"/>
    <w:rsid w:val="00253F13"/>
    <w:pPr>
      <w:spacing w:after="0" w:line="240" w:lineRule="auto"/>
    </w:pPr>
    <w:rPr>
      <w:rFonts w:ascii="Arial" w:hAnsi="Arial"/>
      <w:sz w:val="19"/>
    </w:rPr>
    <w:tblPr>
      <w:tblStyleRowBandSize w:val="1"/>
      <w:tblCellMar>
        <w:top w:w="58" w:type="dxa"/>
        <w:left w:w="0" w:type="dxa"/>
        <w:bottom w:w="58" w:type="dxa"/>
        <w:right w:w="58" w:type="dxa"/>
      </w:tblCellMar>
    </w:tblPr>
    <w:tblStylePr w:type="firstRow">
      <w:tblPr/>
      <w:trPr>
        <w:tblHeader/>
      </w:trPr>
    </w:tblStylePr>
  </w:style>
  <w:style w:type="table" w:styleId="MediumList2-Accent1">
    <w:name w:val="Medium List 2 Accent 1"/>
    <w:basedOn w:val="TableNormal"/>
    <w:uiPriority w:val="66"/>
    <w:rsid w:val="0023419C"/>
    <w:pPr>
      <w:spacing w:after="0" w:line="240" w:lineRule="auto"/>
    </w:pPr>
    <w:rPr>
      <w:rFonts w:asciiTheme="majorHAnsi" w:eastAsiaTheme="majorEastAsia" w:hAnsiTheme="majorHAnsi" w:cstheme="majorBidi"/>
      <w:color w:val="00338D" w:themeColor="text1"/>
      <w:sz w:val="22"/>
      <w:szCs w:val="22"/>
    </w:rPr>
    <w:tblPr>
      <w:tblStyleRowBandSize w:val="1"/>
      <w:tblStyleColBandSize w:val="1"/>
      <w:tblBorders>
        <w:top w:val="single" w:sz="8" w:space="0" w:color="1E49E2" w:themeColor="accent1"/>
        <w:left w:val="single" w:sz="8" w:space="0" w:color="1E49E2" w:themeColor="accent1"/>
        <w:bottom w:val="single" w:sz="8" w:space="0" w:color="1E49E2" w:themeColor="accent1"/>
        <w:right w:val="single" w:sz="8" w:space="0" w:color="1E49E2" w:themeColor="accent1"/>
      </w:tblBorders>
    </w:tblPr>
    <w:tblStylePr w:type="firstRow">
      <w:rPr>
        <w:sz w:val="24"/>
        <w:szCs w:val="24"/>
      </w:rPr>
      <w:tblPr/>
      <w:tcPr>
        <w:tcBorders>
          <w:top w:val="nil"/>
          <w:left w:val="nil"/>
          <w:bottom w:val="single" w:sz="24" w:space="0" w:color="1E49E2" w:themeColor="accent1"/>
          <w:right w:val="nil"/>
          <w:insideH w:val="nil"/>
          <w:insideV w:val="nil"/>
        </w:tcBorders>
        <w:shd w:val="clear" w:color="auto" w:fill="FFFFFF" w:themeFill="background1"/>
      </w:tcPr>
    </w:tblStylePr>
    <w:tblStylePr w:type="lastRow">
      <w:tblPr/>
      <w:tcPr>
        <w:tcBorders>
          <w:top w:val="single" w:sz="8" w:space="0" w:color="1E49E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49E2" w:themeColor="accent1"/>
          <w:insideH w:val="nil"/>
          <w:insideV w:val="nil"/>
        </w:tcBorders>
        <w:shd w:val="clear" w:color="auto" w:fill="FFFFFF" w:themeFill="background1"/>
      </w:tcPr>
    </w:tblStylePr>
    <w:tblStylePr w:type="lastCol">
      <w:tblPr/>
      <w:tcPr>
        <w:tcBorders>
          <w:top w:val="nil"/>
          <w:left w:val="single" w:sz="8" w:space="0" w:color="1E49E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D1F7" w:themeFill="accent1" w:themeFillTint="3F"/>
      </w:tcPr>
    </w:tblStylePr>
    <w:tblStylePr w:type="band1Horz">
      <w:tblPr/>
      <w:tcPr>
        <w:tcBorders>
          <w:top w:val="nil"/>
          <w:bottom w:val="nil"/>
          <w:insideH w:val="nil"/>
          <w:insideV w:val="nil"/>
        </w:tcBorders>
        <w:shd w:val="clear" w:color="auto" w:fill="C7D1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aliases w:val="Table - LIST - Basic"/>
    <w:basedOn w:val="TableNormal"/>
    <w:uiPriority w:val="43"/>
    <w:rsid w:val="0023419C"/>
    <w:pPr>
      <w:spacing w:after="0" w:line="240" w:lineRule="auto"/>
      <w:jc w:val="center"/>
    </w:pPr>
    <w:rPr>
      <w:sz w:val="19"/>
    </w:rPr>
    <w:tblPr>
      <w:tblStyleRowBandSize w:val="1"/>
      <w:tblStyleColBandSize w:val="1"/>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pPr>
      <w:rPr>
        <w:rFonts w:ascii="Arial" w:hAnsi="Arial"/>
        <w:b/>
        <w:bCs/>
        <w:caps w:val="0"/>
        <w:color w:val="0C233C" w:themeColor="text2"/>
        <w:sz w:val="19"/>
      </w:rPr>
      <w:tblPr/>
      <w:tcPr>
        <w:tcBorders>
          <w:top w:val="nil"/>
          <w:left w:val="nil"/>
          <w:bottom w:val="single" w:sz="8" w:space="0" w:color="0C233C" w:themeColor="text2"/>
          <w:right w:val="nil"/>
          <w:insideV w:val="nil"/>
        </w:tcBorders>
      </w:tcPr>
    </w:tblStylePr>
    <w:tblStylePr w:type="lastRow">
      <w:rPr>
        <w:b/>
        <w:bCs/>
        <w:caps/>
      </w:rPr>
      <w:tblPr/>
      <w:tcPr>
        <w:tcBorders>
          <w:top w:val="nil"/>
        </w:tcBorders>
      </w:tcPr>
    </w:tblStylePr>
    <w:tblStylePr w:type="firstCol">
      <w:rPr>
        <w:b w:val="0"/>
        <w:bCs/>
        <w:caps w:val="0"/>
      </w:rPr>
      <w:tblPr/>
      <w:tcPr>
        <w:tcBorders>
          <w:right w:val="nil"/>
        </w:tcBorders>
      </w:tcPr>
    </w:tblStylePr>
    <w:tblStylePr w:type="lastCol">
      <w:rPr>
        <w:rFonts w:ascii="Arial" w:hAnsi="Arial"/>
        <w:b w:val="0"/>
        <w:bCs/>
        <w:caps/>
        <w:sz w:val="19"/>
      </w:rPr>
      <w:tblPr/>
      <w:tcPr>
        <w:tcBorders>
          <w:left w:val="nil"/>
        </w:tcBorders>
      </w:tcPr>
    </w:tblStylePr>
    <w:tblStylePr w:type="neCell">
      <w:tblPr/>
      <w:tcPr>
        <w:tcBorders>
          <w:left w:val="nil"/>
        </w:tcBorders>
      </w:tcPr>
    </w:tblStylePr>
    <w:tblStylePr w:type="nwCell">
      <w:tblPr/>
      <w:tcPr>
        <w:tcBorders>
          <w:right w:val="nil"/>
        </w:tcBorders>
      </w:tcPr>
    </w:tblStylePr>
  </w:style>
  <w:style w:type="character" w:customStyle="1" w:styleId="Table-Body-SmallChar">
    <w:name w:val="Table - Body - Small Char"/>
    <w:basedOn w:val="Table-BodyChar"/>
    <w:uiPriority w:val="2"/>
    <w:rsid w:val="002F0114"/>
    <w:rPr>
      <w:rFonts w:ascii="Arial" w:eastAsiaTheme="minorHAnsi" w:hAnsi="Arial" w:cstheme="minorHAnsi"/>
      <w:sz w:val="16"/>
      <w:szCs w:val="16"/>
    </w:rPr>
  </w:style>
  <w:style w:type="character" w:customStyle="1" w:styleId="Table-Body-SpaceAfterChar">
    <w:name w:val="Table - Body - Space After Char"/>
    <w:basedOn w:val="Table-BodyChar"/>
    <w:link w:val="Table-Body-SpaceAfter"/>
    <w:uiPriority w:val="2"/>
    <w:rsid w:val="00466E33"/>
    <w:rPr>
      <w:rFonts w:ascii="Arial" w:eastAsiaTheme="minorHAnsi" w:hAnsi="Arial" w:cstheme="minorHAnsi"/>
      <w:sz w:val="20"/>
      <w:szCs w:val="20"/>
    </w:rPr>
  </w:style>
  <w:style w:type="table" w:styleId="PlainTable4">
    <w:name w:val="Plain Table 4"/>
    <w:aliases w:val="Table - LIST - Rows"/>
    <w:basedOn w:val="TableNormal"/>
    <w:uiPriority w:val="44"/>
    <w:rsid w:val="0023419C"/>
    <w:pPr>
      <w:spacing w:after="0" w:line="240" w:lineRule="auto"/>
    </w:pPr>
    <w:rPr>
      <w:rFonts w:ascii="Arial" w:hAnsi="Arial"/>
      <w:sz w:val="19"/>
    </w:rPr>
    <w:tblPr>
      <w:tblStyleRowBandSize w:val="1"/>
      <w:tblStyleColBandSize w:val="1"/>
      <w:tblBorders>
        <w:insideH w:val="single" w:sz="4" w:space="0" w:color="BFBFBF" w:themeColor="background1" w:themeShade="BF"/>
      </w:tblBorders>
      <w:tblCellMar>
        <w:top w:w="58" w:type="dxa"/>
        <w:left w:w="58" w:type="dxa"/>
        <w:bottom w:w="58" w:type="dxa"/>
        <w:right w:w="58" w:type="dxa"/>
      </w:tblCellMar>
    </w:tblPr>
    <w:tblStylePr w:type="firstRow">
      <w:rPr>
        <w:rFonts w:ascii="Arial" w:hAnsi="Arial"/>
        <w:b/>
        <w:bCs/>
        <w:color w:val="0C233C" w:themeColor="text2"/>
        <w:sz w:val="19"/>
      </w:rPr>
      <w:tblPr/>
      <w:tcPr>
        <w:tcBorders>
          <w:top w:val="nil"/>
          <w:left w:val="nil"/>
          <w:bottom w:val="single" w:sz="4" w:space="0" w:color="0C233C" w:themeColor="text2"/>
          <w:right w:val="nil"/>
          <w:insideH w:val="nil"/>
          <w:insideV w:val="nil"/>
          <w:tl2br w:val="nil"/>
          <w:tr2bl w:val="nil"/>
        </w:tcBorders>
      </w:tcPr>
    </w:tblStylePr>
    <w:tblStylePr w:type="lastRow">
      <w:rPr>
        <w:b/>
        <w:bCs/>
      </w:rPr>
    </w:tblStylePr>
    <w:tblStylePr w:type="firstCol">
      <w:rPr>
        <w:rFonts w:ascii="Arial" w:hAnsi="Arial"/>
        <w:b/>
        <w:bCs/>
        <w:color w:val="1E49E2" w:themeColor="accent1"/>
        <w:sz w:val="19"/>
      </w:rPr>
    </w:tblStylePr>
    <w:tblStylePr w:type="lastCol">
      <w:rPr>
        <w:b/>
        <w:bCs/>
      </w:rPr>
    </w:tblStylePr>
    <w:tblStylePr w:type="band1Horz">
      <w:rPr>
        <w:rFonts w:ascii="Arial" w:hAnsi="Arial"/>
        <w:b w:val="0"/>
        <w:sz w:val="19"/>
      </w:rPr>
    </w:tblStylePr>
  </w:style>
  <w:style w:type="character" w:customStyle="1" w:styleId="QuestionChar">
    <w:name w:val="Question Char"/>
    <w:basedOn w:val="DefaultParagraphFont"/>
    <w:link w:val="Question"/>
    <w:uiPriority w:val="3"/>
    <w:rsid w:val="00B342B9"/>
    <w:rPr>
      <w:rFonts w:cstheme="minorHAnsi"/>
      <w:color w:val="7213EA" w:themeColor="accent4"/>
      <w:sz w:val="22"/>
      <w:szCs w:val="22"/>
    </w:rPr>
  </w:style>
  <w:style w:type="character" w:customStyle="1" w:styleId="Question-BulletChar">
    <w:name w:val="Question - Bullet Char"/>
    <w:basedOn w:val="QuestionChar"/>
    <w:link w:val="Question-Bullet"/>
    <w:uiPriority w:val="4"/>
    <w:rsid w:val="00B342B9"/>
    <w:rPr>
      <w:rFonts w:cstheme="minorHAnsi"/>
      <w:color w:val="7213EA" w:themeColor="accent4"/>
      <w:sz w:val="22"/>
      <w:szCs w:val="22"/>
    </w:rPr>
  </w:style>
  <w:style w:type="paragraph" w:customStyle="1" w:styleId="Image-Centered">
    <w:name w:val="Image - Centered"/>
    <w:uiPriority w:val="45"/>
    <w:qFormat/>
    <w:rsid w:val="00046B60"/>
    <w:pPr>
      <w:spacing w:before="240" w:after="240"/>
      <w:jc w:val="center"/>
    </w:pPr>
    <w:rPr>
      <w:rFonts w:cstheme="minorHAnsi"/>
      <w:noProof/>
      <w:sz w:val="20"/>
    </w:rPr>
  </w:style>
  <w:style w:type="paragraph" w:customStyle="1" w:styleId="Image-LeftAligned">
    <w:name w:val="Image - Left Aligned"/>
    <w:uiPriority w:val="45"/>
    <w:rsid w:val="00046B60"/>
    <w:rPr>
      <w:rFonts w:cstheme="minorHAnsi"/>
      <w:noProof/>
      <w:sz w:val="20"/>
    </w:rPr>
  </w:style>
  <w:style w:type="paragraph" w:customStyle="1" w:styleId="Introduction">
    <w:name w:val="Introduction"/>
    <w:basedOn w:val="Normal"/>
    <w:link w:val="IntroductionChar"/>
    <w:uiPriority w:val="27"/>
    <w:qFormat/>
    <w:rsid w:val="00C04380"/>
    <w:pPr>
      <w:spacing w:after="240" w:line="260" w:lineRule="atLeast"/>
    </w:pPr>
    <w:rPr>
      <w:rFonts w:ascii="Arial" w:hAnsi="Arial" w:cstheme="minorHAnsi"/>
      <w:color w:val="1E49E2" w:themeColor="accent1"/>
      <w:sz w:val="28"/>
      <w:szCs w:val="32"/>
    </w:rPr>
  </w:style>
  <w:style w:type="paragraph" w:customStyle="1" w:styleId="Callout-Body">
    <w:name w:val="Callout - Body"/>
    <w:link w:val="Callout-BodyChar"/>
    <w:uiPriority w:val="27"/>
    <w:qFormat/>
    <w:rsid w:val="00B342B9"/>
    <w:pPr>
      <w:spacing w:after="120" w:line="280" w:lineRule="atLeast"/>
    </w:pPr>
    <w:rPr>
      <w:rFonts w:cstheme="minorHAnsi"/>
      <w:color w:val="1E49E2" w:themeColor="accent1"/>
      <w:sz w:val="22"/>
      <w:szCs w:val="22"/>
    </w:rPr>
  </w:style>
  <w:style w:type="paragraph" w:customStyle="1" w:styleId="Callout-Header">
    <w:name w:val="Callout - Header"/>
    <w:link w:val="Callout-HeaderChar"/>
    <w:uiPriority w:val="27"/>
    <w:rsid w:val="00B342B9"/>
    <w:pPr>
      <w:spacing w:after="120" w:line="360" w:lineRule="exact"/>
    </w:pPr>
    <w:rPr>
      <w:rFonts w:asciiTheme="majorHAnsi" w:hAnsiTheme="majorHAnsi" w:cstheme="majorHAnsi"/>
      <w:b/>
      <w:color w:val="1E49E2" w:themeColor="accent1"/>
      <w:sz w:val="36"/>
      <w:szCs w:val="36"/>
    </w:rPr>
  </w:style>
  <w:style w:type="character" w:customStyle="1" w:styleId="ResumeBulletLevel2Char">
    <w:name w:val="ResumeBullet – Level 2 Char"/>
    <w:basedOn w:val="ResumeBulletLevel1Char"/>
    <w:link w:val="ResumeBulletLevel2"/>
    <w:uiPriority w:val="16"/>
    <w:rsid w:val="00EF5F7C"/>
    <w:rPr>
      <w:rFonts w:eastAsia="Times New Roman"/>
      <w:sz w:val="20"/>
      <w:szCs w:val="20"/>
    </w:rPr>
  </w:style>
  <w:style w:type="character" w:customStyle="1" w:styleId="IntroductionChar">
    <w:name w:val="Introduction Char"/>
    <w:basedOn w:val="BodyTextChar"/>
    <w:link w:val="Introduction"/>
    <w:uiPriority w:val="27"/>
    <w:rsid w:val="00C04380"/>
    <w:rPr>
      <w:rFonts w:ascii="Arial" w:hAnsi="Arial" w:cstheme="minorHAnsi"/>
      <w:color w:val="1E49E2" w:themeColor="accent1"/>
      <w:sz w:val="28"/>
      <w:szCs w:val="32"/>
    </w:rPr>
  </w:style>
  <w:style w:type="character" w:customStyle="1" w:styleId="Callout-HeaderChar">
    <w:name w:val="Callout - Header Char"/>
    <w:basedOn w:val="DefaultParagraphFont"/>
    <w:link w:val="Callout-Header"/>
    <w:uiPriority w:val="27"/>
    <w:rsid w:val="00B342B9"/>
    <w:rPr>
      <w:rFonts w:asciiTheme="majorHAnsi" w:hAnsiTheme="majorHAnsi" w:cstheme="majorHAnsi"/>
      <w:b/>
      <w:color w:val="1E49E2" w:themeColor="accent1"/>
      <w:sz w:val="36"/>
      <w:szCs w:val="36"/>
    </w:rPr>
  </w:style>
  <w:style w:type="character" w:customStyle="1" w:styleId="Callout-BodyChar">
    <w:name w:val="Callout - Body Char"/>
    <w:basedOn w:val="DefaultParagraphFont"/>
    <w:link w:val="Callout-Body"/>
    <w:uiPriority w:val="27"/>
    <w:rsid w:val="00B342B9"/>
    <w:rPr>
      <w:rFonts w:cstheme="minorHAnsi"/>
      <w:color w:val="1E49E2" w:themeColor="accent1"/>
      <w:sz w:val="22"/>
      <w:szCs w:val="22"/>
    </w:rPr>
  </w:style>
  <w:style w:type="paragraph" w:customStyle="1" w:styleId="DesignerNotes">
    <w:name w:val="Designer Notes"/>
    <w:basedOn w:val="BodyText"/>
    <w:link w:val="DesignerNotesChar"/>
    <w:uiPriority w:val="99"/>
    <w:rsid w:val="0023419C"/>
    <w:rPr>
      <w:b/>
      <w:color w:val="FF0000"/>
    </w:rPr>
  </w:style>
  <w:style w:type="paragraph" w:customStyle="1" w:styleId="Question-Numbered">
    <w:name w:val="Question - Numbered"/>
    <w:link w:val="Question-NumberedChar"/>
    <w:uiPriority w:val="3"/>
    <w:qFormat/>
    <w:rsid w:val="00B342B9"/>
    <w:pPr>
      <w:numPr>
        <w:numId w:val="14"/>
      </w:numPr>
      <w:ind w:left="360"/>
    </w:pPr>
    <w:rPr>
      <w:rFonts w:cstheme="minorHAnsi"/>
      <w:color w:val="7213EA" w:themeColor="accent4"/>
      <w:sz w:val="22"/>
      <w:szCs w:val="22"/>
    </w:rPr>
  </w:style>
  <w:style w:type="paragraph" w:customStyle="1" w:styleId="Letter-Page2Header">
    <w:name w:val="Letter - Page 2 Header"/>
    <w:link w:val="Letter-Page2HeaderChar"/>
    <w:uiPriority w:val="20"/>
    <w:rsid w:val="0023419C"/>
    <w:pPr>
      <w:jc w:val="right"/>
    </w:pPr>
    <w:rPr>
      <w:rFonts w:ascii="Univers 55" w:hAnsi="Univers 55" w:cs="Times New Roman"/>
      <w:i/>
      <w:noProof/>
      <w:color w:val="808080" w:themeColor="background1" w:themeShade="80"/>
      <w:sz w:val="16"/>
      <w:szCs w:val="16"/>
    </w:rPr>
  </w:style>
  <w:style w:type="paragraph" w:styleId="Bibliography">
    <w:name w:val="Bibliography"/>
    <w:basedOn w:val="Normal"/>
    <w:next w:val="Normal"/>
    <w:uiPriority w:val="99"/>
    <w:unhideWhenUsed/>
    <w:rsid w:val="0023419C"/>
  </w:style>
  <w:style w:type="character" w:customStyle="1" w:styleId="Letter-Page2HeaderChar">
    <w:name w:val="Letter - Page 2 Header Char"/>
    <w:basedOn w:val="DefaultParagraphFont"/>
    <w:link w:val="Letter-Page2Header"/>
    <w:uiPriority w:val="20"/>
    <w:rsid w:val="0023419C"/>
    <w:rPr>
      <w:rFonts w:ascii="Univers 55" w:hAnsi="Univers 55" w:cs="Times New Roman"/>
      <w:i/>
      <w:noProof/>
      <w:color w:val="808080" w:themeColor="background1" w:themeShade="80"/>
      <w:sz w:val="16"/>
      <w:szCs w:val="16"/>
    </w:rPr>
  </w:style>
  <w:style w:type="paragraph" w:styleId="BlockText">
    <w:name w:val="Block Text"/>
    <w:basedOn w:val="Normal"/>
    <w:uiPriority w:val="99"/>
    <w:unhideWhenUsed/>
    <w:rsid w:val="0023419C"/>
    <w:pPr>
      <w:pBdr>
        <w:top w:val="single" w:sz="2" w:space="10" w:color="1E49E2" w:themeColor="accent1"/>
        <w:left w:val="single" w:sz="2" w:space="10" w:color="1E49E2" w:themeColor="accent1"/>
        <w:bottom w:val="single" w:sz="2" w:space="10" w:color="1E49E2" w:themeColor="accent1"/>
        <w:right w:val="single" w:sz="2" w:space="10" w:color="1E49E2" w:themeColor="accent1"/>
      </w:pBdr>
      <w:ind w:left="1152" w:right="1152"/>
    </w:pPr>
    <w:rPr>
      <w:i/>
      <w:iCs/>
      <w:color w:val="1E49E2" w:themeColor="accent1"/>
    </w:rPr>
  </w:style>
  <w:style w:type="paragraph" w:styleId="BodyText2">
    <w:name w:val="Body Text 2"/>
    <w:basedOn w:val="Normal"/>
    <w:link w:val="BodyText2Char"/>
    <w:uiPriority w:val="99"/>
    <w:unhideWhenUsed/>
    <w:rsid w:val="0023419C"/>
    <w:pPr>
      <w:spacing w:after="120" w:line="480" w:lineRule="auto"/>
    </w:pPr>
  </w:style>
  <w:style w:type="character" w:customStyle="1" w:styleId="BodyText2Char">
    <w:name w:val="Body Text 2 Char"/>
    <w:basedOn w:val="DefaultParagraphFont"/>
    <w:link w:val="BodyText2"/>
    <w:uiPriority w:val="99"/>
    <w:rsid w:val="0023419C"/>
    <w:rPr>
      <w:sz w:val="19"/>
    </w:rPr>
  </w:style>
  <w:style w:type="paragraph" w:styleId="BodyText3">
    <w:name w:val="Body Text 3"/>
    <w:basedOn w:val="Normal"/>
    <w:link w:val="BodyText3Char"/>
    <w:uiPriority w:val="99"/>
    <w:unhideWhenUsed/>
    <w:rsid w:val="0023419C"/>
    <w:pPr>
      <w:spacing w:after="120"/>
    </w:pPr>
    <w:rPr>
      <w:sz w:val="16"/>
      <w:szCs w:val="16"/>
    </w:rPr>
  </w:style>
  <w:style w:type="character" w:customStyle="1" w:styleId="BodyText3Char">
    <w:name w:val="Body Text 3 Char"/>
    <w:basedOn w:val="DefaultParagraphFont"/>
    <w:link w:val="BodyText3"/>
    <w:uiPriority w:val="99"/>
    <w:rsid w:val="0023419C"/>
    <w:rPr>
      <w:sz w:val="16"/>
      <w:szCs w:val="16"/>
    </w:rPr>
  </w:style>
  <w:style w:type="paragraph" w:styleId="BodyTextFirstIndent">
    <w:name w:val="Body Text First Indent"/>
    <w:basedOn w:val="BodyText"/>
    <w:link w:val="BodyTextFirstIndentChar"/>
    <w:uiPriority w:val="99"/>
    <w:unhideWhenUsed/>
    <w:rsid w:val="0023419C"/>
    <w:pPr>
      <w:spacing w:after="0" w:line="240" w:lineRule="auto"/>
      <w:ind w:firstLine="360"/>
    </w:pPr>
  </w:style>
  <w:style w:type="character" w:customStyle="1" w:styleId="BodyTextFirstIndentChar">
    <w:name w:val="Body Text First Indent Char"/>
    <w:basedOn w:val="BodyTextChar"/>
    <w:link w:val="BodyTextFirstIndent"/>
    <w:uiPriority w:val="99"/>
    <w:rsid w:val="0023419C"/>
    <w:rPr>
      <w:rFonts w:cstheme="minorHAnsi"/>
      <w:sz w:val="20"/>
    </w:rPr>
  </w:style>
  <w:style w:type="paragraph" w:styleId="BodyTextIndent">
    <w:name w:val="Body Text Indent"/>
    <w:basedOn w:val="Normal"/>
    <w:link w:val="BodyTextIndentChar"/>
    <w:uiPriority w:val="99"/>
    <w:unhideWhenUsed/>
    <w:rsid w:val="0023419C"/>
    <w:pPr>
      <w:spacing w:after="120"/>
      <w:ind w:left="360"/>
    </w:pPr>
  </w:style>
  <w:style w:type="character" w:customStyle="1" w:styleId="BodyTextIndentChar">
    <w:name w:val="Body Text Indent Char"/>
    <w:basedOn w:val="DefaultParagraphFont"/>
    <w:link w:val="BodyTextIndent"/>
    <w:uiPriority w:val="99"/>
    <w:rsid w:val="0023419C"/>
    <w:rPr>
      <w:sz w:val="19"/>
    </w:rPr>
  </w:style>
  <w:style w:type="paragraph" w:styleId="BodyTextFirstIndent2">
    <w:name w:val="Body Text First Indent 2"/>
    <w:basedOn w:val="BodyTextIndent"/>
    <w:link w:val="BodyTextFirstIndent2Char"/>
    <w:uiPriority w:val="99"/>
    <w:unhideWhenUsed/>
    <w:rsid w:val="0023419C"/>
    <w:pPr>
      <w:spacing w:after="0"/>
      <w:ind w:firstLine="360"/>
    </w:pPr>
  </w:style>
  <w:style w:type="character" w:customStyle="1" w:styleId="BodyTextFirstIndent2Char">
    <w:name w:val="Body Text First Indent 2 Char"/>
    <w:basedOn w:val="BodyTextIndentChar"/>
    <w:link w:val="BodyTextFirstIndent2"/>
    <w:uiPriority w:val="99"/>
    <w:rsid w:val="0023419C"/>
    <w:rPr>
      <w:sz w:val="19"/>
    </w:rPr>
  </w:style>
  <w:style w:type="paragraph" w:styleId="BodyTextIndent2">
    <w:name w:val="Body Text Indent 2"/>
    <w:basedOn w:val="Normal"/>
    <w:link w:val="BodyTextIndent2Char"/>
    <w:uiPriority w:val="99"/>
    <w:unhideWhenUsed/>
    <w:rsid w:val="0023419C"/>
    <w:pPr>
      <w:spacing w:after="120" w:line="480" w:lineRule="auto"/>
      <w:ind w:left="360"/>
    </w:pPr>
  </w:style>
  <w:style w:type="character" w:customStyle="1" w:styleId="BodyTextIndent2Char">
    <w:name w:val="Body Text Indent 2 Char"/>
    <w:basedOn w:val="DefaultParagraphFont"/>
    <w:link w:val="BodyTextIndent2"/>
    <w:uiPriority w:val="99"/>
    <w:rsid w:val="0023419C"/>
    <w:rPr>
      <w:sz w:val="19"/>
    </w:rPr>
  </w:style>
  <w:style w:type="paragraph" w:styleId="BodyTextIndent3">
    <w:name w:val="Body Text Indent 3"/>
    <w:basedOn w:val="Normal"/>
    <w:link w:val="BodyTextIndent3Char"/>
    <w:uiPriority w:val="99"/>
    <w:unhideWhenUsed/>
    <w:rsid w:val="0023419C"/>
    <w:pPr>
      <w:spacing w:after="120"/>
      <w:ind w:left="360"/>
    </w:pPr>
    <w:rPr>
      <w:sz w:val="16"/>
      <w:szCs w:val="16"/>
    </w:rPr>
  </w:style>
  <w:style w:type="character" w:customStyle="1" w:styleId="BodyTextIndent3Char">
    <w:name w:val="Body Text Indent 3 Char"/>
    <w:basedOn w:val="DefaultParagraphFont"/>
    <w:link w:val="BodyTextIndent3"/>
    <w:uiPriority w:val="99"/>
    <w:rsid w:val="0023419C"/>
    <w:rPr>
      <w:sz w:val="16"/>
      <w:szCs w:val="16"/>
    </w:rPr>
  </w:style>
  <w:style w:type="paragraph" w:styleId="Closing">
    <w:name w:val="Closing"/>
    <w:basedOn w:val="Normal"/>
    <w:link w:val="ClosingChar"/>
    <w:uiPriority w:val="99"/>
    <w:unhideWhenUsed/>
    <w:rsid w:val="0023419C"/>
    <w:pPr>
      <w:ind w:left="4320"/>
    </w:pPr>
  </w:style>
  <w:style w:type="character" w:customStyle="1" w:styleId="ClosingChar">
    <w:name w:val="Closing Char"/>
    <w:basedOn w:val="DefaultParagraphFont"/>
    <w:link w:val="Closing"/>
    <w:uiPriority w:val="99"/>
    <w:rsid w:val="0023419C"/>
    <w:rPr>
      <w:sz w:val="19"/>
    </w:rPr>
  </w:style>
  <w:style w:type="paragraph" w:styleId="CommentText">
    <w:name w:val="annotation text"/>
    <w:basedOn w:val="Normal"/>
    <w:link w:val="CommentTextChar"/>
    <w:uiPriority w:val="99"/>
    <w:unhideWhenUsed/>
    <w:rsid w:val="0023419C"/>
    <w:rPr>
      <w:sz w:val="20"/>
      <w:szCs w:val="20"/>
    </w:rPr>
  </w:style>
  <w:style w:type="character" w:customStyle="1" w:styleId="CommentTextChar">
    <w:name w:val="Comment Text Char"/>
    <w:basedOn w:val="DefaultParagraphFont"/>
    <w:link w:val="CommentText"/>
    <w:uiPriority w:val="99"/>
    <w:rsid w:val="0023419C"/>
    <w:rPr>
      <w:sz w:val="20"/>
      <w:szCs w:val="20"/>
    </w:rPr>
  </w:style>
  <w:style w:type="paragraph" w:styleId="CommentSubject">
    <w:name w:val="annotation subject"/>
    <w:basedOn w:val="CommentText"/>
    <w:next w:val="CommentText"/>
    <w:link w:val="CommentSubjectChar"/>
    <w:uiPriority w:val="99"/>
    <w:unhideWhenUsed/>
    <w:rsid w:val="0023419C"/>
    <w:rPr>
      <w:b/>
      <w:bCs/>
    </w:rPr>
  </w:style>
  <w:style w:type="character" w:customStyle="1" w:styleId="CommentSubjectChar">
    <w:name w:val="Comment Subject Char"/>
    <w:basedOn w:val="CommentTextChar"/>
    <w:link w:val="CommentSubject"/>
    <w:uiPriority w:val="99"/>
    <w:rsid w:val="0023419C"/>
    <w:rPr>
      <w:b/>
      <w:bCs/>
      <w:sz w:val="20"/>
      <w:szCs w:val="20"/>
    </w:rPr>
  </w:style>
  <w:style w:type="paragraph" w:styleId="Date">
    <w:name w:val="Date"/>
    <w:basedOn w:val="Normal"/>
    <w:next w:val="Normal"/>
    <w:link w:val="DateChar"/>
    <w:uiPriority w:val="99"/>
    <w:unhideWhenUsed/>
    <w:rsid w:val="0023419C"/>
  </w:style>
  <w:style w:type="character" w:customStyle="1" w:styleId="DateChar">
    <w:name w:val="Date Char"/>
    <w:basedOn w:val="DefaultParagraphFont"/>
    <w:link w:val="Date"/>
    <w:uiPriority w:val="99"/>
    <w:rsid w:val="0023419C"/>
    <w:rPr>
      <w:sz w:val="19"/>
    </w:rPr>
  </w:style>
  <w:style w:type="paragraph" w:styleId="DocumentMap">
    <w:name w:val="Document Map"/>
    <w:basedOn w:val="Normal"/>
    <w:link w:val="DocumentMapChar"/>
    <w:uiPriority w:val="99"/>
    <w:unhideWhenUsed/>
    <w:rsid w:val="00973805"/>
    <w:rPr>
      <w:rFonts w:ascii="Arial" w:hAnsi="Arial" w:cs="Segoe UI"/>
      <w:sz w:val="16"/>
      <w:szCs w:val="16"/>
    </w:rPr>
  </w:style>
  <w:style w:type="character" w:customStyle="1" w:styleId="DocumentMapChar">
    <w:name w:val="Document Map Char"/>
    <w:basedOn w:val="DefaultParagraphFont"/>
    <w:link w:val="DocumentMap"/>
    <w:uiPriority w:val="99"/>
    <w:rsid w:val="00973805"/>
    <w:rPr>
      <w:rFonts w:ascii="Arial" w:hAnsi="Arial" w:cs="Segoe UI"/>
      <w:sz w:val="16"/>
      <w:szCs w:val="16"/>
    </w:rPr>
  </w:style>
  <w:style w:type="paragraph" w:styleId="E-mailSignature">
    <w:name w:val="E-mail Signature"/>
    <w:basedOn w:val="Normal"/>
    <w:link w:val="E-mailSignatureChar"/>
    <w:uiPriority w:val="99"/>
    <w:unhideWhenUsed/>
    <w:rsid w:val="0023419C"/>
  </w:style>
  <w:style w:type="character" w:customStyle="1" w:styleId="E-mailSignatureChar">
    <w:name w:val="E-mail Signature Char"/>
    <w:basedOn w:val="DefaultParagraphFont"/>
    <w:link w:val="E-mailSignature"/>
    <w:uiPriority w:val="99"/>
    <w:rsid w:val="0023419C"/>
    <w:rPr>
      <w:sz w:val="19"/>
    </w:rPr>
  </w:style>
  <w:style w:type="paragraph" w:styleId="EndnoteText">
    <w:name w:val="endnote text"/>
    <w:basedOn w:val="Normal"/>
    <w:link w:val="EndnoteTextChar"/>
    <w:uiPriority w:val="99"/>
    <w:unhideWhenUsed/>
    <w:rsid w:val="0023419C"/>
    <w:rPr>
      <w:sz w:val="20"/>
      <w:szCs w:val="20"/>
    </w:rPr>
  </w:style>
  <w:style w:type="character" w:customStyle="1" w:styleId="EndnoteTextChar">
    <w:name w:val="Endnote Text Char"/>
    <w:basedOn w:val="DefaultParagraphFont"/>
    <w:link w:val="EndnoteText"/>
    <w:uiPriority w:val="99"/>
    <w:rsid w:val="0023419C"/>
    <w:rPr>
      <w:sz w:val="20"/>
      <w:szCs w:val="20"/>
    </w:rPr>
  </w:style>
  <w:style w:type="paragraph" w:styleId="EnvelopeAddress">
    <w:name w:val="envelope address"/>
    <w:basedOn w:val="Normal"/>
    <w:uiPriority w:val="99"/>
    <w:unhideWhenUsed/>
    <w:rsid w:val="0023419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3419C"/>
    <w:rPr>
      <w:rFonts w:asciiTheme="majorHAnsi" w:eastAsiaTheme="majorEastAsia" w:hAnsiTheme="majorHAnsi" w:cstheme="majorBidi"/>
      <w:sz w:val="20"/>
      <w:szCs w:val="20"/>
    </w:rPr>
  </w:style>
  <w:style w:type="paragraph" w:styleId="FootnoteText">
    <w:name w:val="footnote text"/>
    <w:basedOn w:val="Normal"/>
    <w:link w:val="FootnoteTextChar"/>
    <w:uiPriority w:val="99"/>
    <w:unhideWhenUsed/>
    <w:rsid w:val="0023419C"/>
    <w:rPr>
      <w:sz w:val="20"/>
      <w:szCs w:val="20"/>
    </w:rPr>
  </w:style>
  <w:style w:type="character" w:customStyle="1" w:styleId="FootnoteTextChar">
    <w:name w:val="Footnote Text Char"/>
    <w:basedOn w:val="DefaultParagraphFont"/>
    <w:link w:val="FootnoteText"/>
    <w:uiPriority w:val="99"/>
    <w:rsid w:val="0023419C"/>
    <w:rPr>
      <w:sz w:val="20"/>
      <w:szCs w:val="20"/>
    </w:rPr>
  </w:style>
  <w:style w:type="paragraph" w:styleId="HTMLAddress">
    <w:name w:val="HTML Address"/>
    <w:basedOn w:val="Normal"/>
    <w:link w:val="HTMLAddressChar"/>
    <w:uiPriority w:val="99"/>
    <w:unhideWhenUsed/>
    <w:rsid w:val="0023419C"/>
    <w:rPr>
      <w:i/>
      <w:iCs/>
    </w:rPr>
  </w:style>
  <w:style w:type="character" w:customStyle="1" w:styleId="HTMLAddressChar">
    <w:name w:val="HTML Address Char"/>
    <w:basedOn w:val="DefaultParagraphFont"/>
    <w:link w:val="HTMLAddress"/>
    <w:uiPriority w:val="99"/>
    <w:rsid w:val="0023419C"/>
    <w:rPr>
      <w:i/>
      <w:iCs/>
      <w:sz w:val="19"/>
    </w:rPr>
  </w:style>
  <w:style w:type="paragraph" w:styleId="HTMLPreformatted">
    <w:name w:val="HTML Preformatted"/>
    <w:basedOn w:val="Normal"/>
    <w:link w:val="HTMLPreformattedChar"/>
    <w:uiPriority w:val="99"/>
    <w:unhideWhenUsed/>
    <w:rsid w:val="00973805"/>
    <w:rPr>
      <w:rFonts w:ascii="Arial" w:hAnsi="Arial" w:cs="Consolas"/>
      <w:sz w:val="20"/>
      <w:szCs w:val="20"/>
    </w:rPr>
  </w:style>
  <w:style w:type="character" w:customStyle="1" w:styleId="HTMLPreformattedChar">
    <w:name w:val="HTML Preformatted Char"/>
    <w:basedOn w:val="DefaultParagraphFont"/>
    <w:link w:val="HTMLPreformatted"/>
    <w:uiPriority w:val="99"/>
    <w:rsid w:val="00973805"/>
    <w:rPr>
      <w:rFonts w:ascii="Arial" w:hAnsi="Arial" w:cs="Consolas"/>
      <w:sz w:val="20"/>
      <w:szCs w:val="20"/>
    </w:rPr>
  </w:style>
  <w:style w:type="paragraph" w:styleId="Index1">
    <w:name w:val="index 1"/>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90" w:hanging="190"/>
    </w:pPr>
  </w:style>
  <w:style w:type="paragraph" w:styleId="Index2">
    <w:name w:val="index 2"/>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380" w:hanging="190"/>
    </w:pPr>
  </w:style>
  <w:style w:type="paragraph" w:styleId="Index3">
    <w:name w:val="index 3"/>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570" w:hanging="190"/>
    </w:pPr>
  </w:style>
  <w:style w:type="paragraph" w:styleId="Index4">
    <w:name w:val="index 4"/>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760" w:hanging="190"/>
    </w:pPr>
  </w:style>
  <w:style w:type="paragraph" w:styleId="Index5">
    <w:name w:val="index 5"/>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950" w:hanging="190"/>
    </w:pPr>
  </w:style>
  <w:style w:type="paragraph" w:styleId="Index6">
    <w:name w:val="index 6"/>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140" w:hanging="190"/>
    </w:pPr>
  </w:style>
  <w:style w:type="paragraph" w:styleId="Index7">
    <w:name w:val="index 7"/>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330" w:hanging="190"/>
    </w:pPr>
  </w:style>
  <w:style w:type="paragraph" w:styleId="Index8">
    <w:name w:val="index 8"/>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520" w:hanging="190"/>
    </w:pPr>
  </w:style>
  <w:style w:type="paragraph" w:styleId="Index9">
    <w:name w:val="index 9"/>
    <w:basedOn w:val="Normal"/>
    <w:next w:val="Normal"/>
    <w:autoRedefine/>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710" w:hanging="190"/>
    </w:pPr>
  </w:style>
  <w:style w:type="paragraph" w:styleId="IndexHeading">
    <w:name w:val="index heading"/>
    <w:basedOn w:val="Normal"/>
    <w:next w:val="Index1"/>
    <w:uiPriority w:val="99"/>
    <w:unhideWhenUsed/>
    <w:rsid w:val="0023419C"/>
    <w:rPr>
      <w:rFonts w:asciiTheme="majorHAnsi" w:eastAsiaTheme="majorEastAsia" w:hAnsiTheme="majorHAnsi" w:cstheme="majorBidi"/>
      <w:b/>
      <w:bCs/>
    </w:rPr>
  </w:style>
  <w:style w:type="paragraph" w:styleId="List">
    <w:name w:val="List"/>
    <w:basedOn w:val="Normal"/>
    <w:uiPriority w:val="99"/>
    <w:unhideWhenUsed/>
    <w:rsid w:val="0023419C"/>
    <w:pPr>
      <w:ind w:left="360" w:hanging="360"/>
      <w:contextualSpacing/>
    </w:pPr>
  </w:style>
  <w:style w:type="paragraph" w:styleId="List2">
    <w:name w:val="List 2"/>
    <w:basedOn w:val="Normal"/>
    <w:uiPriority w:val="99"/>
    <w:unhideWhenUsed/>
    <w:rsid w:val="0023419C"/>
    <w:pPr>
      <w:ind w:left="720" w:hanging="360"/>
      <w:contextualSpacing/>
    </w:pPr>
  </w:style>
  <w:style w:type="paragraph" w:styleId="List3">
    <w:name w:val="List 3"/>
    <w:basedOn w:val="Normal"/>
    <w:uiPriority w:val="99"/>
    <w:semiHidden/>
    <w:unhideWhenUsed/>
    <w:rsid w:val="0023419C"/>
    <w:pPr>
      <w:ind w:left="1080" w:hanging="360"/>
      <w:contextualSpacing/>
    </w:pPr>
  </w:style>
  <w:style w:type="paragraph" w:styleId="List4">
    <w:name w:val="List 4"/>
    <w:basedOn w:val="Normal"/>
    <w:uiPriority w:val="99"/>
    <w:unhideWhenUsed/>
    <w:rsid w:val="0023419C"/>
    <w:pPr>
      <w:ind w:left="1440" w:hanging="360"/>
      <w:contextualSpacing/>
    </w:pPr>
  </w:style>
  <w:style w:type="paragraph" w:styleId="List5">
    <w:name w:val="List 5"/>
    <w:basedOn w:val="Normal"/>
    <w:uiPriority w:val="99"/>
    <w:unhideWhenUsed/>
    <w:rsid w:val="0023419C"/>
    <w:pPr>
      <w:ind w:left="1800" w:hanging="360"/>
      <w:contextualSpacing/>
    </w:pPr>
  </w:style>
  <w:style w:type="paragraph" w:styleId="ListBullet">
    <w:name w:val="List Bullet"/>
    <w:basedOn w:val="Normal"/>
    <w:uiPriority w:val="99"/>
    <w:unhideWhenUsed/>
    <w:rsid w:val="0023419C"/>
    <w:pPr>
      <w:numPr>
        <w:numId w:val="3"/>
      </w:numPr>
      <w:contextualSpacing/>
    </w:pPr>
  </w:style>
  <w:style w:type="paragraph" w:styleId="ListBullet2">
    <w:name w:val="List Bullet 2"/>
    <w:basedOn w:val="Normal"/>
    <w:uiPriority w:val="99"/>
    <w:unhideWhenUsed/>
    <w:rsid w:val="0023419C"/>
    <w:pPr>
      <w:numPr>
        <w:numId w:val="4"/>
      </w:numPr>
      <w:contextualSpacing/>
    </w:pPr>
  </w:style>
  <w:style w:type="paragraph" w:styleId="ListBullet3">
    <w:name w:val="List Bullet 3"/>
    <w:basedOn w:val="Normal"/>
    <w:uiPriority w:val="99"/>
    <w:unhideWhenUsed/>
    <w:rsid w:val="0023419C"/>
    <w:pPr>
      <w:numPr>
        <w:numId w:val="5"/>
      </w:numPr>
      <w:contextualSpacing/>
    </w:pPr>
  </w:style>
  <w:style w:type="paragraph" w:styleId="ListBullet4">
    <w:name w:val="List Bullet 4"/>
    <w:basedOn w:val="Normal"/>
    <w:uiPriority w:val="99"/>
    <w:unhideWhenUsed/>
    <w:rsid w:val="0023419C"/>
    <w:pPr>
      <w:numPr>
        <w:numId w:val="6"/>
      </w:numPr>
      <w:contextualSpacing/>
    </w:pPr>
  </w:style>
  <w:style w:type="paragraph" w:styleId="ListBullet5">
    <w:name w:val="List Bullet 5"/>
    <w:basedOn w:val="Normal"/>
    <w:uiPriority w:val="99"/>
    <w:unhideWhenUsed/>
    <w:rsid w:val="0023419C"/>
    <w:pPr>
      <w:numPr>
        <w:numId w:val="7"/>
      </w:numPr>
      <w:contextualSpacing/>
    </w:pPr>
  </w:style>
  <w:style w:type="paragraph" w:styleId="ListContinue">
    <w:name w:val="List Continue"/>
    <w:basedOn w:val="Normal"/>
    <w:uiPriority w:val="99"/>
    <w:unhideWhenUsed/>
    <w:rsid w:val="0023419C"/>
    <w:pPr>
      <w:spacing w:after="120"/>
      <w:ind w:left="360"/>
      <w:contextualSpacing/>
    </w:pPr>
  </w:style>
  <w:style w:type="paragraph" w:styleId="ListContinue2">
    <w:name w:val="List Continue 2"/>
    <w:basedOn w:val="Normal"/>
    <w:uiPriority w:val="99"/>
    <w:unhideWhenUsed/>
    <w:rsid w:val="0023419C"/>
    <w:pPr>
      <w:spacing w:after="120"/>
      <w:ind w:left="720"/>
      <w:contextualSpacing/>
    </w:pPr>
  </w:style>
  <w:style w:type="paragraph" w:styleId="ListContinue3">
    <w:name w:val="List Continue 3"/>
    <w:basedOn w:val="Normal"/>
    <w:uiPriority w:val="99"/>
    <w:unhideWhenUsed/>
    <w:rsid w:val="0023419C"/>
    <w:pPr>
      <w:spacing w:after="120"/>
      <w:ind w:left="1080"/>
      <w:contextualSpacing/>
    </w:pPr>
  </w:style>
  <w:style w:type="paragraph" w:styleId="ListContinue4">
    <w:name w:val="List Continue 4"/>
    <w:basedOn w:val="Normal"/>
    <w:uiPriority w:val="99"/>
    <w:unhideWhenUsed/>
    <w:rsid w:val="0023419C"/>
    <w:pPr>
      <w:spacing w:after="120"/>
      <w:ind w:left="1440"/>
      <w:contextualSpacing/>
    </w:pPr>
  </w:style>
  <w:style w:type="paragraph" w:styleId="ListContinue5">
    <w:name w:val="List Continue 5"/>
    <w:basedOn w:val="Normal"/>
    <w:uiPriority w:val="99"/>
    <w:unhideWhenUsed/>
    <w:rsid w:val="0023419C"/>
    <w:pPr>
      <w:spacing w:after="120"/>
      <w:ind w:left="1800"/>
      <w:contextualSpacing/>
    </w:pPr>
  </w:style>
  <w:style w:type="paragraph" w:styleId="ListNumber">
    <w:name w:val="List Number"/>
    <w:basedOn w:val="Normal"/>
    <w:uiPriority w:val="99"/>
    <w:unhideWhenUsed/>
    <w:rsid w:val="0023419C"/>
    <w:pPr>
      <w:numPr>
        <w:numId w:val="8"/>
      </w:numPr>
      <w:contextualSpacing/>
    </w:pPr>
  </w:style>
  <w:style w:type="paragraph" w:styleId="ListNumber2">
    <w:name w:val="List Number 2"/>
    <w:basedOn w:val="Normal"/>
    <w:uiPriority w:val="99"/>
    <w:unhideWhenUsed/>
    <w:rsid w:val="0023419C"/>
    <w:pPr>
      <w:numPr>
        <w:numId w:val="9"/>
      </w:numPr>
      <w:contextualSpacing/>
    </w:pPr>
  </w:style>
  <w:style w:type="paragraph" w:styleId="ListNumber3">
    <w:name w:val="List Number 3"/>
    <w:basedOn w:val="Normal"/>
    <w:uiPriority w:val="99"/>
    <w:unhideWhenUsed/>
    <w:rsid w:val="0023419C"/>
    <w:pPr>
      <w:numPr>
        <w:numId w:val="10"/>
      </w:numPr>
      <w:contextualSpacing/>
    </w:pPr>
  </w:style>
  <w:style w:type="paragraph" w:styleId="ListNumber4">
    <w:name w:val="List Number 4"/>
    <w:basedOn w:val="Normal"/>
    <w:uiPriority w:val="99"/>
    <w:unhideWhenUsed/>
    <w:rsid w:val="0023419C"/>
    <w:pPr>
      <w:numPr>
        <w:numId w:val="11"/>
      </w:numPr>
      <w:contextualSpacing/>
    </w:pPr>
  </w:style>
  <w:style w:type="paragraph" w:styleId="ListNumber5">
    <w:name w:val="List Number 5"/>
    <w:basedOn w:val="Normal"/>
    <w:uiPriority w:val="99"/>
    <w:unhideWhenUsed/>
    <w:rsid w:val="0023419C"/>
    <w:pPr>
      <w:numPr>
        <w:numId w:val="12"/>
      </w:numPr>
      <w:contextualSpacing/>
    </w:pPr>
  </w:style>
  <w:style w:type="paragraph" w:styleId="ListParagraph">
    <w:name w:val="List Paragraph"/>
    <w:basedOn w:val="Normal"/>
    <w:uiPriority w:val="34"/>
    <w:unhideWhenUsed/>
    <w:qFormat/>
    <w:rsid w:val="0023419C"/>
    <w:pPr>
      <w:ind w:left="720"/>
      <w:contextualSpacing/>
    </w:pPr>
  </w:style>
  <w:style w:type="paragraph" w:styleId="MacroText">
    <w:name w:val="macro"/>
    <w:link w:val="MacroTextChar"/>
    <w:uiPriority w:val="99"/>
    <w:unhideWhenUsed/>
    <w:rsid w:val="0097380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Arial" w:hAnsi="Arial" w:cs="Consolas"/>
      <w:sz w:val="20"/>
      <w:szCs w:val="20"/>
    </w:rPr>
  </w:style>
  <w:style w:type="character" w:customStyle="1" w:styleId="MacroTextChar">
    <w:name w:val="Macro Text Char"/>
    <w:basedOn w:val="DefaultParagraphFont"/>
    <w:link w:val="MacroText"/>
    <w:uiPriority w:val="99"/>
    <w:rsid w:val="00973805"/>
    <w:rPr>
      <w:rFonts w:ascii="Arial" w:hAnsi="Arial" w:cs="Consolas"/>
      <w:sz w:val="20"/>
      <w:szCs w:val="20"/>
    </w:rPr>
  </w:style>
  <w:style w:type="paragraph" w:styleId="MessageHeader">
    <w:name w:val="Message Header"/>
    <w:basedOn w:val="Normal"/>
    <w:link w:val="MessageHeaderChar"/>
    <w:uiPriority w:val="99"/>
    <w:unhideWhenUsed/>
    <w:rsid w:val="0023419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23419C"/>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unhideWhenUsed/>
    <w:rsid w:val="0023419C"/>
    <w:pPr>
      <w:ind w:left="720"/>
    </w:pPr>
  </w:style>
  <w:style w:type="paragraph" w:styleId="NoteHeading">
    <w:name w:val="Note Heading"/>
    <w:basedOn w:val="Normal"/>
    <w:next w:val="Normal"/>
    <w:link w:val="NoteHeadingChar"/>
    <w:uiPriority w:val="99"/>
    <w:unhideWhenUsed/>
    <w:rsid w:val="0023419C"/>
  </w:style>
  <w:style w:type="character" w:customStyle="1" w:styleId="NoteHeadingChar">
    <w:name w:val="Note Heading Char"/>
    <w:basedOn w:val="DefaultParagraphFont"/>
    <w:link w:val="NoteHeading"/>
    <w:uiPriority w:val="99"/>
    <w:rsid w:val="0023419C"/>
    <w:rPr>
      <w:sz w:val="19"/>
    </w:rPr>
  </w:style>
  <w:style w:type="paragraph" w:styleId="PlainText">
    <w:name w:val="Plain Text"/>
    <w:basedOn w:val="Normal"/>
    <w:link w:val="PlainTextChar"/>
    <w:uiPriority w:val="99"/>
    <w:unhideWhenUsed/>
    <w:rsid w:val="00973805"/>
    <w:rPr>
      <w:rFonts w:ascii="Arial" w:hAnsi="Arial" w:cs="Consolas"/>
      <w:sz w:val="21"/>
    </w:rPr>
  </w:style>
  <w:style w:type="character" w:customStyle="1" w:styleId="PlainTextChar">
    <w:name w:val="Plain Text Char"/>
    <w:basedOn w:val="DefaultParagraphFont"/>
    <w:link w:val="PlainText"/>
    <w:uiPriority w:val="99"/>
    <w:rsid w:val="00973805"/>
    <w:rPr>
      <w:rFonts w:ascii="Arial" w:hAnsi="Arial" w:cs="Consolas"/>
    </w:rPr>
  </w:style>
  <w:style w:type="paragraph" w:styleId="Salutation">
    <w:name w:val="Salutation"/>
    <w:basedOn w:val="Normal"/>
    <w:next w:val="Normal"/>
    <w:link w:val="SalutationChar"/>
    <w:uiPriority w:val="99"/>
    <w:unhideWhenUsed/>
    <w:rsid w:val="0023419C"/>
  </w:style>
  <w:style w:type="character" w:customStyle="1" w:styleId="SalutationChar">
    <w:name w:val="Salutation Char"/>
    <w:basedOn w:val="DefaultParagraphFont"/>
    <w:link w:val="Salutation"/>
    <w:uiPriority w:val="99"/>
    <w:rsid w:val="0023419C"/>
    <w:rPr>
      <w:sz w:val="19"/>
    </w:rPr>
  </w:style>
  <w:style w:type="paragraph" w:styleId="Signature">
    <w:name w:val="Signature"/>
    <w:basedOn w:val="Normal"/>
    <w:link w:val="SignatureChar"/>
    <w:uiPriority w:val="99"/>
    <w:unhideWhenUsed/>
    <w:rsid w:val="0023419C"/>
    <w:pPr>
      <w:ind w:left="4320"/>
    </w:pPr>
  </w:style>
  <w:style w:type="character" w:customStyle="1" w:styleId="SignatureChar">
    <w:name w:val="Signature Char"/>
    <w:basedOn w:val="DefaultParagraphFont"/>
    <w:link w:val="Signature"/>
    <w:uiPriority w:val="99"/>
    <w:rsid w:val="0023419C"/>
    <w:rPr>
      <w:sz w:val="19"/>
    </w:rPr>
  </w:style>
  <w:style w:type="paragraph" w:styleId="TableofAuthorities">
    <w:name w:val="table of authorities"/>
    <w:basedOn w:val="Normal"/>
    <w:next w:val="Normal"/>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190" w:hanging="190"/>
    </w:pPr>
  </w:style>
  <w:style w:type="paragraph" w:styleId="TableofFigures">
    <w:name w:val="table of figures"/>
    <w:basedOn w:val="Normal"/>
    <w:next w:val="Normal"/>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style>
  <w:style w:type="paragraph" w:styleId="TOAHeading">
    <w:name w:val="toa heading"/>
    <w:basedOn w:val="Normal"/>
    <w:next w:val="Normal"/>
    <w:uiPriority w:val="99"/>
    <w:unhideWhenUsed/>
    <w:rsid w:val="0023419C"/>
    <w:pPr>
      <w:spacing w:before="120"/>
    </w:pPr>
    <w:rPr>
      <w:rFonts w:asciiTheme="majorHAnsi" w:eastAsiaTheme="majorEastAsia" w:hAnsiTheme="majorHAnsi" w:cstheme="majorBidi"/>
      <w:b/>
      <w:bCs/>
      <w:sz w:val="24"/>
      <w:szCs w:val="24"/>
    </w:rPr>
  </w:style>
  <w:style w:type="paragraph" w:customStyle="1" w:styleId="Contents">
    <w:name w:val="Contents"/>
    <w:basedOn w:val="Normal"/>
    <w:link w:val="ContentsChar"/>
    <w:uiPriority w:val="99"/>
    <w:rsid w:val="00E3707D"/>
    <w:pPr>
      <w:spacing w:after="480"/>
      <w:ind w:left="547"/>
    </w:pPr>
    <w:rPr>
      <w:rFonts w:ascii="KPMG Bold" w:hAnsi="KPMG Bold" w:cstheme="majorHAnsi"/>
      <w:noProof/>
      <w:color w:val="00338D" w:themeColor="text1"/>
      <w:sz w:val="72"/>
      <w:szCs w:val="72"/>
    </w:rPr>
  </w:style>
  <w:style w:type="paragraph" w:styleId="Header">
    <w:name w:val="header"/>
    <w:basedOn w:val="Normal"/>
    <w:link w:val="HeaderChar"/>
    <w:uiPriority w:val="99"/>
    <w:unhideWhenUsed/>
    <w:rsid w:val="0023419C"/>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paragraph" w:styleId="TOC4">
    <w:name w:val="toc 4"/>
    <w:basedOn w:val="Normal"/>
    <w:next w:val="Normal"/>
    <w:autoRedefine/>
    <w:uiPriority w:val="3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570"/>
    </w:pPr>
    <w:rPr>
      <w:color w:val="1E49E2" w:themeColor="accent1"/>
    </w:rPr>
  </w:style>
  <w:style w:type="paragraph" w:styleId="TOC5">
    <w:name w:val="toc 5"/>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760"/>
    </w:pPr>
    <w:rPr>
      <w:color w:val="1E49E2" w:themeColor="accent1"/>
    </w:rPr>
  </w:style>
  <w:style w:type="paragraph" w:styleId="TOC6">
    <w:name w:val="toc 6"/>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950"/>
    </w:pPr>
    <w:rPr>
      <w:color w:val="1E49E2" w:themeColor="accent1"/>
    </w:rPr>
  </w:style>
  <w:style w:type="paragraph" w:styleId="TOC7">
    <w:name w:val="toc 7"/>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140"/>
    </w:pPr>
    <w:rPr>
      <w:color w:val="1E49E2" w:themeColor="accent1"/>
    </w:rPr>
  </w:style>
  <w:style w:type="paragraph" w:styleId="TOC8">
    <w:name w:val="toc 8"/>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330"/>
    </w:pPr>
    <w:rPr>
      <w:color w:val="1E49E2" w:themeColor="accent1"/>
    </w:rPr>
  </w:style>
  <w:style w:type="paragraph" w:styleId="TOC9">
    <w:name w:val="toc 9"/>
    <w:basedOn w:val="Normal"/>
    <w:next w:val="Normal"/>
    <w:autoRedefine/>
    <w:uiPriority w:val="9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1520"/>
    </w:pPr>
    <w:rPr>
      <w:color w:val="1E49E2" w:themeColor="accent1"/>
    </w:rPr>
  </w:style>
  <w:style w:type="character" w:customStyle="1" w:styleId="DesignerNotesChar">
    <w:name w:val="Designer Notes Char"/>
    <w:basedOn w:val="BodyTextChar"/>
    <w:link w:val="DesignerNotes"/>
    <w:uiPriority w:val="99"/>
    <w:rsid w:val="0023419C"/>
    <w:rPr>
      <w:rFonts w:cstheme="minorHAnsi"/>
      <w:b/>
      <w:color w:val="FF0000"/>
      <w:sz w:val="20"/>
    </w:rPr>
  </w:style>
  <w:style w:type="character" w:customStyle="1" w:styleId="Question-NumberedChar">
    <w:name w:val="Question - Numbered Char"/>
    <w:basedOn w:val="NumberedListChar"/>
    <w:link w:val="Question-Numbered"/>
    <w:uiPriority w:val="3"/>
    <w:rsid w:val="00B342B9"/>
    <w:rPr>
      <w:rFonts w:cstheme="minorHAnsi"/>
      <w:color w:val="7213EA" w:themeColor="accent4"/>
      <w:sz w:val="22"/>
      <w:szCs w:val="22"/>
    </w:rPr>
  </w:style>
  <w:style w:type="table" w:customStyle="1" w:styleId="Table-BoxedIn">
    <w:name w:val="Table - Boxed In"/>
    <w:basedOn w:val="TableNormal"/>
    <w:next w:val="TableNormal"/>
    <w:uiPriority w:val="40"/>
    <w:rsid w:val="0023419C"/>
    <w:pPr>
      <w:spacing w:after="0" w:line="240" w:lineRule="auto"/>
    </w:pPr>
    <w:rPr>
      <w:rFonts w:ascii="Univers 45 Light" w:hAnsi="Univers 45 Light"/>
      <w:sz w:val="19"/>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GE Inspira" w:hAnsi="GE Inspira"/>
        <w:b/>
        <w:i w:val="0"/>
        <w:caps w:val="0"/>
        <w:smallCaps w:val="0"/>
        <w:strike w:val="0"/>
        <w:dstrike w:val="0"/>
        <w:vanish w:val="0"/>
        <w:color w:val="auto"/>
        <w:sz w:val="19"/>
        <w:u w:val="none"/>
        <w:vertAlign w:val="baseline"/>
      </w:rPr>
      <w:tblPr/>
      <w:trPr>
        <w:cantSplit w:val="0"/>
        <w:tblHeader/>
      </w:trPr>
      <w:tcPr>
        <w:shd w:val="clear" w:color="auto" w:fill="00338D"/>
      </w:tcPr>
    </w:tblStylePr>
  </w:style>
  <w:style w:type="table" w:customStyle="1" w:styleId="Table-Centered-Norules">
    <w:name w:val="Table - Centered - No rules"/>
    <w:basedOn w:val="TableNormal"/>
    <w:next w:val="PlainTable3"/>
    <w:uiPriority w:val="43"/>
    <w:rsid w:val="00253F13"/>
    <w:pPr>
      <w:spacing w:after="0" w:line="240" w:lineRule="auto"/>
      <w:jc w:val="center"/>
    </w:pPr>
    <w:rPr>
      <w:rFonts w:ascii="Arial" w:hAnsi="Arial"/>
      <w:sz w:val="19"/>
    </w:rPr>
    <w:tblPr>
      <w:tblStyleRowBandSize w:val="1"/>
      <w:tblStyleColBandSize w:val="1"/>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contextualSpacing w:val="0"/>
      </w:pPr>
      <w:rPr>
        <w:rFonts w:ascii="GE Inspira" w:hAnsi="GE Inspira"/>
        <w:b/>
        <w:bCs/>
        <w:caps w:val="0"/>
        <w:color w:val="0C233C" w:themeColor="text2"/>
        <w:sz w:val="19"/>
      </w:rPr>
      <w:tblPr/>
      <w:tcPr>
        <w:tcBorders>
          <w:top w:val="nil"/>
          <w:left w:val="nil"/>
          <w:bottom w:val="single" w:sz="8" w:space="0" w:color="0C233C" w:themeColor="text2"/>
          <w:right w:val="nil"/>
          <w:insideV w:val="nil"/>
        </w:tcBorders>
      </w:tcPr>
    </w:tblStylePr>
    <w:tblStylePr w:type="lastRow">
      <w:rPr>
        <w:b/>
        <w:bCs/>
        <w:caps/>
      </w:rPr>
      <w:tblPr/>
      <w:tcPr>
        <w:tcBorders>
          <w:top w:val="nil"/>
        </w:tcBorders>
      </w:tcPr>
    </w:tblStylePr>
    <w:tblStylePr w:type="firstCol">
      <w:rPr>
        <w:b w:val="0"/>
        <w:bCs/>
        <w:caps w:val="0"/>
      </w:rPr>
      <w:tblPr/>
      <w:tcPr>
        <w:tcBorders>
          <w:right w:val="nil"/>
        </w:tcBorders>
      </w:tcPr>
    </w:tblStylePr>
    <w:tblStylePr w:type="lastCol">
      <w:rPr>
        <w:rFonts w:ascii="Arial" w:hAnsi="Arial"/>
        <w:b w:val="0"/>
        <w:bCs/>
        <w:caps/>
        <w:sz w:val="19"/>
      </w:rPr>
      <w:tblPr/>
      <w:tcPr>
        <w:tcBorders>
          <w:left w:val="nil"/>
        </w:tcBorders>
      </w:tcPr>
    </w:tblStylePr>
    <w:tblStylePr w:type="neCell">
      <w:tblPr/>
      <w:tcPr>
        <w:tcBorders>
          <w:left w:val="nil"/>
        </w:tcBorders>
      </w:tcPr>
    </w:tblStylePr>
    <w:tblStylePr w:type="nwCell">
      <w:tblPr/>
      <w:tcPr>
        <w:tcBorders>
          <w:right w:val="nil"/>
        </w:tcBorders>
      </w:tcPr>
    </w:tblStylePr>
  </w:style>
  <w:style w:type="table" w:customStyle="1" w:styleId="Table-WithRules-LeftColumnHighlight">
    <w:name w:val="Table - With Rules - Left Column Highlight"/>
    <w:basedOn w:val="TableNormal"/>
    <w:uiPriority w:val="44"/>
    <w:rsid w:val="00253F13"/>
    <w:pPr>
      <w:spacing w:after="0" w:line="240" w:lineRule="auto"/>
    </w:pPr>
    <w:rPr>
      <w:rFonts w:ascii="Arial" w:hAnsi="Arial"/>
      <w:sz w:val="19"/>
    </w:rPr>
    <w:tblPr>
      <w:tblStyleRowBandSize w:val="1"/>
      <w:tblStyleColBandSize w:val="1"/>
      <w:tblBorders>
        <w:insideH w:val="single" w:sz="4" w:space="0" w:color="BFBFBF" w:themeColor="background1" w:themeShade="BF"/>
      </w:tblBorders>
      <w:tblCellMar>
        <w:top w:w="58" w:type="dxa"/>
        <w:left w:w="58" w:type="dxa"/>
        <w:bottom w:w="58" w:type="dxa"/>
        <w:right w:w="58" w:type="dxa"/>
      </w:tblCellMar>
    </w:tblPr>
    <w:tblStylePr w:type="firstRow">
      <w:rPr>
        <w:rFonts w:ascii="Arial" w:hAnsi="Arial"/>
        <w:b/>
        <w:bCs/>
        <w:color w:val="0C233C" w:themeColor="text2"/>
        <w:sz w:val="19"/>
      </w:rPr>
      <w:tblPr/>
      <w:trPr>
        <w:tblHeader/>
      </w:trPr>
      <w:tcPr>
        <w:tcBorders>
          <w:top w:val="nil"/>
          <w:left w:val="nil"/>
          <w:bottom w:val="single" w:sz="4" w:space="0" w:color="0C233C" w:themeColor="text2"/>
          <w:right w:val="nil"/>
          <w:insideH w:val="nil"/>
          <w:insideV w:val="nil"/>
          <w:tl2br w:val="nil"/>
          <w:tr2bl w:val="nil"/>
        </w:tcBorders>
      </w:tcPr>
    </w:tblStylePr>
    <w:tblStylePr w:type="lastRow">
      <w:rPr>
        <w:rFonts w:ascii="Arial" w:hAnsi="Arial"/>
        <w:b w:val="0"/>
        <w:bCs/>
        <w:sz w:val="19"/>
      </w:rPr>
    </w:tblStylePr>
    <w:tblStylePr w:type="firstCol">
      <w:rPr>
        <w:rFonts w:ascii="Arial" w:hAnsi="Arial"/>
        <w:b/>
        <w:bCs/>
        <w:color w:val="ACEAFF" w:themeColor="background2"/>
        <w:sz w:val="19"/>
      </w:rPr>
    </w:tblStylePr>
    <w:tblStylePr w:type="lastCol">
      <w:rPr>
        <w:rFonts w:ascii="Arial" w:hAnsi="Arial"/>
        <w:b w:val="0"/>
        <w:bCs/>
        <w:sz w:val="19"/>
      </w:rPr>
    </w:tblStylePr>
    <w:tblStylePr w:type="band1Vert">
      <w:rPr>
        <w:rFonts w:ascii="Arial" w:hAnsi="Arial"/>
        <w:sz w:val="19"/>
      </w:rPr>
    </w:tblStylePr>
    <w:tblStylePr w:type="band2Vert">
      <w:rPr>
        <w:rFonts w:ascii="Arial" w:hAnsi="Arial"/>
        <w:sz w:val="19"/>
      </w:rPr>
    </w:tblStylePr>
    <w:tblStylePr w:type="band1Horz">
      <w:rPr>
        <w:rFonts w:ascii="Arial" w:hAnsi="Arial"/>
        <w:b w:val="0"/>
        <w:sz w:val="19"/>
      </w:rPr>
    </w:tblStylePr>
    <w:tblStylePr w:type="band2Horz">
      <w:rPr>
        <w:rFonts w:ascii="Arial" w:hAnsi="Arial"/>
        <w:sz w:val="19"/>
      </w:rPr>
    </w:tblStylePr>
    <w:tblStylePr w:type="neCell">
      <w:rPr>
        <w:rFonts w:ascii="Arial" w:hAnsi="Arial"/>
        <w:sz w:val="19"/>
      </w:rPr>
    </w:tblStylePr>
    <w:tblStylePr w:type="nwCell">
      <w:rPr>
        <w:rFonts w:ascii="Arial" w:hAnsi="Arial"/>
        <w:sz w:val="19"/>
      </w:rPr>
    </w:tblStylePr>
    <w:tblStylePr w:type="seCell">
      <w:rPr>
        <w:rFonts w:ascii="Arial" w:hAnsi="Arial"/>
        <w:sz w:val="19"/>
      </w:rPr>
    </w:tblStylePr>
    <w:tblStylePr w:type="swCell">
      <w:rPr>
        <w:rFonts w:ascii="Arial" w:hAnsi="Arial"/>
        <w:sz w:val="19"/>
      </w:rPr>
    </w:tblStylePr>
  </w:style>
  <w:style w:type="paragraph" w:customStyle="1" w:styleId="COVER-Title-White">
    <w:name w:val="COVER - Title - White"/>
    <w:next w:val="COVER-Subtitle-White"/>
    <w:link w:val="COVER-Title-WhiteChar"/>
    <w:uiPriority w:val="38"/>
    <w:rsid w:val="00B01E69"/>
    <w:pPr>
      <w:spacing w:after="480" w:line="1440" w:lineRule="exact"/>
    </w:pPr>
    <w:rPr>
      <w:rFonts w:ascii="KPMG Bold" w:hAnsi="KPMG Bold" w:cstheme="majorHAnsi"/>
      <w:color w:val="FFFFFF" w:themeColor="background1"/>
      <w:sz w:val="144"/>
      <w:szCs w:val="144"/>
    </w:rPr>
  </w:style>
  <w:style w:type="paragraph" w:customStyle="1" w:styleId="COVER-Subtitle-White">
    <w:name w:val="COVER - Subtitle - White"/>
    <w:next w:val="COVER-Subtitle2-White"/>
    <w:link w:val="COVER-Subtitle-WhiteChar"/>
    <w:uiPriority w:val="38"/>
    <w:rsid w:val="0023419C"/>
    <w:pPr>
      <w:spacing w:before="280" w:after="0" w:line="240" w:lineRule="auto"/>
      <w:contextualSpacing/>
    </w:pPr>
    <w:rPr>
      <w:rFonts w:ascii="Arial" w:hAnsi="Arial"/>
      <w:bCs/>
      <w:color w:val="FFFFFF" w:themeColor="background1"/>
      <w:sz w:val="32"/>
      <w:szCs w:val="36"/>
    </w:rPr>
  </w:style>
  <w:style w:type="character" w:customStyle="1" w:styleId="COVER-Title-WhiteChar">
    <w:name w:val="COVER - Title - White Char"/>
    <w:basedOn w:val="DefaultParagraphFont"/>
    <w:link w:val="COVER-Title-White"/>
    <w:uiPriority w:val="38"/>
    <w:rsid w:val="00B01E69"/>
    <w:rPr>
      <w:rFonts w:ascii="KPMG Bold" w:hAnsi="KPMG Bold" w:cstheme="majorHAnsi"/>
      <w:color w:val="FFFFFF" w:themeColor="background1"/>
      <w:sz w:val="144"/>
      <w:szCs w:val="144"/>
    </w:rPr>
  </w:style>
  <w:style w:type="paragraph" w:customStyle="1" w:styleId="COVER-Subtitle2-White">
    <w:name w:val="COVER - Subtitle2 - White"/>
    <w:link w:val="COVER-Subtitle2-WhiteChar"/>
    <w:uiPriority w:val="38"/>
    <w:rsid w:val="0023419C"/>
    <w:pPr>
      <w:spacing w:before="80" w:after="0" w:line="240" w:lineRule="auto"/>
    </w:pPr>
    <w:rPr>
      <w:rFonts w:ascii="Arial" w:hAnsi="Arial"/>
      <w:b/>
      <w:bCs/>
      <w:color w:val="FFFFFF" w:themeColor="background1"/>
      <w:sz w:val="32"/>
      <w:szCs w:val="36"/>
    </w:rPr>
  </w:style>
  <w:style w:type="character" w:customStyle="1" w:styleId="COVER-Subtitle-WhiteChar">
    <w:name w:val="COVER - Subtitle - White Char"/>
    <w:basedOn w:val="DefaultParagraphFont"/>
    <w:link w:val="COVER-Subtitle-White"/>
    <w:uiPriority w:val="38"/>
    <w:rsid w:val="0023419C"/>
    <w:rPr>
      <w:rFonts w:ascii="Arial" w:hAnsi="Arial"/>
      <w:bCs/>
      <w:color w:val="FFFFFF" w:themeColor="background1"/>
      <w:sz w:val="32"/>
      <w:szCs w:val="36"/>
    </w:rPr>
  </w:style>
  <w:style w:type="paragraph" w:customStyle="1" w:styleId="COVER-Date-White">
    <w:name w:val="COVER - Date - White"/>
    <w:next w:val="COVER-Bar-White"/>
    <w:link w:val="COVER-Date-WhiteChar"/>
    <w:uiPriority w:val="38"/>
    <w:rsid w:val="002F0114"/>
    <w:pPr>
      <w:spacing w:after="0" w:line="240" w:lineRule="auto"/>
    </w:pPr>
    <w:rPr>
      <w:rFonts w:ascii="Arial" w:hAnsi="Arial"/>
      <w:color w:val="FFFFFF" w:themeColor="background1"/>
      <w:sz w:val="20"/>
    </w:rPr>
  </w:style>
  <w:style w:type="character" w:customStyle="1" w:styleId="COVER-Subtitle2-WhiteChar">
    <w:name w:val="COVER - Subtitle2 - White Char"/>
    <w:basedOn w:val="DefaultParagraphFont"/>
    <w:link w:val="COVER-Subtitle2-White"/>
    <w:uiPriority w:val="38"/>
    <w:rsid w:val="0023419C"/>
    <w:rPr>
      <w:rFonts w:ascii="Arial" w:hAnsi="Arial"/>
      <w:b/>
      <w:bCs/>
      <w:color w:val="FFFFFF" w:themeColor="background1"/>
      <w:sz w:val="32"/>
      <w:szCs w:val="36"/>
    </w:rPr>
  </w:style>
  <w:style w:type="paragraph" w:customStyle="1" w:styleId="COVER-Bar-White">
    <w:name w:val="COVER - Bar - White"/>
    <w:next w:val="COVER-SupportingText-White"/>
    <w:link w:val="COVER-Bar-WhiteChar"/>
    <w:uiPriority w:val="38"/>
    <w:rsid w:val="002F0114"/>
    <w:pPr>
      <w:spacing w:before="80" w:after="300" w:line="240" w:lineRule="auto"/>
    </w:pPr>
    <w:rPr>
      <w:rFonts w:cstheme="minorHAnsi"/>
      <w:b/>
      <w:color w:val="FFFFFF" w:themeColor="background1"/>
      <w:sz w:val="20"/>
      <w:szCs w:val="20"/>
    </w:rPr>
  </w:style>
  <w:style w:type="character" w:customStyle="1" w:styleId="COVER-Date-WhiteChar">
    <w:name w:val="COVER - Date - White Char"/>
    <w:basedOn w:val="DefaultParagraphFont"/>
    <w:link w:val="COVER-Date-White"/>
    <w:uiPriority w:val="38"/>
    <w:rsid w:val="002F0114"/>
    <w:rPr>
      <w:rFonts w:ascii="Arial" w:hAnsi="Arial"/>
      <w:color w:val="FFFFFF" w:themeColor="background1"/>
      <w:sz w:val="20"/>
    </w:rPr>
  </w:style>
  <w:style w:type="paragraph" w:customStyle="1" w:styleId="COVER-SupportingText-White">
    <w:name w:val="COVER - SupportingText - White"/>
    <w:basedOn w:val="Normal"/>
    <w:link w:val="COVER-SupportingText-WhiteChar"/>
    <w:uiPriority w:val="38"/>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pPr>
    <w:rPr>
      <w:rFonts w:cstheme="minorHAnsi"/>
      <w:color w:val="FFFFFF" w:themeColor="background1"/>
      <w:sz w:val="20"/>
      <w:szCs w:val="20"/>
    </w:rPr>
  </w:style>
  <w:style w:type="character" w:customStyle="1" w:styleId="COVER-Bar-WhiteChar">
    <w:name w:val="COVER - Bar - White Char"/>
    <w:basedOn w:val="DefaultParagraphFont"/>
    <w:link w:val="COVER-Bar-White"/>
    <w:uiPriority w:val="38"/>
    <w:rsid w:val="002F0114"/>
    <w:rPr>
      <w:rFonts w:cstheme="minorHAnsi"/>
      <w:b/>
      <w:color w:val="FFFFFF" w:themeColor="background1"/>
      <w:sz w:val="20"/>
      <w:szCs w:val="20"/>
    </w:rPr>
  </w:style>
  <w:style w:type="character" w:customStyle="1" w:styleId="COVER-SupportingText-WhiteChar">
    <w:name w:val="COVER - SupportingText - White Char"/>
    <w:basedOn w:val="DefaultParagraphFont"/>
    <w:link w:val="COVER-SupportingText-White"/>
    <w:uiPriority w:val="38"/>
    <w:rsid w:val="002F0114"/>
    <w:rPr>
      <w:rFonts w:cstheme="minorHAnsi"/>
      <w:color w:val="FFFFFF" w:themeColor="background1"/>
      <w:sz w:val="20"/>
      <w:szCs w:val="20"/>
    </w:rPr>
  </w:style>
  <w:style w:type="paragraph" w:customStyle="1" w:styleId="Divider2-Subhead">
    <w:name w:val="Divider 2 - Subhead"/>
    <w:basedOn w:val="BodyText"/>
    <w:link w:val="Divider2-SubheadChar"/>
    <w:uiPriority w:val="38"/>
    <w:qFormat/>
    <w:rsid w:val="00EF5F7C"/>
    <w:pPr>
      <w:spacing w:before="720"/>
    </w:pPr>
    <w:rPr>
      <w:b/>
      <w:color w:val="FFFFFF" w:themeColor="background1"/>
      <w:sz w:val="48"/>
    </w:rPr>
  </w:style>
  <w:style w:type="paragraph" w:customStyle="1" w:styleId="Divider2-Appendix">
    <w:name w:val="Divider 2 - Appendix"/>
    <w:basedOn w:val="Divider-MainHeading"/>
    <w:link w:val="Divider2-AppendixChar"/>
    <w:uiPriority w:val="38"/>
    <w:qFormat/>
    <w:rsid w:val="00EF5F7C"/>
    <w:pPr>
      <w:spacing w:after="0"/>
      <w:ind w:left="0"/>
    </w:pPr>
    <w:rPr>
      <w:color w:val="FFFFFF" w:themeColor="background1"/>
      <w:sz w:val="120"/>
      <w:szCs w:val="120"/>
    </w:rPr>
  </w:style>
  <w:style w:type="character" w:customStyle="1" w:styleId="Divider2-AppendixChar">
    <w:name w:val="Divider 2 - Appendix Char"/>
    <w:basedOn w:val="Divider-MainHeadingChar"/>
    <w:link w:val="Divider2-Appendix"/>
    <w:uiPriority w:val="38"/>
    <w:rsid w:val="00EF5F7C"/>
    <w:rPr>
      <w:rFonts w:asciiTheme="majorHAnsi" w:eastAsiaTheme="majorEastAsia" w:hAnsiTheme="majorHAnsi" w:cstheme="majorHAnsi"/>
      <w:noProof/>
      <w:color w:val="FFFFFF" w:themeColor="background1"/>
      <w:sz w:val="120"/>
      <w:szCs w:val="120"/>
    </w:rPr>
  </w:style>
  <w:style w:type="character" w:styleId="Hyperlink">
    <w:name w:val="Hyperlink"/>
    <w:basedOn w:val="DefaultParagraphFont"/>
    <w:uiPriority w:val="99"/>
    <w:unhideWhenUsed/>
    <w:rsid w:val="0023419C"/>
    <w:rPr>
      <w:rFonts w:ascii="Arial" w:hAnsi="Arial"/>
      <w:color w:val="0091DA" w:themeColor="hyperlink"/>
      <w:u w:val="single"/>
    </w:rPr>
  </w:style>
  <w:style w:type="character" w:customStyle="1" w:styleId="Divider2-SubheadChar">
    <w:name w:val="Divider 2 - Subhead Char"/>
    <w:basedOn w:val="BodyTextChar"/>
    <w:link w:val="Divider2-Subhead"/>
    <w:uiPriority w:val="38"/>
    <w:rsid w:val="00EF5F7C"/>
    <w:rPr>
      <w:rFonts w:cstheme="minorHAnsi"/>
      <w:b/>
      <w:color w:val="FFFFFF" w:themeColor="background1"/>
      <w:sz w:val="48"/>
    </w:rPr>
  </w:style>
  <w:style w:type="character" w:customStyle="1" w:styleId="ContentsChar">
    <w:name w:val="Contents Char"/>
    <w:basedOn w:val="DefaultParagraphFont"/>
    <w:link w:val="Contents"/>
    <w:uiPriority w:val="99"/>
    <w:rsid w:val="00E3707D"/>
    <w:rPr>
      <w:rFonts w:ascii="KPMG Bold" w:hAnsi="KPMG Bold" w:cstheme="majorHAnsi"/>
      <w:noProof/>
      <w:color w:val="00338D" w:themeColor="text1"/>
      <w:sz w:val="72"/>
      <w:szCs w:val="72"/>
    </w:rPr>
  </w:style>
  <w:style w:type="character" w:customStyle="1" w:styleId="HeaderChar">
    <w:name w:val="Header Char"/>
    <w:basedOn w:val="DefaultParagraphFont"/>
    <w:link w:val="Header"/>
    <w:uiPriority w:val="99"/>
    <w:rsid w:val="0023419C"/>
    <w:rPr>
      <w:sz w:val="19"/>
    </w:rPr>
  </w:style>
  <w:style w:type="paragraph" w:customStyle="1" w:styleId="Copyright-TOC-Gray">
    <w:name w:val="Copyright - TOC - Gray"/>
    <w:basedOn w:val="Copyright-Gray"/>
    <w:link w:val="Copyright-TOC-GrayChar"/>
    <w:uiPriority w:val="29"/>
    <w:rsid w:val="0023419C"/>
    <w:pPr>
      <w:ind w:left="540"/>
    </w:pPr>
  </w:style>
  <w:style w:type="character" w:customStyle="1" w:styleId="Heading1-WhiteChar">
    <w:name w:val="Heading 1 - White Char"/>
    <w:basedOn w:val="Heading1Char"/>
    <w:link w:val="Heading1-White"/>
    <w:uiPriority w:val="1"/>
    <w:rsid w:val="0023419C"/>
    <w:rPr>
      <w:rFonts w:asciiTheme="majorHAnsi" w:eastAsiaTheme="majorEastAsia" w:hAnsiTheme="majorHAnsi" w:cstheme="majorHAnsi"/>
      <w:color w:val="FFFFFF" w:themeColor="background1"/>
      <w:spacing w:val="20"/>
      <w:sz w:val="72"/>
      <w:szCs w:val="72"/>
    </w:rPr>
  </w:style>
  <w:style w:type="character" w:customStyle="1" w:styleId="Copyright-TOC-GrayChar">
    <w:name w:val="Copyright - TOC - Gray Char"/>
    <w:link w:val="Copyright-TOC-Gray"/>
    <w:uiPriority w:val="29"/>
    <w:rsid w:val="0023419C"/>
    <w:rPr>
      <w:rFonts w:ascii="Arial" w:hAnsi="Arial"/>
      <w:color w:val="808080" w:themeColor="background1" w:themeShade="80"/>
      <w:sz w:val="12"/>
      <w:szCs w:val="12"/>
    </w:rPr>
  </w:style>
  <w:style w:type="character" w:customStyle="1" w:styleId="Table-Header1-WhiteChar">
    <w:name w:val="Table - Header 1 - White Char"/>
    <w:basedOn w:val="Table-Header1Char"/>
    <w:link w:val="Table-Header1-White"/>
    <w:uiPriority w:val="2"/>
    <w:rsid w:val="00046B60"/>
    <w:rPr>
      <w:rFonts w:asciiTheme="majorHAnsi" w:hAnsiTheme="majorHAnsi" w:cstheme="majorHAnsi"/>
      <w:b/>
      <w:bCs/>
      <w:color w:val="FFFFFF" w:themeColor="background1"/>
      <w:sz w:val="20"/>
    </w:rPr>
  </w:style>
  <w:style w:type="paragraph" w:customStyle="1" w:styleId="SLIPSHEET-Title">
    <w:name w:val="SLIPSHEET - Title"/>
    <w:basedOn w:val="Heading1-White"/>
    <w:uiPriority w:val="99"/>
    <w:rsid w:val="0023419C"/>
    <w:pPr>
      <w:spacing w:before="240" w:after="0" w:line="1120" w:lineRule="exact"/>
    </w:pPr>
    <w:rPr>
      <w:sz w:val="112"/>
      <w:szCs w:val="112"/>
    </w:rPr>
  </w:style>
  <w:style w:type="paragraph" w:customStyle="1" w:styleId="SLIPSHEET-Subtitle">
    <w:name w:val="SLIPSHEET - Subtitle"/>
    <w:uiPriority w:val="99"/>
    <w:rsid w:val="00973805"/>
    <w:pPr>
      <w:spacing w:before="120" w:after="0" w:line="240" w:lineRule="auto"/>
      <w:ind w:left="187"/>
    </w:pPr>
    <w:rPr>
      <w:rFonts w:ascii="Arial" w:hAnsi="Arial"/>
      <w:b/>
      <w:color w:val="FFFFFF" w:themeColor="background1"/>
      <w:sz w:val="32"/>
    </w:rPr>
  </w:style>
  <w:style w:type="paragraph" w:customStyle="1" w:styleId="SLIPSHEET-Date">
    <w:name w:val="SLIPSHEET - Date"/>
    <w:uiPriority w:val="99"/>
    <w:rsid w:val="00973805"/>
    <w:pPr>
      <w:spacing w:before="480" w:after="1200" w:line="240" w:lineRule="auto"/>
    </w:pPr>
    <w:rPr>
      <w:rFonts w:ascii="Arial" w:hAnsi="Arial"/>
      <w:color w:val="FFFFFF" w:themeColor="background1"/>
      <w:sz w:val="20"/>
    </w:rPr>
  </w:style>
  <w:style w:type="paragraph" w:styleId="TOC2">
    <w:name w:val="toc 2"/>
    <w:basedOn w:val="TOC1"/>
    <w:next w:val="Normal"/>
    <w:autoRedefine/>
    <w:uiPriority w:val="39"/>
    <w:unhideWhenUsed/>
    <w:rsid w:val="007D1E72"/>
    <w:pPr>
      <w:spacing w:after="100"/>
      <w:ind w:left="900"/>
    </w:pPr>
  </w:style>
  <w:style w:type="paragraph" w:styleId="NormalWeb">
    <w:name w:val="Normal (Web)"/>
    <w:basedOn w:val="Normal"/>
    <w:uiPriority w:val="99"/>
    <w:unhideWhenUsed/>
    <w:rsid w:val="00066EE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100" w:beforeAutospacing="1" w:after="100" w:afterAutospacing="1"/>
    </w:pPr>
    <w:rPr>
      <w:rFonts w:ascii="Arial" w:hAnsi="Arial" w:cs="Times New Roman"/>
      <w:sz w:val="24"/>
      <w:szCs w:val="24"/>
    </w:rPr>
  </w:style>
  <w:style w:type="paragraph" w:customStyle="1" w:styleId="TableBullet-Level1">
    <w:name w:val="Table Bullet - Level 1"/>
    <w:basedOn w:val="Bullet-Level1"/>
    <w:uiPriority w:val="99"/>
    <w:qFormat/>
    <w:rsid w:val="006B3A8D"/>
    <w:pPr>
      <w:spacing w:before="60" w:after="60" w:line="240" w:lineRule="auto"/>
      <w:ind w:left="216" w:hanging="216"/>
    </w:pPr>
    <w:rPr>
      <w:rFonts w:ascii="Arial" w:hAnsi="Arial" w:cstheme="minorBidi"/>
    </w:rPr>
  </w:style>
  <w:style w:type="paragraph" w:customStyle="1" w:styleId="TableBullet-Level2">
    <w:name w:val="Table Bullet - Level 2"/>
    <w:basedOn w:val="Bullet-Level2"/>
    <w:uiPriority w:val="99"/>
    <w:qFormat/>
    <w:rsid w:val="006B3A8D"/>
    <w:pPr>
      <w:spacing w:before="60" w:after="60" w:line="240" w:lineRule="auto"/>
      <w:ind w:left="576" w:hanging="288"/>
    </w:pPr>
  </w:style>
  <w:style w:type="paragraph" w:customStyle="1" w:styleId="TableBullet-Level3">
    <w:name w:val="Table Bullet - Level 3"/>
    <w:basedOn w:val="Bullet-Level3"/>
    <w:uiPriority w:val="99"/>
    <w:qFormat/>
    <w:rsid w:val="006B3A8D"/>
    <w:pPr>
      <w:spacing w:before="60" w:after="60" w:line="240" w:lineRule="auto"/>
      <w:ind w:left="864" w:hanging="288"/>
    </w:pPr>
    <w:rPr>
      <w:rFonts w:ascii="Arial" w:hAnsi="Arial" w:cstheme="minorBidi"/>
    </w:rPr>
  </w:style>
  <w:style w:type="paragraph" w:customStyle="1" w:styleId="TableBullet-Level4">
    <w:name w:val="Table Bullet - Level 4"/>
    <w:basedOn w:val="Bullet-Level4"/>
    <w:uiPriority w:val="99"/>
    <w:qFormat/>
    <w:rsid w:val="006B3A8D"/>
    <w:pPr>
      <w:spacing w:before="60" w:after="60" w:line="240" w:lineRule="auto"/>
      <w:ind w:left="1152" w:hanging="288"/>
    </w:pPr>
    <w:rPr>
      <w:rFonts w:ascii="Arial" w:hAnsi="Arial"/>
    </w:rPr>
  </w:style>
  <w:style w:type="character" w:styleId="CommentReference">
    <w:name w:val="annotation reference"/>
    <w:basedOn w:val="DefaultParagraphFont"/>
    <w:uiPriority w:val="99"/>
    <w:unhideWhenUsed/>
    <w:rsid w:val="0023419C"/>
    <w:rPr>
      <w:sz w:val="16"/>
      <w:szCs w:val="16"/>
    </w:rPr>
  </w:style>
  <w:style w:type="paragraph" w:customStyle="1" w:styleId="COVER-Subtitle-Blue">
    <w:name w:val="COVER - Subtitle - Blue"/>
    <w:basedOn w:val="COVER-Subtitle-White"/>
    <w:uiPriority w:val="99"/>
    <w:qFormat/>
    <w:rsid w:val="0023419C"/>
    <w:rPr>
      <w:color w:val="0C233C" w:themeColor="text2"/>
    </w:rPr>
  </w:style>
  <w:style w:type="paragraph" w:customStyle="1" w:styleId="COVER-Subtitle2-Blue">
    <w:name w:val="COVER - Subtitle2 - Blue"/>
    <w:basedOn w:val="COVER-Subtitle2-White"/>
    <w:uiPriority w:val="99"/>
    <w:qFormat/>
    <w:rsid w:val="002F5220"/>
    <w:rPr>
      <w:color w:val="00338D" w:themeColor="text1"/>
    </w:rPr>
  </w:style>
  <w:style w:type="paragraph" w:customStyle="1" w:styleId="COVER-Title-Blue">
    <w:name w:val="COVER - Title - Blue"/>
    <w:basedOn w:val="COVER-Title-White"/>
    <w:uiPriority w:val="99"/>
    <w:qFormat/>
    <w:rsid w:val="00B01E69"/>
    <w:pPr>
      <w:spacing w:line="1500" w:lineRule="exact"/>
    </w:pPr>
    <w:rPr>
      <w:color w:val="00338D" w:themeColor="text1"/>
    </w:rPr>
  </w:style>
  <w:style w:type="paragraph" w:customStyle="1" w:styleId="Default">
    <w:name w:val="Default"/>
    <w:rsid w:val="00973805"/>
    <w:pPr>
      <w:autoSpaceDE w:val="0"/>
      <w:autoSpaceDN w:val="0"/>
      <w:adjustRightInd w:val="0"/>
      <w:spacing w:after="0" w:line="240" w:lineRule="auto"/>
    </w:pPr>
    <w:rPr>
      <w:rFonts w:ascii="Arial" w:hAnsi="Arial" w:cs="Times New Roman"/>
      <w:color w:val="000000"/>
      <w:sz w:val="24"/>
      <w:szCs w:val="24"/>
    </w:rPr>
  </w:style>
  <w:style w:type="paragraph" w:customStyle="1" w:styleId="Letterfooter">
    <w:name w:val="Letter footer"/>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ind w:left="2880"/>
    </w:pPr>
    <w:rPr>
      <w:rFonts w:cstheme="minorHAnsi"/>
      <w:sz w:val="12"/>
      <w:szCs w:val="12"/>
    </w:rPr>
  </w:style>
  <w:style w:type="paragraph" w:customStyle="1" w:styleId="LetterheaderKPMG">
    <w:name w:val="Letter header KPMG"/>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before="600"/>
    </w:pPr>
    <w:rPr>
      <w:rFonts w:eastAsiaTheme="minorHAnsi" w:cstheme="minorHAnsi"/>
      <w:bCs/>
      <w:sz w:val="16"/>
      <w:szCs w:val="16"/>
    </w:rPr>
  </w:style>
  <w:style w:type="paragraph" w:customStyle="1" w:styleId="Letterheaderaddress">
    <w:name w:val="Letter header address"/>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pPr>
    <w:rPr>
      <w:rFonts w:eastAsiaTheme="minorHAnsi" w:cstheme="minorHAnsi"/>
      <w:sz w:val="16"/>
      <w:szCs w:val="16"/>
    </w:rPr>
  </w:style>
  <w:style w:type="paragraph" w:customStyle="1" w:styleId="Letterheadertelephone">
    <w:name w:val="Letter header telephone"/>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autoSpaceDE w:val="0"/>
      <w:autoSpaceDN w:val="0"/>
      <w:adjustRightInd w:val="0"/>
      <w:spacing w:before="720"/>
    </w:pPr>
    <w:rPr>
      <w:rFonts w:eastAsiaTheme="minorHAnsi" w:cstheme="minorHAnsi"/>
      <w:sz w:val="16"/>
      <w:szCs w:val="16"/>
    </w:rPr>
  </w:style>
  <w:style w:type="paragraph" w:customStyle="1" w:styleId="LetterheaderfaxandURL">
    <w:name w:val="Letter header fax and URL"/>
    <w:basedOn w:val="Normal"/>
    <w:uiPriority w:val="99"/>
    <w:qFormat/>
    <w:rsid w:val="002F0114"/>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left" w:pos="1134"/>
      </w:tabs>
      <w:autoSpaceDE w:val="0"/>
      <w:autoSpaceDN w:val="0"/>
      <w:adjustRightInd w:val="0"/>
    </w:pPr>
    <w:rPr>
      <w:rFonts w:eastAsiaTheme="minorHAnsi" w:cstheme="minorHAnsi"/>
      <w:sz w:val="16"/>
      <w:szCs w:val="16"/>
    </w:rPr>
  </w:style>
  <w:style w:type="character" w:styleId="EndnoteReference">
    <w:name w:val="endnote reference"/>
    <w:basedOn w:val="DefaultParagraphFont"/>
    <w:uiPriority w:val="99"/>
    <w:unhideWhenUsed/>
    <w:rsid w:val="00973805"/>
    <w:rPr>
      <w:vertAlign w:val="superscript"/>
    </w:rPr>
  </w:style>
  <w:style w:type="character" w:styleId="FollowedHyperlink">
    <w:name w:val="FollowedHyperlink"/>
    <w:basedOn w:val="DefaultParagraphFont"/>
    <w:uiPriority w:val="99"/>
    <w:unhideWhenUsed/>
    <w:rsid w:val="00973805"/>
    <w:rPr>
      <w:color w:val="0091DA" w:themeColor="followedHyperlink"/>
      <w:u w:val="single"/>
    </w:rPr>
  </w:style>
  <w:style w:type="character" w:styleId="FootnoteReference">
    <w:name w:val="footnote reference"/>
    <w:basedOn w:val="DefaultParagraphFont"/>
    <w:uiPriority w:val="99"/>
    <w:unhideWhenUsed/>
    <w:rsid w:val="00973805"/>
    <w:rPr>
      <w:vertAlign w:val="superscript"/>
    </w:rPr>
  </w:style>
  <w:style w:type="character" w:styleId="HTMLAcronym">
    <w:name w:val="HTML Acronym"/>
    <w:basedOn w:val="DefaultParagraphFont"/>
    <w:uiPriority w:val="99"/>
    <w:unhideWhenUsed/>
    <w:rsid w:val="00973805"/>
  </w:style>
  <w:style w:type="character" w:styleId="HTMLCite">
    <w:name w:val="HTML Cite"/>
    <w:basedOn w:val="DefaultParagraphFont"/>
    <w:uiPriority w:val="99"/>
    <w:unhideWhenUsed/>
    <w:rsid w:val="00973805"/>
    <w:rPr>
      <w:i/>
      <w:iCs/>
    </w:rPr>
  </w:style>
  <w:style w:type="character" w:styleId="HTMLCode">
    <w:name w:val="HTML Code"/>
    <w:basedOn w:val="DefaultParagraphFont"/>
    <w:uiPriority w:val="99"/>
    <w:unhideWhenUsed/>
    <w:rsid w:val="00973805"/>
    <w:rPr>
      <w:rFonts w:ascii="Arial" w:hAnsi="Arial"/>
      <w:sz w:val="20"/>
      <w:szCs w:val="20"/>
    </w:rPr>
  </w:style>
  <w:style w:type="character" w:styleId="HTMLDefinition">
    <w:name w:val="HTML Definition"/>
    <w:basedOn w:val="DefaultParagraphFont"/>
    <w:uiPriority w:val="99"/>
    <w:unhideWhenUsed/>
    <w:rsid w:val="00973805"/>
    <w:rPr>
      <w:i/>
      <w:iCs/>
    </w:rPr>
  </w:style>
  <w:style w:type="character" w:styleId="HTMLKeyboard">
    <w:name w:val="HTML Keyboard"/>
    <w:basedOn w:val="DefaultParagraphFont"/>
    <w:uiPriority w:val="99"/>
    <w:unhideWhenUsed/>
    <w:rsid w:val="00973805"/>
    <w:rPr>
      <w:rFonts w:ascii="Arial" w:hAnsi="Arial"/>
      <w:sz w:val="20"/>
      <w:szCs w:val="20"/>
    </w:rPr>
  </w:style>
  <w:style w:type="character" w:styleId="HTMLSample">
    <w:name w:val="HTML Sample"/>
    <w:basedOn w:val="DefaultParagraphFont"/>
    <w:uiPriority w:val="99"/>
    <w:unhideWhenUsed/>
    <w:rsid w:val="00973805"/>
    <w:rPr>
      <w:rFonts w:ascii="Arial" w:hAnsi="Arial"/>
      <w:sz w:val="24"/>
      <w:szCs w:val="24"/>
    </w:rPr>
  </w:style>
  <w:style w:type="character" w:styleId="HTMLTypewriter">
    <w:name w:val="HTML Typewriter"/>
    <w:basedOn w:val="DefaultParagraphFont"/>
    <w:uiPriority w:val="99"/>
    <w:unhideWhenUsed/>
    <w:rsid w:val="00973805"/>
    <w:rPr>
      <w:rFonts w:ascii="Arial" w:hAnsi="Arial"/>
      <w:sz w:val="20"/>
      <w:szCs w:val="20"/>
    </w:rPr>
  </w:style>
  <w:style w:type="character" w:styleId="HTMLVariable">
    <w:name w:val="HTML Variable"/>
    <w:basedOn w:val="DefaultParagraphFont"/>
    <w:uiPriority w:val="99"/>
    <w:unhideWhenUsed/>
    <w:rsid w:val="00973805"/>
    <w:rPr>
      <w:i/>
      <w:iCs/>
    </w:rPr>
  </w:style>
  <w:style w:type="character" w:styleId="LineNumber">
    <w:name w:val="line number"/>
    <w:basedOn w:val="DefaultParagraphFont"/>
    <w:uiPriority w:val="99"/>
    <w:unhideWhenUsed/>
    <w:rsid w:val="00973805"/>
  </w:style>
  <w:style w:type="character" w:styleId="PageNumber">
    <w:name w:val="page number"/>
    <w:basedOn w:val="DefaultParagraphFont"/>
    <w:uiPriority w:val="99"/>
    <w:unhideWhenUsed/>
    <w:rsid w:val="00973805"/>
  </w:style>
  <w:style w:type="character" w:styleId="PlaceholderText">
    <w:name w:val="Placeholder Text"/>
    <w:basedOn w:val="DefaultParagraphFont"/>
    <w:uiPriority w:val="99"/>
    <w:semiHidden/>
    <w:rsid w:val="00973805"/>
    <w:rPr>
      <w:color w:val="808080"/>
    </w:rPr>
  </w:style>
  <w:style w:type="paragraph" w:styleId="TOC3">
    <w:name w:val="toc 3"/>
    <w:basedOn w:val="Normal"/>
    <w:next w:val="Normal"/>
    <w:autoRedefine/>
    <w:uiPriority w:val="39"/>
    <w:unhideWhenUsed/>
    <w:rsid w:val="007D1E72"/>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00"/>
      <w:ind w:left="380"/>
    </w:pPr>
    <w:rPr>
      <w:color w:val="1E49E2" w:themeColor="accent1"/>
    </w:rPr>
  </w:style>
  <w:style w:type="paragraph" w:customStyle="1" w:styleId="COVER-SupportingText-Blue">
    <w:name w:val="COVER - Supporting Text - Blue"/>
    <w:basedOn w:val="COVER-SupportingText-White"/>
    <w:uiPriority w:val="99"/>
    <w:qFormat/>
    <w:rsid w:val="002F5220"/>
    <w:rPr>
      <w:color w:val="00338D" w:themeColor="text1"/>
    </w:rPr>
  </w:style>
  <w:style w:type="paragraph" w:customStyle="1" w:styleId="COVER-Date-Blue">
    <w:name w:val="COVER - Date - Blue"/>
    <w:basedOn w:val="COVER-Date-White"/>
    <w:uiPriority w:val="99"/>
    <w:qFormat/>
    <w:rsid w:val="002F5220"/>
    <w:rPr>
      <w:color w:val="00338D" w:themeColor="text1"/>
    </w:rPr>
  </w:style>
  <w:style w:type="paragraph" w:customStyle="1" w:styleId="COVER-Bar-Blue">
    <w:name w:val="COVER - Bar - Blue"/>
    <w:basedOn w:val="COVER-Bar-White"/>
    <w:uiPriority w:val="99"/>
    <w:qFormat/>
    <w:rsid w:val="002F5220"/>
    <w:rPr>
      <w:color w:val="00338D" w:themeColor="text1"/>
    </w:rPr>
  </w:style>
  <w:style w:type="paragraph" w:customStyle="1" w:styleId="Divider-MainHeading-White">
    <w:name w:val="Divider - Main Heading - White"/>
    <w:basedOn w:val="Divider-MainHeading"/>
    <w:uiPriority w:val="99"/>
    <w:qFormat/>
    <w:rsid w:val="00583726"/>
    <w:rPr>
      <w:color w:val="FFFFFF" w:themeColor="background1"/>
    </w:rPr>
  </w:style>
  <w:style w:type="paragraph" w:customStyle="1" w:styleId="Divider-Mainheading-60pt">
    <w:name w:val="Divider - Main heading - 60pt"/>
    <w:uiPriority w:val="99"/>
    <w:qFormat/>
    <w:rsid w:val="00661062"/>
    <w:pPr>
      <w:spacing w:line="1200" w:lineRule="exact"/>
      <w:ind w:left="-187"/>
    </w:pPr>
    <w:rPr>
      <w:rFonts w:asciiTheme="majorHAnsi" w:eastAsiaTheme="majorEastAsia" w:hAnsiTheme="majorHAnsi" w:cstheme="majorHAnsi"/>
      <w:noProof/>
      <w:color w:val="00338D" w:themeColor="text1"/>
      <w:sz w:val="120"/>
      <w:szCs w:val="120"/>
    </w:rPr>
  </w:style>
  <w:style w:type="paragraph" w:customStyle="1" w:styleId="Divider-Mainheading-60pt-White">
    <w:name w:val="Divider - Main heading - 60pt - White"/>
    <w:basedOn w:val="Divider-Mainheading-60pt"/>
    <w:uiPriority w:val="99"/>
    <w:qFormat/>
    <w:rsid w:val="00661062"/>
    <w:rPr>
      <w:color w:val="FFFFFF" w:themeColor="background1"/>
    </w:rPr>
  </w:style>
  <w:style w:type="paragraph" w:customStyle="1" w:styleId="Lettertext">
    <w:name w:val="Letter text"/>
    <w:rsid w:val="00C55D83"/>
    <w:pPr>
      <w:widowControl w:val="0"/>
      <w:adjustRightInd w:val="0"/>
      <w:spacing w:after="0" w:line="240" w:lineRule="auto"/>
      <w:textAlignment w:val="baseline"/>
    </w:pPr>
    <w:rPr>
      <w:rFonts w:ascii="Times New Roman" w:eastAsia="PMingLiU" w:hAnsi="Times New Roman" w:cs="Times New Roman"/>
      <w:noProof/>
      <w:color w:val="00338D"/>
      <w:sz w:val="22"/>
      <w:szCs w:val="16"/>
    </w:rPr>
  </w:style>
  <w:style w:type="paragraph" w:customStyle="1" w:styleId="Letterbullet1">
    <w:name w:val="Letter bullet 1"/>
    <w:basedOn w:val="Lettertext"/>
    <w:rsid w:val="00C55D83"/>
    <w:pPr>
      <w:numPr>
        <w:numId w:val="23"/>
      </w:numPr>
      <w:tabs>
        <w:tab w:val="clear" w:pos="360"/>
        <w:tab w:val="left" w:pos="346"/>
      </w:tabs>
      <w:ind w:left="346" w:hanging="346"/>
    </w:pPr>
  </w:style>
  <w:style w:type="paragraph" w:customStyle="1" w:styleId="10-ResumeBullet">
    <w:name w:val="10-ResumeBullet"/>
    <w:basedOn w:val="BodyText"/>
    <w:rsid w:val="00C55D83"/>
    <w:pPr>
      <w:numPr>
        <w:numId w:val="24"/>
      </w:numPr>
      <w:tabs>
        <w:tab w:val="clear" w:pos="360"/>
        <w:tab w:val="num" w:pos="290"/>
      </w:tabs>
      <w:spacing w:before="60" w:after="60" w:line="260" w:lineRule="exact"/>
      <w:ind w:left="290" w:hanging="180"/>
    </w:pPr>
    <w:rPr>
      <w:rFonts w:ascii="Univers 45 Light" w:eastAsia="MS Mincho" w:hAnsi="Univers 45 Light" w:cs="Times New Roman"/>
      <w:bCs/>
      <w:color w:val="00338D"/>
      <w:sz w:val="16"/>
      <w:szCs w:val="16"/>
      <w:lang w:eastAsia="ja-JP"/>
    </w:rPr>
  </w:style>
  <w:style w:type="paragraph" w:customStyle="1" w:styleId="Table-Role">
    <w:name w:val="Table - Role"/>
    <w:uiPriority w:val="99"/>
    <w:qFormat/>
    <w:rsid w:val="00466E33"/>
    <w:pPr>
      <w:spacing w:line="260" w:lineRule="atLeast"/>
    </w:pPr>
    <w:rPr>
      <w:rFonts w:ascii="Arial" w:eastAsiaTheme="minorHAnsi" w:hAnsi="Arial"/>
      <w:b/>
      <w:color w:val="FFFFFF" w:themeColor="background1"/>
      <w:sz w:val="20"/>
      <w:szCs w:val="24"/>
    </w:rPr>
  </w:style>
  <w:style w:type="character" w:customStyle="1" w:styleId="Heading1Char1">
    <w:name w:val="Heading 1 Char1"/>
    <w:basedOn w:val="DefaultParagraphFont"/>
    <w:link w:val="Heading1"/>
    <w:uiPriority w:val="1"/>
    <w:rsid w:val="00B01E69"/>
    <w:rPr>
      <w:rFonts w:ascii="KPMG Bold" w:eastAsiaTheme="majorEastAsia" w:hAnsi="KPMG Bold" w:cstheme="majorHAnsi"/>
      <w:color w:val="00338D" w:themeColor="text1"/>
      <w:sz w:val="72"/>
      <w:szCs w:val="72"/>
    </w:rPr>
  </w:style>
  <w:style w:type="paragraph" w:customStyle="1" w:styleId="Resume-Contactinfo">
    <w:name w:val="Resume - Contact info"/>
    <w:basedOn w:val="ResumeSideBody"/>
    <w:uiPriority w:val="99"/>
    <w:qFormat/>
    <w:rsid w:val="00475A71"/>
  </w:style>
  <w:style w:type="paragraph" w:styleId="Footer">
    <w:name w:val="footer"/>
    <w:basedOn w:val="Normal"/>
    <w:link w:val="FooterChar1"/>
    <w:uiPriority w:val="99"/>
    <w:unhideWhenUsed/>
    <w:rsid w:val="0030709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4680"/>
        <w:tab w:val="right" w:pos="9360"/>
      </w:tabs>
    </w:pPr>
  </w:style>
  <w:style w:type="character" w:customStyle="1" w:styleId="FooterChar1">
    <w:name w:val="Footer Char1"/>
    <w:basedOn w:val="DefaultParagraphFont"/>
    <w:link w:val="Footer"/>
    <w:uiPriority w:val="99"/>
    <w:rsid w:val="00307097"/>
    <w:rPr>
      <w:sz w:val="19"/>
    </w:rPr>
  </w:style>
  <w:style w:type="character" w:styleId="UnresolvedMention">
    <w:name w:val="Unresolved Mention"/>
    <w:basedOn w:val="DefaultParagraphFont"/>
    <w:uiPriority w:val="99"/>
    <w:semiHidden/>
    <w:unhideWhenUsed/>
    <w:rsid w:val="00B03ABA"/>
    <w:rPr>
      <w:color w:val="605E5C"/>
      <w:shd w:val="clear" w:color="auto" w:fill="E1DFDD"/>
    </w:rPr>
  </w:style>
  <w:style w:type="paragraph" w:customStyle="1" w:styleId="TableHeading">
    <w:name w:val="Table Heading"/>
    <w:basedOn w:val="Normal"/>
    <w:rsid w:val="00A46EE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60" w:after="60"/>
    </w:pPr>
    <w:rPr>
      <w:rFonts w:ascii="GE Inspira" w:eastAsia="Times New Roman" w:hAnsi="GE Inspira" w:cs="Times New Roman"/>
      <w:b/>
      <w:sz w:val="20"/>
      <w:szCs w:val="20"/>
    </w:rPr>
  </w:style>
  <w:style w:type="paragraph" w:customStyle="1" w:styleId="TableText8">
    <w:name w:val="Table Text 8"/>
    <w:basedOn w:val="Normal"/>
    <w:rsid w:val="00A46EE3"/>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line="60" w:lineRule="atLeast"/>
    </w:pPr>
    <w:rPr>
      <w:rFonts w:ascii="GE Inspira" w:eastAsia="Times New Roman" w:hAnsi="GE Inspira" w:cs="Arial"/>
      <w:iCs/>
      <w:sz w:val="16"/>
      <w:szCs w:val="20"/>
    </w:rPr>
  </w:style>
  <w:style w:type="paragraph" w:customStyle="1" w:styleId="SectionHeading">
    <w:name w:val="Section Heading"/>
    <w:basedOn w:val="BodyText"/>
    <w:rsid w:val="00A46EE3"/>
    <w:pPr>
      <w:spacing w:before="120" w:after="60" w:line="240" w:lineRule="auto"/>
    </w:pPr>
    <w:rPr>
      <w:rFonts w:ascii="GE Inspira" w:eastAsia="Times New Roman" w:hAnsi="GE Inspira" w:cs="Times New Roman"/>
      <w:b/>
      <w:sz w:val="36"/>
      <w:szCs w:val="24"/>
    </w:rPr>
  </w:style>
  <w:style w:type="table" w:customStyle="1" w:styleId="TableGrid1">
    <w:name w:val="Table Grid1"/>
    <w:rsid w:val="008B64CA"/>
    <w:pPr>
      <w:spacing w:after="0" w:line="240" w:lineRule="auto"/>
    </w:pPr>
    <w:rPr>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2536">
      <w:bodyDiv w:val="1"/>
      <w:marLeft w:val="0"/>
      <w:marRight w:val="0"/>
      <w:marTop w:val="0"/>
      <w:marBottom w:val="0"/>
      <w:divBdr>
        <w:top w:val="none" w:sz="0" w:space="0" w:color="auto"/>
        <w:left w:val="none" w:sz="0" w:space="0" w:color="auto"/>
        <w:bottom w:val="none" w:sz="0" w:space="0" w:color="auto"/>
        <w:right w:val="none" w:sz="0" w:space="0" w:color="auto"/>
      </w:divBdr>
    </w:div>
    <w:div w:id="184831034">
      <w:bodyDiv w:val="1"/>
      <w:marLeft w:val="0"/>
      <w:marRight w:val="0"/>
      <w:marTop w:val="0"/>
      <w:marBottom w:val="0"/>
      <w:divBdr>
        <w:top w:val="none" w:sz="0" w:space="0" w:color="auto"/>
        <w:left w:val="none" w:sz="0" w:space="0" w:color="auto"/>
        <w:bottom w:val="none" w:sz="0" w:space="0" w:color="auto"/>
        <w:right w:val="none" w:sz="0" w:space="0" w:color="auto"/>
      </w:divBdr>
    </w:div>
    <w:div w:id="200410434">
      <w:bodyDiv w:val="1"/>
      <w:marLeft w:val="0"/>
      <w:marRight w:val="0"/>
      <w:marTop w:val="0"/>
      <w:marBottom w:val="0"/>
      <w:divBdr>
        <w:top w:val="none" w:sz="0" w:space="0" w:color="auto"/>
        <w:left w:val="none" w:sz="0" w:space="0" w:color="auto"/>
        <w:bottom w:val="none" w:sz="0" w:space="0" w:color="auto"/>
        <w:right w:val="none" w:sz="0" w:space="0" w:color="auto"/>
      </w:divBdr>
    </w:div>
    <w:div w:id="313727919">
      <w:bodyDiv w:val="1"/>
      <w:marLeft w:val="0"/>
      <w:marRight w:val="0"/>
      <w:marTop w:val="0"/>
      <w:marBottom w:val="0"/>
      <w:divBdr>
        <w:top w:val="none" w:sz="0" w:space="0" w:color="auto"/>
        <w:left w:val="none" w:sz="0" w:space="0" w:color="auto"/>
        <w:bottom w:val="none" w:sz="0" w:space="0" w:color="auto"/>
        <w:right w:val="none" w:sz="0" w:space="0" w:color="auto"/>
      </w:divBdr>
    </w:div>
    <w:div w:id="429736964">
      <w:bodyDiv w:val="1"/>
      <w:marLeft w:val="0"/>
      <w:marRight w:val="0"/>
      <w:marTop w:val="0"/>
      <w:marBottom w:val="0"/>
      <w:divBdr>
        <w:top w:val="none" w:sz="0" w:space="0" w:color="auto"/>
        <w:left w:val="none" w:sz="0" w:space="0" w:color="auto"/>
        <w:bottom w:val="none" w:sz="0" w:space="0" w:color="auto"/>
        <w:right w:val="none" w:sz="0" w:space="0" w:color="auto"/>
      </w:divBdr>
    </w:div>
    <w:div w:id="435253497">
      <w:bodyDiv w:val="1"/>
      <w:marLeft w:val="0"/>
      <w:marRight w:val="0"/>
      <w:marTop w:val="0"/>
      <w:marBottom w:val="0"/>
      <w:divBdr>
        <w:top w:val="none" w:sz="0" w:space="0" w:color="auto"/>
        <w:left w:val="none" w:sz="0" w:space="0" w:color="auto"/>
        <w:bottom w:val="none" w:sz="0" w:space="0" w:color="auto"/>
        <w:right w:val="none" w:sz="0" w:space="0" w:color="auto"/>
      </w:divBdr>
    </w:div>
    <w:div w:id="457114390">
      <w:bodyDiv w:val="1"/>
      <w:marLeft w:val="0"/>
      <w:marRight w:val="0"/>
      <w:marTop w:val="0"/>
      <w:marBottom w:val="0"/>
      <w:divBdr>
        <w:top w:val="none" w:sz="0" w:space="0" w:color="auto"/>
        <w:left w:val="none" w:sz="0" w:space="0" w:color="auto"/>
        <w:bottom w:val="none" w:sz="0" w:space="0" w:color="auto"/>
        <w:right w:val="none" w:sz="0" w:space="0" w:color="auto"/>
      </w:divBdr>
    </w:div>
    <w:div w:id="462307450">
      <w:bodyDiv w:val="1"/>
      <w:marLeft w:val="0"/>
      <w:marRight w:val="0"/>
      <w:marTop w:val="0"/>
      <w:marBottom w:val="0"/>
      <w:divBdr>
        <w:top w:val="none" w:sz="0" w:space="0" w:color="auto"/>
        <w:left w:val="none" w:sz="0" w:space="0" w:color="auto"/>
        <w:bottom w:val="none" w:sz="0" w:space="0" w:color="auto"/>
        <w:right w:val="none" w:sz="0" w:space="0" w:color="auto"/>
      </w:divBdr>
    </w:div>
    <w:div w:id="513307855">
      <w:bodyDiv w:val="1"/>
      <w:marLeft w:val="0"/>
      <w:marRight w:val="0"/>
      <w:marTop w:val="0"/>
      <w:marBottom w:val="0"/>
      <w:divBdr>
        <w:top w:val="none" w:sz="0" w:space="0" w:color="auto"/>
        <w:left w:val="none" w:sz="0" w:space="0" w:color="auto"/>
        <w:bottom w:val="none" w:sz="0" w:space="0" w:color="auto"/>
        <w:right w:val="none" w:sz="0" w:space="0" w:color="auto"/>
      </w:divBdr>
    </w:div>
    <w:div w:id="522205112">
      <w:bodyDiv w:val="1"/>
      <w:marLeft w:val="0"/>
      <w:marRight w:val="0"/>
      <w:marTop w:val="0"/>
      <w:marBottom w:val="0"/>
      <w:divBdr>
        <w:top w:val="none" w:sz="0" w:space="0" w:color="auto"/>
        <w:left w:val="none" w:sz="0" w:space="0" w:color="auto"/>
        <w:bottom w:val="none" w:sz="0" w:space="0" w:color="auto"/>
        <w:right w:val="none" w:sz="0" w:space="0" w:color="auto"/>
      </w:divBdr>
    </w:div>
    <w:div w:id="600182144">
      <w:bodyDiv w:val="1"/>
      <w:marLeft w:val="0"/>
      <w:marRight w:val="0"/>
      <w:marTop w:val="0"/>
      <w:marBottom w:val="0"/>
      <w:divBdr>
        <w:top w:val="none" w:sz="0" w:space="0" w:color="auto"/>
        <w:left w:val="none" w:sz="0" w:space="0" w:color="auto"/>
        <w:bottom w:val="none" w:sz="0" w:space="0" w:color="auto"/>
        <w:right w:val="none" w:sz="0" w:space="0" w:color="auto"/>
      </w:divBdr>
    </w:div>
    <w:div w:id="626425190">
      <w:bodyDiv w:val="1"/>
      <w:marLeft w:val="0"/>
      <w:marRight w:val="0"/>
      <w:marTop w:val="0"/>
      <w:marBottom w:val="0"/>
      <w:divBdr>
        <w:top w:val="none" w:sz="0" w:space="0" w:color="auto"/>
        <w:left w:val="none" w:sz="0" w:space="0" w:color="auto"/>
        <w:bottom w:val="none" w:sz="0" w:space="0" w:color="auto"/>
        <w:right w:val="none" w:sz="0" w:space="0" w:color="auto"/>
      </w:divBdr>
    </w:div>
    <w:div w:id="660935361">
      <w:bodyDiv w:val="1"/>
      <w:marLeft w:val="0"/>
      <w:marRight w:val="0"/>
      <w:marTop w:val="0"/>
      <w:marBottom w:val="0"/>
      <w:divBdr>
        <w:top w:val="none" w:sz="0" w:space="0" w:color="auto"/>
        <w:left w:val="none" w:sz="0" w:space="0" w:color="auto"/>
        <w:bottom w:val="none" w:sz="0" w:space="0" w:color="auto"/>
        <w:right w:val="none" w:sz="0" w:space="0" w:color="auto"/>
      </w:divBdr>
    </w:div>
    <w:div w:id="706760430">
      <w:bodyDiv w:val="1"/>
      <w:marLeft w:val="0"/>
      <w:marRight w:val="0"/>
      <w:marTop w:val="0"/>
      <w:marBottom w:val="0"/>
      <w:divBdr>
        <w:top w:val="none" w:sz="0" w:space="0" w:color="auto"/>
        <w:left w:val="none" w:sz="0" w:space="0" w:color="auto"/>
        <w:bottom w:val="none" w:sz="0" w:space="0" w:color="auto"/>
        <w:right w:val="none" w:sz="0" w:space="0" w:color="auto"/>
      </w:divBdr>
    </w:div>
    <w:div w:id="757874131">
      <w:bodyDiv w:val="1"/>
      <w:marLeft w:val="0"/>
      <w:marRight w:val="0"/>
      <w:marTop w:val="0"/>
      <w:marBottom w:val="0"/>
      <w:divBdr>
        <w:top w:val="none" w:sz="0" w:space="0" w:color="auto"/>
        <w:left w:val="none" w:sz="0" w:space="0" w:color="auto"/>
        <w:bottom w:val="none" w:sz="0" w:space="0" w:color="auto"/>
        <w:right w:val="none" w:sz="0" w:space="0" w:color="auto"/>
      </w:divBdr>
    </w:div>
    <w:div w:id="762381163">
      <w:bodyDiv w:val="1"/>
      <w:marLeft w:val="0"/>
      <w:marRight w:val="0"/>
      <w:marTop w:val="0"/>
      <w:marBottom w:val="0"/>
      <w:divBdr>
        <w:top w:val="none" w:sz="0" w:space="0" w:color="auto"/>
        <w:left w:val="none" w:sz="0" w:space="0" w:color="auto"/>
        <w:bottom w:val="none" w:sz="0" w:space="0" w:color="auto"/>
        <w:right w:val="none" w:sz="0" w:space="0" w:color="auto"/>
      </w:divBdr>
    </w:div>
    <w:div w:id="779691138">
      <w:bodyDiv w:val="1"/>
      <w:marLeft w:val="0"/>
      <w:marRight w:val="0"/>
      <w:marTop w:val="0"/>
      <w:marBottom w:val="0"/>
      <w:divBdr>
        <w:top w:val="none" w:sz="0" w:space="0" w:color="auto"/>
        <w:left w:val="none" w:sz="0" w:space="0" w:color="auto"/>
        <w:bottom w:val="none" w:sz="0" w:space="0" w:color="auto"/>
        <w:right w:val="none" w:sz="0" w:space="0" w:color="auto"/>
      </w:divBdr>
    </w:div>
    <w:div w:id="818808109">
      <w:bodyDiv w:val="1"/>
      <w:marLeft w:val="0"/>
      <w:marRight w:val="0"/>
      <w:marTop w:val="0"/>
      <w:marBottom w:val="0"/>
      <w:divBdr>
        <w:top w:val="none" w:sz="0" w:space="0" w:color="auto"/>
        <w:left w:val="none" w:sz="0" w:space="0" w:color="auto"/>
        <w:bottom w:val="none" w:sz="0" w:space="0" w:color="auto"/>
        <w:right w:val="none" w:sz="0" w:space="0" w:color="auto"/>
      </w:divBdr>
    </w:div>
    <w:div w:id="821115925">
      <w:bodyDiv w:val="1"/>
      <w:marLeft w:val="0"/>
      <w:marRight w:val="0"/>
      <w:marTop w:val="0"/>
      <w:marBottom w:val="0"/>
      <w:divBdr>
        <w:top w:val="none" w:sz="0" w:space="0" w:color="auto"/>
        <w:left w:val="none" w:sz="0" w:space="0" w:color="auto"/>
        <w:bottom w:val="none" w:sz="0" w:space="0" w:color="auto"/>
        <w:right w:val="none" w:sz="0" w:space="0" w:color="auto"/>
      </w:divBdr>
    </w:div>
    <w:div w:id="892427504">
      <w:bodyDiv w:val="1"/>
      <w:marLeft w:val="0"/>
      <w:marRight w:val="0"/>
      <w:marTop w:val="0"/>
      <w:marBottom w:val="0"/>
      <w:divBdr>
        <w:top w:val="none" w:sz="0" w:space="0" w:color="auto"/>
        <w:left w:val="none" w:sz="0" w:space="0" w:color="auto"/>
        <w:bottom w:val="none" w:sz="0" w:space="0" w:color="auto"/>
        <w:right w:val="none" w:sz="0" w:space="0" w:color="auto"/>
      </w:divBdr>
    </w:div>
    <w:div w:id="942305979">
      <w:bodyDiv w:val="1"/>
      <w:marLeft w:val="0"/>
      <w:marRight w:val="0"/>
      <w:marTop w:val="0"/>
      <w:marBottom w:val="0"/>
      <w:divBdr>
        <w:top w:val="none" w:sz="0" w:space="0" w:color="auto"/>
        <w:left w:val="none" w:sz="0" w:space="0" w:color="auto"/>
        <w:bottom w:val="none" w:sz="0" w:space="0" w:color="auto"/>
        <w:right w:val="none" w:sz="0" w:space="0" w:color="auto"/>
      </w:divBdr>
    </w:div>
    <w:div w:id="965695934">
      <w:bodyDiv w:val="1"/>
      <w:marLeft w:val="0"/>
      <w:marRight w:val="0"/>
      <w:marTop w:val="0"/>
      <w:marBottom w:val="0"/>
      <w:divBdr>
        <w:top w:val="none" w:sz="0" w:space="0" w:color="auto"/>
        <w:left w:val="none" w:sz="0" w:space="0" w:color="auto"/>
        <w:bottom w:val="none" w:sz="0" w:space="0" w:color="auto"/>
        <w:right w:val="none" w:sz="0" w:space="0" w:color="auto"/>
      </w:divBdr>
      <w:divsChild>
        <w:div w:id="200477194">
          <w:marLeft w:val="0"/>
          <w:marRight w:val="0"/>
          <w:marTop w:val="0"/>
          <w:marBottom w:val="0"/>
          <w:divBdr>
            <w:top w:val="none" w:sz="0" w:space="0" w:color="auto"/>
            <w:left w:val="none" w:sz="0" w:space="0" w:color="auto"/>
            <w:bottom w:val="none" w:sz="0" w:space="0" w:color="auto"/>
            <w:right w:val="none" w:sz="0" w:space="0" w:color="auto"/>
          </w:divBdr>
          <w:divsChild>
            <w:div w:id="32120454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76377919">
      <w:bodyDiv w:val="1"/>
      <w:marLeft w:val="0"/>
      <w:marRight w:val="0"/>
      <w:marTop w:val="0"/>
      <w:marBottom w:val="0"/>
      <w:divBdr>
        <w:top w:val="none" w:sz="0" w:space="0" w:color="auto"/>
        <w:left w:val="none" w:sz="0" w:space="0" w:color="auto"/>
        <w:bottom w:val="none" w:sz="0" w:space="0" w:color="auto"/>
        <w:right w:val="none" w:sz="0" w:space="0" w:color="auto"/>
      </w:divBdr>
    </w:div>
    <w:div w:id="983579913">
      <w:bodyDiv w:val="1"/>
      <w:marLeft w:val="0"/>
      <w:marRight w:val="0"/>
      <w:marTop w:val="0"/>
      <w:marBottom w:val="0"/>
      <w:divBdr>
        <w:top w:val="none" w:sz="0" w:space="0" w:color="auto"/>
        <w:left w:val="none" w:sz="0" w:space="0" w:color="auto"/>
        <w:bottom w:val="none" w:sz="0" w:space="0" w:color="auto"/>
        <w:right w:val="none" w:sz="0" w:space="0" w:color="auto"/>
      </w:divBdr>
    </w:div>
    <w:div w:id="1002121546">
      <w:bodyDiv w:val="1"/>
      <w:marLeft w:val="0"/>
      <w:marRight w:val="0"/>
      <w:marTop w:val="0"/>
      <w:marBottom w:val="0"/>
      <w:divBdr>
        <w:top w:val="none" w:sz="0" w:space="0" w:color="auto"/>
        <w:left w:val="none" w:sz="0" w:space="0" w:color="auto"/>
        <w:bottom w:val="none" w:sz="0" w:space="0" w:color="auto"/>
        <w:right w:val="none" w:sz="0" w:space="0" w:color="auto"/>
      </w:divBdr>
    </w:div>
    <w:div w:id="1050685520">
      <w:bodyDiv w:val="1"/>
      <w:marLeft w:val="0"/>
      <w:marRight w:val="0"/>
      <w:marTop w:val="0"/>
      <w:marBottom w:val="0"/>
      <w:divBdr>
        <w:top w:val="none" w:sz="0" w:space="0" w:color="auto"/>
        <w:left w:val="none" w:sz="0" w:space="0" w:color="auto"/>
        <w:bottom w:val="none" w:sz="0" w:space="0" w:color="auto"/>
        <w:right w:val="none" w:sz="0" w:space="0" w:color="auto"/>
      </w:divBdr>
    </w:div>
    <w:div w:id="1184705411">
      <w:bodyDiv w:val="1"/>
      <w:marLeft w:val="0"/>
      <w:marRight w:val="0"/>
      <w:marTop w:val="0"/>
      <w:marBottom w:val="0"/>
      <w:divBdr>
        <w:top w:val="none" w:sz="0" w:space="0" w:color="auto"/>
        <w:left w:val="none" w:sz="0" w:space="0" w:color="auto"/>
        <w:bottom w:val="none" w:sz="0" w:space="0" w:color="auto"/>
        <w:right w:val="none" w:sz="0" w:space="0" w:color="auto"/>
      </w:divBdr>
    </w:div>
    <w:div w:id="1185708750">
      <w:bodyDiv w:val="1"/>
      <w:marLeft w:val="0"/>
      <w:marRight w:val="0"/>
      <w:marTop w:val="0"/>
      <w:marBottom w:val="0"/>
      <w:divBdr>
        <w:top w:val="none" w:sz="0" w:space="0" w:color="auto"/>
        <w:left w:val="none" w:sz="0" w:space="0" w:color="auto"/>
        <w:bottom w:val="none" w:sz="0" w:space="0" w:color="auto"/>
        <w:right w:val="none" w:sz="0" w:space="0" w:color="auto"/>
      </w:divBdr>
    </w:div>
    <w:div w:id="1243568855">
      <w:bodyDiv w:val="1"/>
      <w:marLeft w:val="0"/>
      <w:marRight w:val="0"/>
      <w:marTop w:val="0"/>
      <w:marBottom w:val="0"/>
      <w:divBdr>
        <w:top w:val="none" w:sz="0" w:space="0" w:color="auto"/>
        <w:left w:val="none" w:sz="0" w:space="0" w:color="auto"/>
        <w:bottom w:val="none" w:sz="0" w:space="0" w:color="auto"/>
        <w:right w:val="none" w:sz="0" w:space="0" w:color="auto"/>
      </w:divBdr>
    </w:div>
    <w:div w:id="1269771079">
      <w:bodyDiv w:val="1"/>
      <w:marLeft w:val="0"/>
      <w:marRight w:val="0"/>
      <w:marTop w:val="0"/>
      <w:marBottom w:val="0"/>
      <w:divBdr>
        <w:top w:val="none" w:sz="0" w:space="0" w:color="auto"/>
        <w:left w:val="none" w:sz="0" w:space="0" w:color="auto"/>
        <w:bottom w:val="none" w:sz="0" w:space="0" w:color="auto"/>
        <w:right w:val="none" w:sz="0" w:space="0" w:color="auto"/>
      </w:divBdr>
    </w:div>
    <w:div w:id="1273787589">
      <w:bodyDiv w:val="1"/>
      <w:marLeft w:val="0"/>
      <w:marRight w:val="0"/>
      <w:marTop w:val="0"/>
      <w:marBottom w:val="0"/>
      <w:divBdr>
        <w:top w:val="none" w:sz="0" w:space="0" w:color="auto"/>
        <w:left w:val="none" w:sz="0" w:space="0" w:color="auto"/>
        <w:bottom w:val="none" w:sz="0" w:space="0" w:color="auto"/>
        <w:right w:val="none" w:sz="0" w:space="0" w:color="auto"/>
      </w:divBdr>
    </w:div>
    <w:div w:id="1292710950">
      <w:bodyDiv w:val="1"/>
      <w:marLeft w:val="0"/>
      <w:marRight w:val="0"/>
      <w:marTop w:val="0"/>
      <w:marBottom w:val="0"/>
      <w:divBdr>
        <w:top w:val="none" w:sz="0" w:space="0" w:color="auto"/>
        <w:left w:val="none" w:sz="0" w:space="0" w:color="auto"/>
        <w:bottom w:val="none" w:sz="0" w:space="0" w:color="auto"/>
        <w:right w:val="none" w:sz="0" w:space="0" w:color="auto"/>
      </w:divBdr>
    </w:div>
    <w:div w:id="1312707336">
      <w:bodyDiv w:val="1"/>
      <w:marLeft w:val="0"/>
      <w:marRight w:val="0"/>
      <w:marTop w:val="0"/>
      <w:marBottom w:val="0"/>
      <w:divBdr>
        <w:top w:val="none" w:sz="0" w:space="0" w:color="auto"/>
        <w:left w:val="none" w:sz="0" w:space="0" w:color="auto"/>
        <w:bottom w:val="none" w:sz="0" w:space="0" w:color="auto"/>
        <w:right w:val="none" w:sz="0" w:space="0" w:color="auto"/>
      </w:divBdr>
    </w:div>
    <w:div w:id="1359627259">
      <w:bodyDiv w:val="1"/>
      <w:marLeft w:val="0"/>
      <w:marRight w:val="0"/>
      <w:marTop w:val="0"/>
      <w:marBottom w:val="0"/>
      <w:divBdr>
        <w:top w:val="none" w:sz="0" w:space="0" w:color="auto"/>
        <w:left w:val="none" w:sz="0" w:space="0" w:color="auto"/>
        <w:bottom w:val="none" w:sz="0" w:space="0" w:color="auto"/>
        <w:right w:val="none" w:sz="0" w:space="0" w:color="auto"/>
      </w:divBdr>
    </w:div>
    <w:div w:id="1370380142">
      <w:bodyDiv w:val="1"/>
      <w:marLeft w:val="0"/>
      <w:marRight w:val="0"/>
      <w:marTop w:val="0"/>
      <w:marBottom w:val="0"/>
      <w:divBdr>
        <w:top w:val="none" w:sz="0" w:space="0" w:color="auto"/>
        <w:left w:val="none" w:sz="0" w:space="0" w:color="auto"/>
        <w:bottom w:val="none" w:sz="0" w:space="0" w:color="auto"/>
        <w:right w:val="none" w:sz="0" w:space="0" w:color="auto"/>
      </w:divBdr>
    </w:div>
    <w:div w:id="1371685507">
      <w:bodyDiv w:val="1"/>
      <w:marLeft w:val="0"/>
      <w:marRight w:val="0"/>
      <w:marTop w:val="0"/>
      <w:marBottom w:val="0"/>
      <w:divBdr>
        <w:top w:val="none" w:sz="0" w:space="0" w:color="auto"/>
        <w:left w:val="none" w:sz="0" w:space="0" w:color="auto"/>
        <w:bottom w:val="none" w:sz="0" w:space="0" w:color="auto"/>
        <w:right w:val="none" w:sz="0" w:space="0" w:color="auto"/>
      </w:divBdr>
    </w:div>
    <w:div w:id="1384452581">
      <w:bodyDiv w:val="1"/>
      <w:marLeft w:val="0"/>
      <w:marRight w:val="0"/>
      <w:marTop w:val="0"/>
      <w:marBottom w:val="0"/>
      <w:divBdr>
        <w:top w:val="none" w:sz="0" w:space="0" w:color="auto"/>
        <w:left w:val="none" w:sz="0" w:space="0" w:color="auto"/>
        <w:bottom w:val="none" w:sz="0" w:space="0" w:color="auto"/>
        <w:right w:val="none" w:sz="0" w:space="0" w:color="auto"/>
      </w:divBdr>
    </w:div>
    <w:div w:id="1441729372">
      <w:bodyDiv w:val="1"/>
      <w:marLeft w:val="0"/>
      <w:marRight w:val="0"/>
      <w:marTop w:val="0"/>
      <w:marBottom w:val="0"/>
      <w:divBdr>
        <w:top w:val="none" w:sz="0" w:space="0" w:color="auto"/>
        <w:left w:val="none" w:sz="0" w:space="0" w:color="auto"/>
        <w:bottom w:val="none" w:sz="0" w:space="0" w:color="auto"/>
        <w:right w:val="none" w:sz="0" w:space="0" w:color="auto"/>
      </w:divBdr>
    </w:div>
    <w:div w:id="1458063869">
      <w:bodyDiv w:val="1"/>
      <w:marLeft w:val="0"/>
      <w:marRight w:val="0"/>
      <w:marTop w:val="0"/>
      <w:marBottom w:val="0"/>
      <w:divBdr>
        <w:top w:val="none" w:sz="0" w:space="0" w:color="auto"/>
        <w:left w:val="none" w:sz="0" w:space="0" w:color="auto"/>
        <w:bottom w:val="none" w:sz="0" w:space="0" w:color="auto"/>
        <w:right w:val="none" w:sz="0" w:space="0" w:color="auto"/>
      </w:divBdr>
    </w:div>
    <w:div w:id="1474828615">
      <w:bodyDiv w:val="1"/>
      <w:marLeft w:val="0"/>
      <w:marRight w:val="0"/>
      <w:marTop w:val="0"/>
      <w:marBottom w:val="0"/>
      <w:divBdr>
        <w:top w:val="none" w:sz="0" w:space="0" w:color="auto"/>
        <w:left w:val="none" w:sz="0" w:space="0" w:color="auto"/>
        <w:bottom w:val="none" w:sz="0" w:space="0" w:color="auto"/>
        <w:right w:val="none" w:sz="0" w:space="0" w:color="auto"/>
      </w:divBdr>
      <w:divsChild>
        <w:div w:id="1212578200">
          <w:marLeft w:val="0"/>
          <w:marRight w:val="0"/>
          <w:marTop w:val="0"/>
          <w:marBottom w:val="0"/>
          <w:divBdr>
            <w:top w:val="none" w:sz="0" w:space="0" w:color="auto"/>
            <w:left w:val="none" w:sz="0" w:space="0" w:color="auto"/>
            <w:bottom w:val="none" w:sz="0" w:space="0" w:color="auto"/>
            <w:right w:val="none" w:sz="0" w:space="0" w:color="auto"/>
          </w:divBdr>
          <w:divsChild>
            <w:div w:id="62021841">
              <w:marLeft w:val="0"/>
              <w:marRight w:val="0"/>
              <w:marTop w:val="0"/>
              <w:marBottom w:val="0"/>
              <w:divBdr>
                <w:top w:val="none" w:sz="0" w:space="0" w:color="auto"/>
                <w:left w:val="none" w:sz="0" w:space="0" w:color="auto"/>
                <w:bottom w:val="none" w:sz="0" w:space="0" w:color="auto"/>
                <w:right w:val="none" w:sz="0" w:space="0" w:color="auto"/>
              </w:divBdr>
              <w:divsChild>
                <w:div w:id="1411078294">
                  <w:marLeft w:val="0"/>
                  <w:marRight w:val="0"/>
                  <w:marTop w:val="0"/>
                  <w:marBottom w:val="150"/>
                  <w:divBdr>
                    <w:top w:val="none" w:sz="0" w:space="0" w:color="auto"/>
                    <w:left w:val="none" w:sz="0" w:space="0" w:color="auto"/>
                    <w:bottom w:val="none" w:sz="0" w:space="0" w:color="auto"/>
                    <w:right w:val="none" w:sz="0" w:space="0" w:color="auto"/>
                  </w:divBdr>
                  <w:divsChild>
                    <w:div w:id="1469593306">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 w:id="1520461258">
      <w:bodyDiv w:val="1"/>
      <w:marLeft w:val="0"/>
      <w:marRight w:val="0"/>
      <w:marTop w:val="0"/>
      <w:marBottom w:val="0"/>
      <w:divBdr>
        <w:top w:val="none" w:sz="0" w:space="0" w:color="auto"/>
        <w:left w:val="none" w:sz="0" w:space="0" w:color="auto"/>
        <w:bottom w:val="none" w:sz="0" w:space="0" w:color="auto"/>
        <w:right w:val="none" w:sz="0" w:space="0" w:color="auto"/>
      </w:divBdr>
    </w:div>
    <w:div w:id="1646474883">
      <w:bodyDiv w:val="1"/>
      <w:marLeft w:val="0"/>
      <w:marRight w:val="0"/>
      <w:marTop w:val="0"/>
      <w:marBottom w:val="0"/>
      <w:divBdr>
        <w:top w:val="none" w:sz="0" w:space="0" w:color="auto"/>
        <w:left w:val="none" w:sz="0" w:space="0" w:color="auto"/>
        <w:bottom w:val="none" w:sz="0" w:space="0" w:color="auto"/>
        <w:right w:val="none" w:sz="0" w:space="0" w:color="auto"/>
      </w:divBdr>
    </w:div>
    <w:div w:id="1710834286">
      <w:bodyDiv w:val="1"/>
      <w:marLeft w:val="0"/>
      <w:marRight w:val="0"/>
      <w:marTop w:val="0"/>
      <w:marBottom w:val="0"/>
      <w:divBdr>
        <w:top w:val="none" w:sz="0" w:space="0" w:color="auto"/>
        <w:left w:val="none" w:sz="0" w:space="0" w:color="auto"/>
        <w:bottom w:val="none" w:sz="0" w:space="0" w:color="auto"/>
        <w:right w:val="none" w:sz="0" w:space="0" w:color="auto"/>
      </w:divBdr>
    </w:div>
    <w:div w:id="1722485925">
      <w:bodyDiv w:val="1"/>
      <w:marLeft w:val="0"/>
      <w:marRight w:val="0"/>
      <w:marTop w:val="0"/>
      <w:marBottom w:val="0"/>
      <w:divBdr>
        <w:top w:val="none" w:sz="0" w:space="0" w:color="auto"/>
        <w:left w:val="none" w:sz="0" w:space="0" w:color="auto"/>
        <w:bottom w:val="none" w:sz="0" w:space="0" w:color="auto"/>
        <w:right w:val="none" w:sz="0" w:space="0" w:color="auto"/>
      </w:divBdr>
    </w:div>
    <w:div w:id="1738243274">
      <w:bodyDiv w:val="1"/>
      <w:marLeft w:val="0"/>
      <w:marRight w:val="0"/>
      <w:marTop w:val="0"/>
      <w:marBottom w:val="0"/>
      <w:divBdr>
        <w:top w:val="none" w:sz="0" w:space="0" w:color="auto"/>
        <w:left w:val="none" w:sz="0" w:space="0" w:color="auto"/>
        <w:bottom w:val="none" w:sz="0" w:space="0" w:color="auto"/>
        <w:right w:val="none" w:sz="0" w:space="0" w:color="auto"/>
      </w:divBdr>
    </w:div>
    <w:div w:id="1800491834">
      <w:bodyDiv w:val="1"/>
      <w:marLeft w:val="0"/>
      <w:marRight w:val="0"/>
      <w:marTop w:val="0"/>
      <w:marBottom w:val="0"/>
      <w:divBdr>
        <w:top w:val="none" w:sz="0" w:space="0" w:color="auto"/>
        <w:left w:val="none" w:sz="0" w:space="0" w:color="auto"/>
        <w:bottom w:val="none" w:sz="0" w:space="0" w:color="auto"/>
        <w:right w:val="none" w:sz="0" w:space="0" w:color="auto"/>
      </w:divBdr>
    </w:div>
    <w:div w:id="1819683989">
      <w:bodyDiv w:val="1"/>
      <w:marLeft w:val="0"/>
      <w:marRight w:val="0"/>
      <w:marTop w:val="0"/>
      <w:marBottom w:val="0"/>
      <w:divBdr>
        <w:top w:val="none" w:sz="0" w:space="0" w:color="auto"/>
        <w:left w:val="none" w:sz="0" w:space="0" w:color="auto"/>
        <w:bottom w:val="none" w:sz="0" w:space="0" w:color="auto"/>
        <w:right w:val="none" w:sz="0" w:space="0" w:color="auto"/>
      </w:divBdr>
    </w:div>
    <w:div w:id="1879274313">
      <w:bodyDiv w:val="1"/>
      <w:marLeft w:val="0"/>
      <w:marRight w:val="0"/>
      <w:marTop w:val="0"/>
      <w:marBottom w:val="0"/>
      <w:divBdr>
        <w:top w:val="none" w:sz="0" w:space="0" w:color="auto"/>
        <w:left w:val="none" w:sz="0" w:space="0" w:color="auto"/>
        <w:bottom w:val="none" w:sz="0" w:space="0" w:color="auto"/>
        <w:right w:val="none" w:sz="0" w:space="0" w:color="auto"/>
      </w:divBdr>
    </w:div>
    <w:div w:id="1905992669">
      <w:bodyDiv w:val="1"/>
      <w:marLeft w:val="0"/>
      <w:marRight w:val="0"/>
      <w:marTop w:val="0"/>
      <w:marBottom w:val="0"/>
      <w:divBdr>
        <w:top w:val="none" w:sz="0" w:space="0" w:color="auto"/>
        <w:left w:val="none" w:sz="0" w:space="0" w:color="auto"/>
        <w:bottom w:val="none" w:sz="0" w:space="0" w:color="auto"/>
        <w:right w:val="none" w:sz="0" w:space="0" w:color="auto"/>
      </w:divBdr>
    </w:div>
    <w:div w:id="2011175784">
      <w:bodyDiv w:val="1"/>
      <w:marLeft w:val="0"/>
      <w:marRight w:val="0"/>
      <w:marTop w:val="0"/>
      <w:marBottom w:val="0"/>
      <w:divBdr>
        <w:top w:val="none" w:sz="0" w:space="0" w:color="auto"/>
        <w:left w:val="none" w:sz="0" w:space="0" w:color="auto"/>
        <w:bottom w:val="none" w:sz="0" w:space="0" w:color="auto"/>
        <w:right w:val="none" w:sz="0" w:space="0" w:color="auto"/>
      </w:divBdr>
    </w:div>
    <w:div w:id="211643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mailto:testaduser2@dev.uskgc.com" TargetMode="External"/><Relationship Id="rId34" Type="http://schemas.openxmlformats.org/officeDocument/2006/relationships/footer" Target="footer8.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user1testad1@dev.uskgc.com"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4.png"/><Relationship Id="rId32"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header" Target="header5.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hyperlink" Target="mailto:US-DLBPGAdversarialTestingAll@kpmg.com"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baker1\AppData\Local\Temp\d898ef50-14a7-4aa2-8185-24fd0b51eae8_PPT_Word_Templates.zip.ae8\Word_template_KPMGBold.dotx" TargetMode="External"/></Relationships>
</file>

<file path=word/theme/theme1.xml><?xml version="1.0" encoding="utf-8"?>
<a:theme xmlns:a="http://schemas.openxmlformats.org/drawingml/2006/main" name="Office Theme">
  <a:themeElements>
    <a:clrScheme name="Brand 2022">
      <a:dk1>
        <a:srgbClr val="00338D"/>
      </a:dk1>
      <a:lt1>
        <a:srgbClr val="FFFFFF"/>
      </a:lt1>
      <a:dk2>
        <a:srgbClr val="0C233C"/>
      </a:dk2>
      <a:lt2>
        <a:srgbClr val="ACEAFF"/>
      </a:lt2>
      <a:accent1>
        <a:srgbClr val="1E49E2"/>
      </a:accent1>
      <a:accent2>
        <a:srgbClr val="76D2FF"/>
      </a:accent2>
      <a:accent3>
        <a:srgbClr val="00B8F5"/>
      </a:accent3>
      <a:accent4>
        <a:srgbClr val="7213EA"/>
      </a:accent4>
      <a:accent5>
        <a:srgbClr val="FD349C"/>
      </a:accent5>
      <a:accent6>
        <a:srgbClr val="00C0AE"/>
      </a:accent6>
      <a:hlink>
        <a:srgbClr val="0091DA"/>
      </a:hlink>
      <a:folHlink>
        <a:srgbClr val="0091DA"/>
      </a:folHlink>
    </a:clrScheme>
    <a:fontScheme name="KPMG -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3F15AC9CE3E247B44DCB3032417AE8" ma:contentTypeVersion="13" ma:contentTypeDescription="Create a new document." ma:contentTypeScope="" ma:versionID="f138d328ef2dafa2ff86e9b599469e66">
  <xsd:schema xmlns:xsd="http://www.w3.org/2001/XMLSchema" xmlns:xs="http://www.w3.org/2001/XMLSchema" xmlns:p="http://schemas.microsoft.com/office/2006/metadata/properties" xmlns:ns3="8b76f0c9-ec0a-4678-8a73-7a826bdfe6d2" xmlns:ns4="6dd03f7b-e641-43c8-bd2f-87521fcadd21" targetNamespace="http://schemas.microsoft.com/office/2006/metadata/properties" ma:root="true" ma:fieldsID="989548239da4a739688ed54d5f641a96" ns3:_="" ns4:_="">
    <xsd:import namespace="8b76f0c9-ec0a-4678-8a73-7a826bdfe6d2"/>
    <xsd:import namespace="6dd03f7b-e641-43c8-bd2f-87521fcadd2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6f0c9-ec0a-4678-8a73-7a826bdf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d03f7b-e641-43c8-bd2f-87521fcadd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_activity xmlns="8b76f0c9-ec0a-4678-8a73-7a826bdfe6d2" xsi:nil="true"/>
  </documentManagement>
</p:properties>
</file>

<file path=customXml/itemProps1.xml><?xml version="1.0" encoding="utf-8"?>
<ds:datastoreItem xmlns:ds="http://schemas.openxmlformats.org/officeDocument/2006/customXml" ds:itemID="{053599EE-9CCC-4248-9B8B-B87D01DFA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76f0c9-ec0a-4678-8a73-7a826bdfe6d2"/>
    <ds:schemaRef ds:uri="6dd03f7b-e641-43c8-bd2f-87521fcad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BC465B-239B-4BDD-AA14-E6D70F6EA71B}">
  <ds:schemaRefs>
    <ds:schemaRef ds:uri="http://schemas.openxmlformats.org/officeDocument/2006/bibliography"/>
  </ds:schemaRefs>
</ds:datastoreItem>
</file>

<file path=customXml/itemProps3.xml><?xml version="1.0" encoding="utf-8"?>
<ds:datastoreItem xmlns:ds="http://schemas.openxmlformats.org/officeDocument/2006/customXml" ds:itemID="{26A6E5F3-B70B-41DE-8964-38A6225E3DFD}">
  <ds:schemaRefs>
    <ds:schemaRef ds:uri="http://schemas.microsoft.com/sharepoint/v3/contenttype/forms"/>
  </ds:schemaRefs>
</ds:datastoreItem>
</file>

<file path=customXml/itemProps4.xml><?xml version="1.0" encoding="utf-8"?>
<ds:datastoreItem xmlns:ds="http://schemas.openxmlformats.org/officeDocument/2006/customXml" ds:itemID="{CEA813EE-7A9A-4FB6-ACCC-02747E663E20}">
  <ds:schemaRefs>
    <ds:schemaRef ds:uri="http://schemas.microsoft.com/office/2006/metadata/properties"/>
    <ds:schemaRef ds:uri="8b76f0c9-ec0a-4678-8a73-7a826bdfe6d2"/>
  </ds:schemaRefs>
</ds:datastoreItem>
</file>

<file path=docProps/app.xml><?xml version="1.0" encoding="utf-8"?>
<Properties xmlns="http://schemas.openxmlformats.org/officeDocument/2006/extended-properties" xmlns:vt="http://schemas.openxmlformats.org/officeDocument/2006/docPropsVTypes">
  <Template>Word_template_KPMGBold.dotx</Template>
  <TotalTime>70</TotalTime>
  <Pages>20</Pages>
  <Words>3437</Words>
  <Characters>21586</Characters>
  <Application>Microsoft Office Word</Application>
  <DocSecurity>0</DocSecurity>
  <Lines>696</Lines>
  <Paragraphs>532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24491</CharactersWithSpaces>
  <SharedDoc>false</SharedDoc>
  <HLinks>
    <vt:vector size="84" baseType="variant">
      <vt:variant>
        <vt:i4>1179752</vt:i4>
      </vt:variant>
      <vt:variant>
        <vt:i4>81</vt:i4>
      </vt:variant>
      <vt:variant>
        <vt:i4>0</vt:i4>
      </vt:variant>
      <vt:variant>
        <vt:i4>5</vt:i4>
      </vt:variant>
      <vt:variant>
        <vt:lpwstr>mailto:US-DLBPGAdversarialTestingAll@kpmg.com</vt:lpwstr>
      </vt:variant>
      <vt:variant>
        <vt:lpwstr/>
      </vt:variant>
      <vt:variant>
        <vt:i4>1769532</vt:i4>
      </vt:variant>
      <vt:variant>
        <vt:i4>74</vt:i4>
      </vt:variant>
      <vt:variant>
        <vt:i4>0</vt:i4>
      </vt:variant>
      <vt:variant>
        <vt:i4>5</vt:i4>
      </vt:variant>
      <vt:variant>
        <vt:lpwstr/>
      </vt:variant>
      <vt:variant>
        <vt:lpwstr>_Toc209510694</vt:lpwstr>
      </vt:variant>
      <vt:variant>
        <vt:i4>1769532</vt:i4>
      </vt:variant>
      <vt:variant>
        <vt:i4>68</vt:i4>
      </vt:variant>
      <vt:variant>
        <vt:i4>0</vt:i4>
      </vt:variant>
      <vt:variant>
        <vt:i4>5</vt:i4>
      </vt:variant>
      <vt:variant>
        <vt:lpwstr/>
      </vt:variant>
      <vt:variant>
        <vt:lpwstr>_Toc209510693</vt:lpwstr>
      </vt:variant>
      <vt:variant>
        <vt:i4>1769532</vt:i4>
      </vt:variant>
      <vt:variant>
        <vt:i4>62</vt:i4>
      </vt:variant>
      <vt:variant>
        <vt:i4>0</vt:i4>
      </vt:variant>
      <vt:variant>
        <vt:i4>5</vt:i4>
      </vt:variant>
      <vt:variant>
        <vt:lpwstr/>
      </vt:variant>
      <vt:variant>
        <vt:lpwstr>_Toc209510692</vt:lpwstr>
      </vt:variant>
      <vt:variant>
        <vt:i4>1769532</vt:i4>
      </vt:variant>
      <vt:variant>
        <vt:i4>56</vt:i4>
      </vt:variant>
      <vt:variant>
        <vt:i4>0</vt:i4>
      </vt:variant>
      <vt:variant>
        <vt:i4>5</vt:i4>
      </vt:variant>
      <vt:variant>
        <vt:lpwstr/>
      </vt:variant>
      <vt:variant>
        <vt:lpwstr>_Toc209510691</vt:lpwstr>
      </vt:variant>
      <vt:variant>
        <vt:i4>1769532</vt:i4>
      </vt:variant>
      <vt:variant>
        <vt:i4>50</vt:i4>
      </vt:variant>
      <vt:variant>
        <vt:i4>0</vt:i4>
      </vt:variant>
      <vt:variant>
        <vt:i4>5</vt:i4>
      </vt:variant>
      <vt:variant>
        <vt:lpwstr/>
      </vt:variant>
      <vt:variant>
        <vt:lpwstr>_Toc209510690</vt:lpwstr>
      </vt:variant>
      <vt:variant>
        <vt:i4>1703996</vt:i4>
      </vt:variant>
      <vt:variant>
        <vt:i4>44</vt:i4>
      </vt:variant>
      <vt:variant>
        <vt:i4>0</vt:i4>
      </vt:variant>
      <vt:variant>
        <vt:i4>5</vt:i4>
      </vt:variant>
      <vt:variant>
        <vt:lpwstr/>
      </vt:variant>
      <vt:variant>
        <vt:lpwstr>_Toc209510689</vt:lpwstr>
      </vt:variant>
      <vt:variant>
        <vt:i4>1703996</vt:i4>
      </vt:variant>
      <vt:variant>
        <vt:i4>38</vt:i4>
      </vt:variant>
      <vt:variant>
        <vt:i4>0</vt:i4>
      </vt:variant>
      <vt:variant>
        <vt:i4>5</vt:i4>
      </vt:variant>
      <vt:variant>
        <vt:lpwstr/>
      </vt:variant>
      <vt:variant>
        <vt:lpwstr>_Toc209510688</vt:lpwstr>
      </vt:variant>
      <vt:variant>
        <vt:i4>1703996</vt:i4>
      </vt:variant>
      <vt:variant>
        <vt:i4>32</vt:i4>
      </vt:variant>
      <vt:variant>
        <vt:i4>0</vt:i4>
      </vt:variant>
      <vt:variant>
        <vt:i4>5</vt:i4>
      </vt:variant>
      <vt:variant>
        <vt:lpwstr/>
      </vt:variant>
      <vt:variant>
        <vt:lpwstr>_Toc209510687</vt:lpwstr>
      </vt:variant>
      <vt:variant>
        <vt:i4>1703996</vt:i4>
      </vt:variant>
      <vt:variant>
        <vt:i4>26</vt:i4>
      </vt:variant>
      <vt:variant>
        <vt:i4>0</vt:i4>
      </vt:variant>
      <vt:variant>
        <vt:i4>5</vt:i4>
      </vt:variant>
      <vt:variant>
        <vt:lpwstr/>
      </vt:variant>
      <vt:variant>
        <vt:lpwstr>_Toc209510686</vt:lpwstr>
      </vt:variant>
      <vt:variant>
        <vt:i4>1703996</vt:i4>
      </vt:variant>
      <vt:variant>
        <vt:i4>20</vt:i4>
      </vt:variant>
      <vt:variant>
        <vt:i4>0</vt:i4>
      </vt:variant>
      <vt:variant>
        <vt:i4>5</vt:i4>
      </vt:variant>
      <vt:variant>
        <vt:lpwstr/>
      </vt:variant>
      <vt:variant>
        <vt:lpwstr>_Toc209510685</vt:lpwstr>
      </vt:variant>
      <vt:variant>
        <vt:i4>1703996</vt:i4>
      </vt:variant>
      <vt:variant>
        <vt:i4>14</vt:i4>
      </vt:variant>
      <vt:variant>
        <vt:i4>0</vt:i4>
      </vt:variant>
      <vt:variant>
        <vt:i4>5</vt:i4>
      </vt:variant>
      <vt:variant>
        <vt:lpwstr/>
      </vt:variant>
      <vt:variant>
        <vt:lpwstr>_Toc209510684</vt:lpwstr>
      </vt:variant>
      <vt:variant>
        <vt:i4>1703996</vt:i4>
      </vt:variant>
      <vt:variant>
        <vt:i4>8</vt:i4>
      </vt:variant>
      <vt:variant>
        <vt:i4>0</vt:i4>
      </vt:variant>
      <vt:variant>
        <vt:i4>5</vt:i4>
      </vt:variant>
      <vt:variant>
        <vt:lpwstr/>
      </vt:variant>
      <vt:variant>
        <vt:lpwstr>_Toc209510683</vt:lpwstr>
      </vt:variant>
      <vt:variant>
        <vt:i4>1703996</vt:i4>
      </vt:variant>
      <vt:variant>
        <vt:i4>2</vt:i4>
      </vt:variant>
      <vt:variant>
        <vt:i4>0</vt:i4>
      </vt:variant>
      <vt:variant>
        <vt:i4>5</vt:i4>
      </vt:variant>
      <vt:variant>
        <vt:lpwstr/>
      </vt:variant>
      <vt:variant>
        <vt:lpwstr>_Toc209510682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Baker</dc:creator>
  <cp:keywords/>
  <dc:description/>
  <cp:lastModifiedBy>Raghav, Pranshu</cp:lastModifiedBy>
  <cp:revision>3</cp:revision>
  <cp:lastPrinted>2022-11-08T16:44:00Z</cp:lastPrinted>
  <dcterms:created xsi:type="dcterms:W3CDTF">2026-02-10T06:44:00Z</dcterms:created>
  <dcterms:modified xsi:type="dcterms:W3CDTF">2026-03-05T04:57:00Z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284834</vt:lpwstr>
  </property>
  <property fmtid="{D5CDD505-2E9C-101B-9397-08002B2CF9AE}" pid="3" name="NXPowerLiteSettings">
    <vt:lpwstr>C700052003A000</vt:lpwstr>
  </property>
  <property fmtid="{D5CDD505-2E9C-101B-9397-08002B2CF9AE}" pid="4" name="NXPowerLiteVersion">
    <vt:lpwstr>D9.0.2</vt:lpwstr>
  </property>
  <property fmtid="{D5CDD505-2E9C-101B-9397-08002B2CF9AE}" pid="5" name="ContentTypeId">
    <vt:lpwstr>0x010100273F15AC9CE3E247B44DCB3032417AE8</vt:lpwstr>
  </property>
  <property fmtid="{D5CDD505-2E9C-101B-9397-08002B2CF9AE}" pid="6" name="MediaServiceImageTags">
    <vt:lpwstr/>
  </property>
</Properties>
</file>