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before="200" w:lineRule="auto"/>
        <w:ind w:left="0" w:right="0" w:firstLine="0"/>
        <w:jc w:val="right"/>
        <w:rPr/>
      </w:pPr>
      <w:r w:rsidDel="00000000" w:rsidR="00000000" w:rsidRPr="00000000">
        <w:rPr>
          <w:rtl w:val="0"/>
        </w:rPr>
        <w:t xml:space="preserve">NÁZEV ADRESÁTA</w:t>
      </w:r>
    </w:p>
    <w:p w:rsidR="00000000" w:rsidDel="00000000" w:rsidP="00000000" w:rsidRDefault="00000000" w:rsidRPr="00000000" w14:paraId="00000003">
      <w:pPr>
        <w:jc w:val="right"/>
        <w:rPr/>
      </w:pPr>
      <w:r w:rsidDel="00000000" w:rsidR="00000000" w:rsidRPr="00000000">
        <w:rPr>
          <w:rtl w:val="0"/>
        </w:rPr>
        <w:t xml:space="preserve">Ulice a číslo popisné</w:t>
      </w:r>
    </w:p>
    <w:p w:rsidR="00000000" w:rsidDel="00000000" w:rsidP="00000000" w:rsidRDefault="00000000" w:rsidRPr="00000000" w14:paraId="00000004">
      <w:pPr>
        <w:spacing w:after="200" w:lineRule="auto"/>
        <w:jc w:val="right"/>
        <w:rPr/>
      </w:pPr>
      <w:r w:rsidDel="00000000" w:rsidR="00000000" w:rsidRPr="00000000">
        <w:rPr>
          <w:rtl w:val="0"/>
        </w:rPr>
        <w:t xml:space="preserve">Město 123 45</w:t>
      </w:r>
    </w:p>
    <w:p w:rsidR="00000000" w:rsidDel="00000000" w:rsidP="00000000" w:rsidRDefault="00000000" w:rsidRPr="00000000" w14:paraId="00000005">
      <w:pPr>
        <w:spacing w:after="200" w:lineRule="auto"/>
        <w:ind w:left="720" w:firstLine="0"/>
        <w:jc w:val="right"/>
        <w:rPr/>
      </w:pPr>
      <w:r w:rsidDel="00000000" w:rsidR="00000000" w:rsidRPr="00000000">
        <w:rPr>
          <w:rtl w:val="0"/>
        </w:rPr>
        <w:t xml:space="preserve">v Praze dne 1. září 2023</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00" w:line="480" w:lineRule="auto"/>
        <w:jc w:val="right"/>
        <w:rPr/>
      </w:pPr>
      <w:r w:rsidDel="00000000" w:rsidR="00000000" w:rsidRPr="00000000">
        <w:rPr>
          <w:rtl w:val="0"/>
        </w:rPr>
        <w:t xml:space="preserve">strana 1/1</w:t>
      </w:r>
    </w:p>
    <w:p w:rsidR="00000000" w:rsidDel="00000000" w:rsidP="00000000" w:rsidRDefault="00000000" w:rsidRPr="00000000" w14:paraId="00000008">
      <w:pPr>
        <w:spacing w:before="200" w:lineRule="auto"/>
        <w:rPr/>
      </w:pPr>
      <w:r w:rsidDel="00000000" w:rsidR="00000000" w:rsidRPr="00000000">
        <w:rPr>
          <w:rtl w:val="0"/>
        </w:rPr>
        <w:t xml:space="preserve">Vážený Jméno příjemce,</w:t>
      </w:r>
    </w:p>
    <w:p w:rsidR="00000000" w:rsidDel="00000000" w:rsidP="00000000" w:rsidRDefault="00000000" w:rsidRPr="00000000" w14:paraId="00000009">
      <w:pPr>
        <w:spacing w:before="200" w:lineRule="auto"/>
        <w:rPr/>
      </w:pPr>
      <w:r w:rsidDel="00000000" w:rsidR="00000000" w:rsidRPr="00000000">
        <w:rPr>
          <w:rtl w:val="0"/>
        </w:rPr>
      </w:r>
    </w:p>
    <w:p w:rsidR="00000000" w:rsidDel="00000000" w:rsidP="00000000" w:rsidRDefault="00000000" w:rsidRPr="00000000" w14:paraId="0000000A">
      <w:pPr>
        <w:spacing w:before="200" w:lineRule="auto"/>
        <w:ind w:firstLine="720"/>
        <w:jc w:val="both"/>
        <w:rPr/>
      </w:pPr>
      <w:r w:rsidDel="00000000" w:rsidR="00000000" w:rsidRPr="00000000">
        <w:rPr>
          <w:rtl w:val="0"/>
        </w:rPr>
        <w:t xml:space="preserve">Lorem ipsum dolor sit amet, consectetuer adipiscing elit. Nullam dapibus fermentum ipsum. Sed ut perspiciatis unde omnis iste natus error sit voluptatem accusantium doloremque laudantium, totam rem aperiam, eaque ipsa quae ab illo inventore veritatis et quasi architecto beatae vitae dicta sunt explicabo. Aliquam erat volutpat. Nullam sapien sem, ornare ac, nonummy non, lobortis a enim. Curabitur ligula sapien, pulvinar a vestibulum quis, facilisis vel sapien. Vestibulum erat nulla, ullamcorper nec, rutrum non, nonummy ac, erat. Maecenas fermentum, sem in pharetra pellentesque, velit turpis volutpat ante, in pharetra metus odio a lectus. Duis condimentum augue id magna semper rutrum. Suspendisse sagittis ultrices augue.</w:t>
      </w:r>
    </w:p>
    <w:p w:rsidR="00000000" w:rsidDel="00000000" w:rsidP="00000000" w:rsidRDefault="00000000" w:rsidRPr="00000000" w14:paraId="0000000B">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0C">
      <w:pPr>
        <w:spacing w:before="200" w:lineRule="auto"/>
        <w:rPr/>
      </w:pPr>
      <w:r w:rsidDel="00000000" w:rsidR="00000000" w:rsidRPr="00000000">
        <w:rPr>
          <w:rtl w:val="0"/>
        </w:rPr>
      </w:r>
    </w:p>
    <w:p w:rsidR="00000000" w:rsidDel="00000000" w:rsidP="00000000" w:rsidRDefault="00000000" w:rsidRPr="00000000" w14:paraId="0000000D">
      <w:pPr>
        <w:spacing w:before="200" w:lineRule="auto"/>
        <w:rPr/>
      </w:pPr>
      <w:r w:rsidDel="00000000" w:rsidR="00000000" w:rsidRPr="00000000">
        <w:rPr>
          <w:rtl w:val="0"/>
        </w:rPr>
        <w:t xml:space="preserve">S pozdravem</w:t>
      </w:r>
    </w:p>
    <w:p w:rsidR="00000000" w:rsidDel="00000000" w:rsidP="00000000" w:rsidRDefault="00000000" w:rsidRPr="00000000" w14:paraId="0000000E">
      <w:pPr>
        <w:spacing w:before="200" w:lineRule="auto"/>
        <w:rPr/>
      </w:pPr>
      <w:r w:rsidDel="00000000" w:rsidR="00000000" w:rsidRPr="00000000">
        <w:rPr>
          <w:rtl w:val="0"/>
        </w:rPr>
      </w:r>
    </w:p>
    <w:p w:rsidR="00000000" w:rsidDel="00000000" w:rsidP="00000000" w:rsidRDefault="00000000" w:rsidRPr="00000000" w14:paraId="0000000F">
      <w:pPr>
        <w:spacing w:before="200" w:lineRule="auto"/>
        <w:rPr/>
      </w:pPr>
      <w:r w:rsidDel="00000000" w:rsidR="00000000" w:rsidRPr="00000000">
        <w:rPr>
          <w:rtl w:val="0"/>
        </w:rPr>
      </w:r>
    </w:p>
    <w:p w:rsidR="00000000" w:rsidDel="00000000" w:rsidP="00000000" w:rsidRDefault="00000000" w:rsidRPr="00000000" w14:paraId="00000010">
      <w:pPr>
        <w:spacing w:before="200" w:lineRule="auto"/>
        <w:rPr/>
      </w:pPr>
      <w:r w:rsidDel="00000000" w:rsidR="00000000" w:rsidRPr="00000000">
        <w:rPr>
          <w:rtl w:val="0"/>
        </w:rPr>
      </w:r>
    </w:p>
    <w:p w:rsidR="00000000" w:rsidDel="00000000" w:rsidP="00000000" w:rsidRDefault="00000000" w:rsidRPr="00000000" w14:paraId="00000011">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2">
      <w:pPr>
        <w:spacing w:before="0" w:lineRule="auto"/>
        <w:rPr/>
      </w:pPr>
      <w:r w:rsidDel="00000000" w:rsidR="00000000" w:rsidRPr="00000000">
        <w:rPr>
          <w:rtl w:val="0"/>
        </w:rPr>
        <w:t xml:space="preserve">Funkce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spacing w:after="200" w:line="480" w:lineRule="auto"/>
        <w:jc w:val="right"/>
        <w:rPr/>
      </w:pPr>
      <w:r w:rsidDel="00000000" w:rsidR="00000000" w:rsidRPr="00000000">
        <w:rPr>
          <w:rtl w:val="0"/>
        </w:rPr>
        <w:t xml:space="preserve">strana 2/2</w:t>
      </w:r>
    </w:p>
    <w:p w:rsidR="00000000" w:rsidDel="00000000" w:rsidP="00000000" w:rsidRDefault="00000000" w:rsidRPr="00000000" w14:paraId="00000017">
      <w:pPr>
        <w:spacing w:before="200" w:lineRule="auto"/>
        <w:ind w:firstLine="720"/>
        <w:jc w:val="both"/>
        <w:rPr/>
      </w:pPr>
      <w:r w:rsidDel="00000000" w:rsidR="00000000" w:rsidRPr="00000000">
        <w:rPr>
          <w:rtl w:val="0"/>
        </w:rPr>
        <w:t xml:space="preserve">Vivamus ac leo pretium faucibus. Aliquam ornare wisi eu metus. Nulla pulvinar eleifend sem. Temporibus autem quibusdam et aut officiis debitis aut rerum necessitatibus saepe eveniet ut et voluptates repudiandae sint et molestiae non recusandae. Donec iaculis gravida nulla.</w:t>
      </w:r>
    </w:p>
    <w:p w:rsidR="00000000" w:rsidDel="00000000" w:rsidP="00000000" w:rsidRDefault="00000000" w:rsidRPr="00000000" w14:paraId="00000018">
      <w:pPr>
        <w:spacing w:before="200" w:lineRule="auto"/>
        <w:ind w:firstLine="720"/>
        <w:jc w:val="both"/>
        <w:rPr/>
      </w:pPr>
      <w:r w:rsidDel="00000000" w:rsidR="00000000" w:rsidRPr="00000000">
        <w:rPr>
          <w:rtl w:val="0"/>
        </w:rPr>
        <w:t xml:space="preserve">Itaque earum rerum hic tenetur a sapiente delectus, ut aut reiciendis voluptatibus maiores alias consequatur aut perferendis doloribus asperiores repellat. Etiam quis quam. In rutrum. Integer imperdiet lectus quis justo. Maecenas libero. Class aptent taciti sociosqu ad litora torquent per conubia nostra, per inceptos hymenaeos. Suspendisse nisl. </w:t>
      </w:r>
    </w:p>
    <w:p w:rsidR="00000000" w:rsidDel="00000000" w:rsidP="00000000" w:rsidRDefault="00000000" w:rsidRPr="00000000" w14:paraId="00000019">
      <w:pPr>
        <w:spacing w:before="200" w:lineRule="auto"/>
        <w:rPr/>
      </w:pPr>
      <w:r w:rsidDel="00000000" w:rsidR="00000000" w:rsidRPr="00000000">
        <w:rPr>
          <w:rtl w:val="0"/>
        </w:rPr>
      </w:r>
    </w:p>
    <w:p w:rsidR="00000000" w:rsidDel="00000000" w:rsidP="00000000" w:rsidRDefault="00000000" w:rsidRPr="00000000" w14:paraId="0000001A">
      <w:pPr>
        <w:spacing w:before="200" w:lineRule="auto"/>
        <w:rPr/>
      </w:pPr>
      <w:r w:rsidDel="00000000" w:rsidR="00000000" w:rsidRPr="00000000">
        <w:rPr>
          <w:rtl w:val="0"/>
        </w:rPr>
        <w:t xml:space="preserve">S pozdravem</w:t>
      </w:r>
    </w:p>
    <w:p w:rsidR="00000000" w:rsidDel="00000000" w:rsidP="00000000" w:rsidRDefault="00000000" w:rsidRPr="00000000" w14:paraId="0000001B">
      <w:pPr>
        <w:spacing w:before="200" w:lineRule="auto"/>
        <w:rPr/>
      </w:pPr>
      <w:r w:rsidDel="00000000" w:rsidR="00000000" w:rsidRPr="00000000">
        <w:rPr>
          <w:rtl w:val="0"/>
        </w:rPr>
      </w:r>
    </w:p>
    <w:p w:rsidR="00000000" w:rsidDel="00000000" w:rsidP="00000000" w:rsidRDefault="00000000" w:rsidRPr="00000000" w14:paraId="0000001C">
      <w:pPr>
        <w:spacing w:before="200" w:lineRule="auto"/>
        <w:rPr/>
      </w:pPr>
      <w:r w:rsidDel="00000000" w:rsidR="00000000" w:rsidRPr="00000000">
        <w:rPr>
          <w:rtl w:val="0"/>
        </w:rPr>
      </w:r>
    </w:p>
    <w:p w:rsidR="00000000" w:rsidDel="00000000" w:rsidP="00000000" w:rsidRDefault="00000000" w:rsidRPr="00000000" w14:paraId="0000001D">
      <w:pPr>
        <w:spacing w:before="200" w:lineRule="auto"/>
        <w:rPr/>
      </w:pPr>
      <w:r w:rsidDel="00000000" w:rsidR="00000000" w:rsidRPr="00000000">
        <w:rPr>
          <w:rtl w:val="0"/>
        </w:rPr>
      </w:r>
    </w:p>
    <w:p w:rsidR="00000000" w:rsidDel="00000000" w:rsidP="00000000" w:rsidRDefault="00000000" w:rsidRPr="00000000" w14:paraId="0000001E">
      <w:pPr>
        <w:spacing w:before="200" w:lineRule="auto"/>
        <w:rPr>
          <w:b w:val="1"/>
          <w:color w:val="335599"/>
        </w:rPr>
      </w:pPr>
      <w:r w:rsidDel="00000000" w:rsidR="00000000" w:rsidRPr="00000000">
        <w:rPr>
          <w:b w:val="1"/>
          <w:color w:val="335599"/>
          <w:rtl w:val="0"/>
        </w:rPr>
        <w:t xml:space="preserve">Titul. Jméno Příjmení, Titul.</w:t>
      </w:r>
    </w:p>
    <w:p w:rsidR="00000000" w:rsidDel="00000000" w:rsidP="00000000" w:rsidRDefault="00000000" w:rsidRPr="00000000" w14:paraId="0000001F">
      <w:pPr>
        <w:rPr/>
      </w:pPr>
      <w:r w:rsidDel="00000000" w:rsidR="00000000" w:rsidRPr="00000000">
        <w:rPr>
          <w:rtl w:val="0"/>
        </w:rPr>
        <w:t xml:space="preserve">Funkce</w:t>
      </w:r>
    </w:p>
    <w:sectPr>
      <w:headerReference r:id="rId6" w:type="default"/>
      <w:footerReference r:id="rId7" w:type="default"/>
      <w:pgSz w:h="16834" w:w="11909" w:orient="portrait"/>
      <w:pgMar w:bottom="1440" w:top="850.3937007874016"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5033250</wp:posOffset>
          </wp:positionH>
          <wp:positionV relativeFrom="paragraph">
            <wp:posOffset>180975</wp:posOffset>
          </wp:positionV>
          <wp:extent cx="720000" cy="720000"/>
          <wp:effectExtent b="0" l="0" r="0" t="0"/>
          <wp:wrapSquare wrapText="bothSides" distB="114300" distT="114300" distL="114300" distR="114300"/>
          <wp:docPr id="1" name="image2.gif"/>
          <a:graphic>
            <a:graphicData uri="http://schemas.openxmlformats.org/drawingml/2006/picture">
              <pic:pic>
                <pic:nvPicPr>
                  <pic:cNvPr id="0" name="image2.gif"/>
                  <pic:cNvPicPr preferRelativeResize="0"/>
                </pic:nvPicPr>
                <pic:blipFill>
                  <a:blip r:embed="rId1"/>
                  <a:srcRect b="0" l="0" r="0" t="0"/>
                  <a:stretch>
                    <a:fillRect/>
                  </a:stretch>
                </pic:blipFill>
                <pic:spPr>
                  <a:xfrm>
                    <a:off x="0" y="0"/>
                    <a:ext cx="720000" cy="720000"/>
                  </a:xfrm>
                  <a:prstGeom prst="rect"/>
                  <a:ln/>
                </pic:spPr>
              </pic:pic>
            </a:graphicData>
          </a:graphic>
        </wp:anchor>
      </w:drawing>
    </w:r>
  </w:p>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Parléřova 2/118, 169 00 Praha 6 – Hradčany</w:t>
    </w:r>
  </w:p>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telefon: +420 233 352 546</w:t>
    </w:r>
  </w:p>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web:</w:t>
    </w:r>
    <w:r w:rsidDel="00000000" w:rsidR="00000000" w:rsidRPr="00000000">
      <w:rPr>
        <w:sz w:val="20"/>
        <w:szCs w:val="20"/>
        <w:rtl w:val="0"/>
      </w:rPr>
      <w:t xml:space="preserve"> </w:t>
    </w:r>
    <w:hyperlink r:id="rId2">
      <w:r w:rsidDel="00000000" w:rsidR="00000000" w:rsidRPr="00000000">
        <w:rPr>
          <w:sz w:val="20"/>
          <w:szCs w:val="20"/>
          <w:rtl w:val="0"/>
        </w:rPr>
        <w:t xml:space="preserve">www.gjk.c</w:t>
      </w:r>
    </w:hyperlink>
    <w:r w:rsidDel="00000000" w:rsidR="00000000" w:rsidRPr="00000000">
      <w:rPr>
        <w:sz w:val="20"/>
        <w:szCs w:val="20"/>
        <w:rtl w:val="0"/>
      </w:rPr>
      <w:t xml:space="preserve">z</w:t>
    </w:r>
    <w:r w:rsidDel="00000000" w:rsidR="00000000" w:rsidRPr="00000000">
      <w:rPr>
        <w:rtl w:val="0"/>
      </w:rPr>
    </w:r>
  </w:p>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IČO: 61388246</w:t>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8129588" cy="10191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29588" cy="101917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4763</wp:posOffset>
          </wp:positionV>
          <wp:extent cx="2895600" cy="1019175"/>
          <wp:effectExtent b="0" l="0" r="0" t="0"/>
          <wp:wrapNone/>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895600" cy="10191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 Id="rId2" Type="http://schemas.openxmlformats.org/officeDocument/2006/relationships/hyperlink" Target="http://www.gjk.c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