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body>
    <w:p w:rsidRPr="00A74FDC" w:rsidR="00A74FDC" w:rsidP="00F87ABC" w:rsidRDefault="00A74FDC" w14:paraId="41960D34" w14:textId="77777777">
      <w:pPr>
        <w:rPr>
          <w:b/>
          <w:sz w:val="36"/>
        </w:rPr>
      </w:pPr>
      <w:r w:rsidRPr="00A74FDC">
        <w:rPr>
          <w:b/>
          <w:sz w:val="36"/>
        </w:rPr>
        <w:t>CS2S567 Professional Practice and Employability</w:t>
      </w:r>
      <w:r w:rsidR="004F1B6F">
        <w:rPr>
          <w:b/>
          <w:sz w:val="36"/>
        </w:rPr>
        <w:t>:</w:t>
      </w:r>
    </w:p>
    <w:p w:rsidRPr="00A74FDC" w:rsidR="00A74FDC" w:rsidP="00A74FDC" w:rsidRDefault="00A74FDC" w14:paraId="34855A49" w14:textId="77777777">
      <w:pPr>
        <w:jc w:val="center"/>
        <w:rPr>
          <w:b/>
          <w:sz w:val="36"/>
        </w:rPr>
      </w:pPr>
      <w:r w:rsidRPr="00A74FDC">
        <w:rPr>
          <w:b/>
          <w:sz w:val="36"/>
        </w:rPr>
        <w:t>Team Based Software Development Workshop</w:t>
      </w:r>
    </w:p>
    <w:p w:rsidR="00A74FDC" w:rsidRDefault="00A74FDC" w14:paraId="7AE5668D" w14:textId="77777777"/>
    <w:p w:rsidRPr="0031305E" w:rsidR="008C2FBF" w:rsidP="00A74FDC" w:rsidRDefault="00A74FDC" w14:paraId="4D9C2CBA" w14:textId="77777777">
      <w:pPr>
        <w:jc w:val="center"/>
        <w:rPr>
          <w:b/>
          <w:color w:val="0070C0"/>
          <w:sz w:val="68"/>
        </w:rPr>
      </w:pPr>
      <w:r w:rsidRPr="0031305E">
        <w:rPr>
          <w:b/>
          <w:color w:val="0070C0"/>
          <w:sz w:val="68"/>
        </w:rPr>
        <w:t>Portfolio 1</w:t>
      </w:r>
    </w:p>
    <w:p w:rsidR="00A74FDC" w:rsidRDefault="00A74FDC" w14:paraId="7B6CBEFF" w14:textId="77777777"/>
    <w:p w:rsidR="0031305E" w:rsidP="00A74FDC" w:rsidRDefault="00A74FDC" w14:paraId="15E83E44" w14:textId="77777777">
      <w:pPr>
        <w:jc w:val="center"/>
        <w:rPr>
          <w:sz w:val="28"/>
        </w:rPr>
      </w:pPr>
      <w:r w:rsidRPr="00A74FDC">
        <w:rPr>
          <w:sz w:val="28"/>
        </w:rPr>
        <w:t xml:space="preserve">A reflective </w:t>
      </w:r>
    </w:p>
    <w:p w:rsidRPr="0031305E" w:rsidR="00A74FDC" w:rsidP="00A74FDC" w:rsidRDefault="00FD7849" w14:paraId="09A97379" w14:textId="77777777">
      <w:pPr>
        <w:jc w:val="center"/>
        <w:rPr>
          <w:b/>
          <w:sz w:val="28"/>
        </w:rPr>
      </w:pPr>
      <w:r>
        <w:rPr>
          <w:b/>
          <w:sz w:val="28"/>
        </w:rPr>
        <w:t>I</w:t>
      </w:r>
      <w:r w:rsidRPr="0031305E" w:rsidR="00A74FDC">
        <w:rPr>
          <w:b/>
          <w:sz w:val="28"/>
        </w:rPr>
        <w:t xml:space="preserve">ssue </w:t>
      </w:r>
      <w:r>
        <w:rPr>
          <w:b/>
          <w:sz w:val="28"/>
        </w:rPr>
        <w:t>T</w:t>
      </w:r>
      <w:r w:rsidRPr="0031305E" w:rsidR="00A74FDC">
        <w:rPr>
          <w:b/>
          <w:sz w:val="28"/>
        </w:rPr>
        <w:t xml:space="preserve">racking </w:t>
      </w:r>
      <w:r>
        <w:rPr>
          <w:b/>
          <w:sz w:val="28"/>
        </w:rPr>
        <w:t>P</w:t>
      </w:r>
      <w:r w:rsidRPr="0031305E" w:rsidR="00A74FDC">
        <w:rPr>
          <w:b/>
          <w:sz w:val="28"/>
        </w:rPr>
        <w:t>ortfolio</w:t>
      </w:r>
    </w:p>
    <w:p w:rsidR="00A74FDC" w:rsidP="00A74FDC" w:rsidRDefault="00E4503A" w14:paraId="44BFA859" w14:textId="77777777">
      <w:pPr>
        <w:jc w:val="center"/>
        <w:rPr>
          <w:sz w:val="28"/>
        </w:rPr>
      </w:pPr>
      <w:r w:rsidRPr="00A74FDC">
        <w:rPr>
          <w:sz w:val="28"/>
        </w:rPr>
        <w:t>Detailing</w:t>
      </w:r>
      <w:r w:rsidRPr="00A74FDC" w:rsidR="00A74FDC">
        <w:rPr>
          <w:sz w:val="28"/>
        </w:rPr>
        <w:t xml:space="preserve"> own role in the team effort</w:t>
      </w:r>
    </w:p>
    <w:p w:rsidR="00A74FDC" w:rsidP="00A74FDC" w:rsidRDefault="00A74FDC" w14:paraId="07AA2B70" w14:textId="77777777">
      <w:pPr>
        <w:jc w:val="center"/>
        <w:rPr>
          <w:sz w:val="28"/>
        </w:rPr>
      </w:pPr>
    </w:p>
    <w:p w:rsidR="00A74FDC" w:rsidP="00A74FDC" w:rsidRDefault="00A74FDC" w14:paraId="265117A5" w14:textId="77777777">
      <w:pPr>
        <w:jc w:val="center"/>
        <w:rPr>
          <w:sz w:val="28"/>
        </w:rPr>
      </w:pPr>
    </w:p>
    <w:p w:rsidRPr="00A74FDC" w:rsidR="00A74FDC" w:rsidP="00A74FDC" w:rsidRDefault="00A74FDC" w14:paraId="1004D203" w14:textId="77777777">
      <w:pPr>
        <w:jc w:val="center"/>
        <w:rPr>
          <w:b/>
          <w:sz w:val="32"/>
        </w:rPr>
      </w:pPr>
      <w:r w:rsidRPr="00A74FDC">
        <w:rPr>
          <w:b/>
          <w:sz w:val="32"/>
        </w:rPr>
        <w:t>By</w:t>
      </w:r>
    </w:p>
    <w:p w:rsidRPr="00FD7849" w:rsidR="00A74FDC" w:rsidP="00A74FDC" w:rsidRDefault="00F87ABC" w14:paraId="23F971FE" w14:textId="77777777">
      <w:pPr>
        <w:jc w:val="center"/>
        <w:rPr>
          <w:i/>
          <w:color w:val="0070C0"/>
          <w:sz w:val="36"/>
        </w:rPr>
      </w:pPr>
      <w:r>
        <w:rPr>
          <w:i/>
          <w:color w:val="0070C0"/>
          <w:sz w:val="36"/>
        </w:rPr>
        <w:t>Zuzana Baxendale, Ivor Jones, Lois Grimstead, Ivo Kostov and Gerallt hayes.</w:t>
      </w:r>
    </w:p>
    <w:p w:rsidR="001B165E" w:rsidP="00A74FDC" w:rsidRDefault="001B165E" w14:paraId="3396D9E4" w14:textId="77777777">
      <w:pPr>
        <w:jc w:val="center"/>
        <w:rPr>
          <w:sz w:val="28"/>
        </w:rPr>
      </w:pPr>
    </w:p>
    <w:p w:rsidR="001B165E" w:rsidP="00A74FDC" w:rsidRDefault="001B165E" w14:paraId="3D31D7A5" w14:textId="77777777">
      <w:pPr>
        <w:jc w:val="center"/>
        <w:rPr>
          <w:sz w:val="28"/>
        </w:rPr>
      </w:pPr>
    </w:p>
    <w:p w:rsidR="001B165E" w:rsidP="00A74FDC" w:rsidRDefault="001B165E" w14:paraId="3C2AAA49" w14:textId="77777777">
      <w:pPr>
        <w:jc w:val="center"/>
        <w:rPr>
          <w:sz w:val="28"/>
        </w:rPr>
      </w:pPr>
    </w:p>
    <w:p w:rsidR="001B165E" w:rsidP="00A74FDC" w:rsidRDefault="001B165E" w14:paraId="4BD38816" w14:textId="77777777">
      <w:pPr>
        <w:jc w:val="center"/>
        <w:rPr>
          <w:sz w:val="28"/>
        </w:rPr>
      </w:pPr>
    </w:p>
    <w:p w:rsidR="0031305E" w:rsidP="00A74FDC" w:rsidRDefault="0031305E" w14:paraId="0D189E78" w14:textId="77777777">
      <w:pPr>
        <w:jc w:val="center"/>
        <w:rPr>
          <w:sz w:val="28"/>
        </w:rPr>
      </w:pPr>
    </w:p>
    <w:tbl>
      <w:tblPr>
        <w:tblStyle w:val="TableGrid"/>
        <w:tblW w:w="0" w:type="auto"/>
        <w:tblLook w:val="04A0" w:firstRow="1" w:lastRow="0" w:firstColumn="1" w:lastColumn="0" w:noHBand="0" w:noVBand="1"/>
      </w:tblPr>
      <w:tblGrid>
        <w:gridCol w:w="2230"/>
        <w:gridCol w:w="6786"/>
      </w:tblGrid>
      <w:tr w:rsidR="001B165E" w:rsidTr="1E643E5A" w14:paraId="0F0B9083" w14:textId="77777777">
        <w:tc>
          <w:tcPr>
            <w:tcW w:w="2268" w:type="dxa"/>
            <w:tcMar/>
          </w:tcPr>
          <w:p w:rsidR="001B165E" w:rsidP="001B165E" w:rsidRDefault="001B165E" w14:paraId="04841958" w14:textId="77777777">
            <w:pPr>
              <w:rPr>
                <w:sz w:val="28"/>
              </w:rPr>
            </w:pPr>
            <w:r>
              <w:rPr>
                <w:sz w:val="28"/>
              </w:rPr>
              <w:t>Team Number</w:t>
            </w:r>
          </w:p>
          <w:p w:rsidR="001B165E" w:rsidP="00A74FDC" w:rsidRDefault="001B165E" w14:paraId="5ACCFDD7" w14:textId="77777777">
            <w:pPr>
              <w:jc w:val="center"/>
              <w:rPr>
                <w:sz w:val="28"/>
              </w:rPr>
            </w:pPr>
          </w:p>
        </w:tc>
        <w:tc>
          <w:tcPr>
            <w:tcW w:w="6974" w:type="dxa"/>
            <w:tcMar/>
            <w:vAlign w:val="center"/>
          </w:tcPr>
          <w:p w:rsidRPr="00771BF6" w:rsidR="001B165E" w:rsidP="00440E5D" w:rsidRDefault="00F87ABC" w14:paraId="0532F5C7" w14:textId="77777777">
            <w:pPr>
              <w:jc w:val="center"/>
              <w:rPr>
                <w:b/>
                <w:color w:val="365F91" w:themeColor="accent1" w:themeShade="BF"/>
                <w:sz w:val="28"/>
              </w:rPr>
            </w:pPr>
            <w:r>
              <w:rPr>
                <w:b/>
                <w:color w:val="365F91" w:themeColor="accent1" w:themeShade="BF"/>
                <w:sz w:val="36"/>
              </w:rPr>
              <w:t>5</w:t>
            </w:r>
          </w:p>
        </w:tc>
      </w:tr>
      <w:tr w:rsidR="001B165E" w:rsidTr="1E643E5A" w14:paraId="0255D591" w14:textId="77777777">
        <w:tc>
          <w:tcPr>
            <w:tcW w:w="2268" w:type="dxa"/>
            <w:tcMar/>
          </w:tcPr>
          <w:p w:rsidR="001B165E" w:rsidP="001B165E" w:rsidRDefault="001B165E" w14:paraId="49B3B46D" w14:textId="77777777">
            <w:pPr>
              <w:rPr>
                <w:sz w:val="28"/>
              </w:rPr>
            </w:pPr>
            <w:r>
              <w:rPr>
                <w:sz w:val="28"/>
              </w:rPr>
              <w:t>Team Task</w:t>
            </w:r>
          </w:p>
          <w:p w:rsidR="001B165E" w:rsidP="00A74FDC" w:rsidRDefault="001B165E" w14:paraId="0E1D9457" w14:textId="77777777">
            <w:pPr>
              <w:jc w:val="center"/>
              <w:rPr>
                <w:sz w:val="28"/>
              </w:rPr>
            </w:pPr>
          </w:p>
        </w:tc>
        <w:tc>
          <w:tcPr>
            <w:tcW w:w="6974" w:type="dxa"/>
            <w:tcMar/>
          </w:tcPr>
          <w:p w:rsidRPr="006372E8" w:rsidR="001B165E" w:rsidP="006372E8" w:rsidRDefault="00F87ABC" w14:paraId="1FD07FCF" w14:textId="77777777">
            <w:pPr>
              <w:rPr>
                <w:sz w:val="24"/>
                <w:szCs w:val="24"/>
              </w:rPr>
            </w:pPr>
            <w:r>
              <w:rPr>
                <w:sz w:val="24"/>
                <w:szCs w:val="24"/>
              </w:rPr>
              <w:t>Create recruitment program.</w:t>
            </w:r>
          </w:p>
          <w:p w:rsidRPr="006372E8" w:rsidR="001B165E" w:rsidP="006372E8" w:rsidRDefault="001B165E" w14:paraId="1CC3F680" w14:textId="77777777">
            <w:pPr>
              <w:rPr>
                <w:sz w:val="24"/>
                <w:szCs w:val="24"/>
              </w:rPr>
            </w:pPr>
          </w:p>
          <w:p w:rsidRPr="006372E8" w:rsidR="001B165E" w:rsidP="006372E8" w:rsidRDefault="001B165E" w14:paraId="24D45F39" w14:textId="77777777">
            <w:pPr>
              <w:rPr>
                <w:sz w:val="24"/>
                <w:szCs w:val="24"/>
              </w:rPr>
            </w:pPr>
          </w:p>
        </w:tc>
      </w:tr>
    </w:tbl>
    <w:p w:rsidR="1E643E5A" w:rsidRDefault="1E643E5A" w14:paraId="5DB0714D" w14:textId="522C9803"/>
    <w:p w:rsidR="00CC7254" w:rsidP="00F87ABC" w:rsidRDefault="00CC7254" w14:paraId="6311FD39" w14:textId="77777777">
      <w:pPr>
        <w:rPr>
          <w:sz w:val="28"/>
        </w:rPr>
        <w:sectPr w:rsidR="00CC7254" w:rsidSect="008C2FBF">
          <w:footerReference w:type="default" r:id="rId7"/>
          <w:pgSz w:w="11906" w:h="16838" w:orient="portrait"/>
          <w:pgMar w:top="1440" w:right="1440" w:bottom="1440" w:left="1440" w:header="708" w:footer="708" w:gutter="0"/>
          <w:cols w:space="708"/>
          <w:docGrid w:linePitch="360"/>
        </w:sectPr>
      </w:pPr>
    </w:p>
    <w:p w:rsidRPr="00034D19" w:rsidR="00034D19" w:rsidP="00D84399" w:rsidRDefault="0031305E" w14:paraId="442C6B4B" w14:textId="77777777">
      <w:pPr>
        <w:rPr>
          <w:b/>
          <w:sz w:val="38"/>
        </w:rPr>
      </w:pPr>
      <w:r w:rsidRPr="00EF5C69">
        <w:rPr>
          <w:b/>
          <w:color w:val="365F91" w:themeColor="accent1" w:themeShade="BF"/>
          <w:sz w:val="38"/>
        </w:rPr>
        <w:lastRenderedPageBreak/>
        <w:t>Table of Content</w:t>
      </w:r>
    </w:p>
    <w:p w:rsidR="0031305E" w:rsidP="00034D19" w:rsidRDefault="0031305E" w14:paraId="771CF230" w14:textId="77777777">
      <w:pPr>
        <w:ind w:right="1646"/>
      </w:pPr>
    </w:p>
    <w:p w:rsidR="00771BF6" w:rsidRDefault="00326728" w14:paraId="2C840264" w14:textId="77777777">
      <w:pPr>
        <w:pStyle w:val="TOC1"/>
        <w:rPr>
          <w:rFonts w:eastAsiaTheme="minorEastAsia"/>
          <w:noProof/>
          <w:lang w:eastAsia="en-GB"/>
        </w:rPr>
      </w:pPr>
      <w:r>
        <w:fldChar w:fldCharType="begin"/>
      </w:r>
      <w:r w:rsidR="00034D19">
        <w:instrText xml:space="preserve"> TOC \o "1-3" \h \z \u </w:instrText>
      </w:r>
      <w:r>
        <w:fldChar w:fldCharType="separate"/>
      </w:r>
      <w:hyperlink w:history="1" w:anchor="_Toc460945716">
        <w:r w:rsidRPr="00AF3F5E" w:rsidR="00771BF6">
          <w:rPr>
            <w:rStyle w:val="Hyperlink"/>
            <w:noProof/>
          </w:rPr>
          <w:t>Issue Activity Overview Log</w:t>
        </w:r>
        <w:r w:rsidR="00771BF6">
          <w:rPr>
            <w:noProof/>
            <w:webHidden/>
          </w:rPr>
          <w:tab/>
        </w:r>
        <w:r>
          <w:rPr>
            <w:noProof/>
            <w:webHidden/>
          </w:rPr>
          <w:fldChar w:fldCharType="begin"/>
        </w:r>
        <w:r w:rsidR="00771BF6">
          <w:rPr>
            <w:noProof/>
            <w:webHidden/>
          </w:rPr>
          <w:instrText xml:space="preserve"> PAGEREF _Toc460945716 \h </w:instrText>
        </w:r>
        <w:r>
          <w:rPr>
            <w:noProof/>
            <w:webHidden/>
          </w:rPr>
        </w:r>
        <w:r>
          <w:rPr>
            <w:noProof/>
            <w:webHidden/>
          </w:rPr>
          <w:fldChar w:fldCharType="separate"/>
        </w:r>
        <w:r w:rsidR="00771BF6">
          <w:rPr>
            <w:noProof/>
            <w:webHidden/>
          </w:rPr>
          <w:t>2</w:t>
        </w:r>
        <w:r>
          <w:rPr>
            <w:noProof/>
            <w:webHidden/>
          </w:rPr>
          <w:fldChar w:fldCharType="end"/>
        </w:r>
      </w:hyperlink>
    </w:p>
    <w:p w:rsidR="00771BF6" w:rsidRDefault="00F87ABC" w14:paraId="5F5C7FFB" w14:textId="77777777">
      <w:pPr>
        <w:pStyle w:val="TOC1"/>
        <w:rPr>
          <w:rFonts w:eastAsiaTheme="minorEastAsia"/>
          <w:noProof/>
          <w:lang w:eastAsia="en-GB"/>
        </w:rPr>
      </w:pPr>
      <w:hyperlink w:history="1" w:anchor="_Toc460945717">
        <w:r w:rsidRPr="00AF3F5E" w:rsidR="00771BF6">
          <w:rPr>
            <w:rStyle w:val="Hyperlink"/>
            <w:noProof/>
          </w:rPr>
          <w:t>Weeks 1 &amp; 2</w:t>
        </w:r>
        <w:r w:rsidR="00771BF6">
          <w:rPr>
            <w:noProof/>
            <w:webHidden/>
          </w:rPr>
          <w:tab/>
        </w:r>
        <w:r w:rsidR="00326728">
          <w:rPr>
            <w:noProof/>
            <w:webHidden/>
          </w:rPr>
          <w:fldChar w:fldCharType="begin"/>
        </w:r>
        <w:r w:rsidR="00771BF6">
          <w:rPr>
            <w:noProof/>
            <w:webHidden/>
          </w:rPr>
          <w:instrText xml:space="preserve"> PAGEREF _Toc460945717 \h </w:instrText>
        </w:r>
        <w:r w:rsidR="00326728">
          <w:rPr>
            <w:noProof/>
            <w:webHidden/>
          </w:rPr>
        </w:r>
        <w:r w:rsidR="00326728">
          <w:rPr>
            <w:noProof/>
            <w:webHidden/>
          </w:rPr>
          <w:fldChar w:fldCharType="separate"/>
        </w:r>
        <w:r w:rsidR="00771BF6">
          <w:rPr>
            <w:noProof/>
            <w:webHidden/>
          </w:rPr>
          <w:t>3</w:t>
        </w:r>
        <w:r w:rsidR="00326728">
          <w:rPr>
            <w:noProof/>
            <w:webHidden/>
          </w:rPr>
          <w:fldChar w:fldCharType="end"/>
        </w:r>
      </w:hyperlink>
    </w:p>
    <w:p w:rsidR="00771BF6" w:rsidRDefault="00F87ABC" w14:paraId="7AA6AF39" w14:textId="77777777">
      <w:pPr>
        <w:pStyle w:val="TOC1"/>
        <w:rPr>
          <w:rFonts w:eastAsiaTheme="minorEastAsia"/>
          <w:noProof/>
          <w:lang w:eastAsia="en-GB"/>
        </w:rPr>
      </w:pPr>
      <w:hyperlink w:history="1" w:anchor="_Toc460945718">
        <w:r w:rsidRPr="00AF3F5E" w:rsidR="00771BF6">
          <w:rPr>
            <w:rStyle w:val="Hyperlink"/>
            <w:noProof/>
          </w:rPr>
          <w:t>Weeks 3 &amp; 4</w:t>
        </w:r>
        <w:r w:rsidR="00771BF6">
          <w:rPr>
            <w:noProof/>
            <w:webHidden/>
          </w:rPr>
          <w:tab/>
        </w:r>
        <w:r w:rsidR="00326728">
          <w:rPr>
            <w:noProof/>
            <w:webHidden/>
          </w:rPr>
          <w:fldChar w:fldCharType="begin"/>
        </w:r>
        <w:r w:rsidR="00771BF6">
          <w:rPr>
            <w:noProof/>
            <w:webHidden/>
          </w:rPr>
          <w:instrText xml:space="preserve"> PAGEREF _Toc460945718 \h </w:instrText>
        </w:r>
        <w:r w:rsidR="00326728">
          <w:rPr>
            <w:noProof/>
            <w:webHidden/>
          </w:rPr>
        </w:r>
        <w:r w:rsidR="00326728">
          <w:rPr>
            <w:noProof/>
            <w:webHidden/>
          </w:rPr>
          <w:fldChar w:fldCharType="separate"/>
        </w:r>
        <w:r w:rsidR="00771BF6">
          <w:rPr>
            <w:noProof/>
            <w:webHidden/>
          </w:rPr>
          <w:t>4</w:t>
        </w:r>
        <w:r w:rsidR="00326728">
          <w:rPr>
            <w:noProof/>
            <w:webHidden/>
          </w:rPr>
          <w:fldChar w:fldCharType="end"/>
        </w:r>
      </w:hyperlink>
    </w:p>
    <w:p w:rsidR="00771BF6" w:rsidRDefault="00F87ABC" w14:paraId="679D2540" w14:textId="77777777">
      <w:pPr>
        <w:pStyle w:val="TOC1"/>
        <w:rPr>
          <w:rFonts w:eastAsiaTheme="minorEastAsia"/>
          <w:noProof/>
          <w:lang w:eastAsia="en-GB"/>
        </w:rPr>
      </w:pPr>
      <w:hyperlink w:history="1" w:anchor="_Toc460945719">
        <w:r w:rsidRPr="00AF3F5E" w:rsidR="00771BF6">
          <w:rPr>
            <w:rStyle w:val="Hyperlink"/>
            <w:noProof/>
          </w:rPr>
          <w:t>Weeks 5 &amp; 6</w:t>
        </w:r>
        <w:r w:rsidR="00771BF6">
          <w:rPr>
            <w:noProof/>
            <w:webHidden/>
          </w:rPr>
          <w:tab/>
        </w:r>
        <w:r w:rsidR="00326728">
          <w:rPr>
            <w:noProof/>
            <w:webHidden/>
          </w:rPr>
          <w:fldChar w:fldCharType="begin"/>
        </w:r>
        <w:r w:rsidR="00771BF6">
          <w:rPr>
            <w:noProof/>
            <w:webHidden/>
          </w:rPr>
          <w:instrText xml:space="preserve"> PAGEREF _Toc460945719 \h </w:instrText>
        </w:r>
        <w:r w:rsidR="00326728">
          <w:rPr>
            <w:noProof/>
            <w:webHidden/>
          </w:rPr>
        </w:r>
        <w:r w:rsidR="00326728">
          <w:rPr>
            <w:noProof/>
            <w:webHidden/>
          </w:rPr>
          <w:fldChar w:fldCharType="separate"/>
        </w:r>
        <w:r w:rsidR="00771BF6">
          <w:rPr>
            <w:noProof/>
            <w:webHidden/>
          </w:rPr>
          <w:t>5</w:t>
        </w:r>
        <w:r w:rsidR="00326728">
          <w:rPr>
            <w:noProof/>
            <w:webHidden/>
          </w:rPr>
          <w:fldChar w:fldCharType="end"/>
        </w:r>
      </w:hyperlink>
    </w:p>
    <w:p w:rsidR="00771BF6" w:rsidRDefault="00F87ABC" w14:paraId="12AAF8B8" w14:textId="77777777">
      <w:pPr>
        <w:pStyle w:val="TOC1"/>
        <w:rPr>
          <w:rFonts w:eastAsiaTheme="minorEastAsia"/>
          <w:noProof/>
          <w:lang w:eastAsia="en-GB"/>
        </w:rPr>
      </w:pPr>
      <w:hyperlink w:history="1" w:anchor="_Toc460945720">
        <w:r w:rsidRPr="00AF3F5E" w:rsidR="00771BF6">
          <w:rPr>
            <w:rStyle w:val="Hyperlink"/>
            <w:noProof/>
          </w:rPr>
          <w:t>Appendix: Additional Evidence</w:t>
        </w:r>
        <w:r w:rsidR="00771BF6">
          <w:rPr>
            <w:noProof/>
            <w:webHidden/>
          </w:rPr>
          <w:tab/>
        </w:r>
        <w:r w:rsidR="00326728">
          <w:rPr>
            <w:noProof/>
            <w:webHidden/>
          </w:rPr>
          <w:fldChar w:fldCharType="begin"/>
        </w:r>
        <w:r w:rsidR="00771BF6">
          <w:rPr>
            <w:noProof/>
            <w:webHidden/>
          </w:rPr>
          <w:instrText xml:space="preserve"> PAGEREF _Toc460945720 \h </w:instrText>
        </w:r>
        <w:r w:rsidR="00326728">
          <w:rPr>
            <w:noProof/>
            <w:webHidden/>
          </w:rPr>
        </w:r>
        <w:r w:rsidR="00326728">
          <w:rPr>
            <w:noProof/>
            <w:webHidden/>
          </w:rPr>
          <w:fldChar w:fldCharType="separate"/>
        </w:r>
        <w:r w:rsidR="00771BF6">
          <w:rPr>
            <w:noProof/>
            <w:webHidden/>
          </w:rPr>
          <w:t>6</w:t>
        </w:r>
        <w:r w:rsidR="00326728">
          <w:rPr>
            <w:noProof/>
            <w:webHidden/>
          </w:rPr>
          <w:fldChar w:fldCharType="end"/>
        </w:r>
      </w:hyperlink>
    </w:p>
    <w:p w:rsidR="0031305E" w:rsidP="00034D19" w:rsidRDefault="00326728" w14:paraId="441476F9" w14:textId="77777777">
      <w:pPr>
        <w:ind w:right="1646"/>
      </w:pPr>
      <w:r>
        <w:fldChar w:fldCharType="end"/>
      </w:r>
    </w:p>
    <w:p w:rsidR="0031305E" w:rsidP="00034D19" w:rsidRDefault="0031305E" w14:paraId="6024F6E9" w14:textId="77777777">
      <w:pPr>
        <w:ind w:right="1646"/>
      </w:pPr>
    </w:p>
    <w:p w:rsidR="0031305E" w:rsidP="00034D19" w:rsidRDefault="0031305E" w14:paraId="05213B4A" w14:textId="77777777">
      <w:pPr>
        <w:ind w:right="1646"/>
      </w:pPr>
    </w:p>
    <w:p w:rsidR="0047083D" w:rsidP="00F87ABC" w:rsidRDefault="0031305E" w14:paraId="66EC35E9" w14:textId="77777777">
      <w:pPr>
        <w:pStyle w:val="Heading1"/>
      </w:pPr>
      <w:r>
        <w:br w:type="page"/>
      </w:r>
    </w:p>
    <w:tbl>
      <w:tblPr>
        <w:tblStyle w:val="TableGrid"/>
        <w:tblW w:w="8858" w:type="dxa"/>
        <w:tblLook w:val="04A0" w:firstRow="1" w:lastRow="0" w:firstColumn="1" w:lastColumn="0" w:noHBand="0" w:noVBand="1"/>
      </w:tblPr>
      <w:tblGrid>
        <w:gridCol w:w="1598"/>
        <w:gridCol w:w="7260"/>
      </w:tblGrid>
      <w:tr w:rsidR="00CC7254" w:rsidTr="1E643E5A" w14:paraId="64B7D111" w14:textId="77777777">
        <w:tc>
          <w:tcPr>
            <w:tcW w:w="1598" w:type="dxa"/>
            <w:shd w:val="clear" w:color="auto" w:fill="D9D9D9" w:themeFill="background1" w:themeFillShade="D9"/>
            <w:tcMar/>
          </w:tcPr>
          <w:p w:rsidRPr="00771BF6" w:rsidR="00CC7254" w:rsidP="00771BF6" w:rsidRDefault="00CC7254" w14:paraId="0EDD160C" w14:textId="77777777">
            <w:pPr>
              <w:pStyle w:val="Heading1"/>
            </w:pPr>
            <w:bookmarkStart w:name="_Toc460945717" w:id="0"/>
            <w:r w:rsidRPr="00771BF6">
              <w:lastRenderedPageBreak/>
              <w:t>Week</w:t>
            </w:r>
            <w:r w:rsidRPr="00771BF6" w:rsidR="00013544">
              <w:t>s</w:t>
            </w:r>
            <w:r w:rsidRPr="00771BF6">
              <w:t xml:space="preserve"> 1</w:t>
            </w:r>
            <w:r w:rsidRPr="00771BF6" w:rsidR="00013544">
              <w:t xml:space="preserve"> &amp; 2</w:t>
            </w:r>
            <w:bookmarkEnd w:id="0"/>
          </w:p>
        </w:tc>
        <w:tc>
          <w:tcPr>
            <w:tcW w:w="7260" w:type="dxa"/>
            <w:shd w:val="clear" w:color="auto" w:fill="D9D9D9" w:themeFill="background1" w:themeFillShade="D9"/>
            <w:tcMar/>
            <w:vAlign w:val="center"/>
          </w:tcPr>
          <w:p w:rsidRPr="00C83900" w:rsidR="00CC7254" w:rsidP="00CC7254" w:rsidRDefault="00C83900" w14:paraId="52A37B23" w14:textId="77777777">
            <w:pPr>
              <w:jc w:val="center"/>
              <w:rPr>
                <w:b/>
                <w:color w:val="365F91" w:themeColor="accent1" w:themeShade="BF"/>
              </w:rPr>
            </w:pPr>
            <w:r w:rsidRPr="00C83900">
              <w:rPr>
                <w:b/>
                <w:color w:val="365F91" w:themeColor="accent1" w:themeShade="BF"/>
                <w:sz w:val="40"/>
              </w:rPr>
              <w:t>Project Setup</w:t>
            </w:r>
          </w:p>
        </w:tc>
      </w:tr>
      <w:tr w:rsidR="001B165E" w:rsidTr="1E643E5A" w14:paraId="1E333391" w14:textId="77777777">
        <w:tc>
          <w:tcPr>
            <w:tcW w:w="1598" w:type="dxa"/>
            <w:tcMar/>
          </w:tcPr>
          <w:p w:rsidR="001B165E" w:rsidRDefault="001B165E" w14:paraId="7ADC73D5" w14:noSpellErr="1" w14:textId="63678F8C">
            <w:r w:rsidR="7B36FBF1">
              <w:rPr/>
              <w:t>Zuzana’s weeks</w:t>
            </w:r>
          </w:p>
        </w:tc>
        <w:tc>
          <w:tcPr>
            <w:tcW w:w="7260" w:type="dxa"/>
            <w:tcBorders>
              <w:bottom w:val="single" w:color="auto" w:sz="4" w:space="0"/>
            </w:tcBorders>
            <w:shd w:val="clear" w:color="auto" w:fill="8DB3E2" w:themeFill="text2" w:themeFillTint="66"/>
            <w:tcMar/>
          </w:tcPr>
          <w:p w:rsidRPr="001B165E" w:rsidR="001B165E" w:rsidP="001B165E" w:rsidRDefault="001B165E" w14:paraId="7654997A" w14:textId="77777777">
            <w:pPr>
              <w:jc w:val="center"/>
              <w:rPr>
                <w:b/>
                <w:sz w:val="32"/>
              </w:rPr>
            </w:pPr>
            <w:r w:rsidRPr="001B165E">
              <w:rPr>
                <w:b/>
                <w:sz w:val="32"/>
              </w:rPr>
              <w:t>Team</w:t>
            </w:r>
          </w:p>
        </w:tc>
      </w:tr>
      <w:tr w:rsidR="001B165E" w:rsidTr="1E643E5A" w14:paraId="3F550514" w14:textId="77777777">
        <w:tc>
          <w:tcPr>
            <w:tcW w:w="1598" w:type="dxa"/>
            <w:tcMar/>
          </w:tcPr>
          <w:p w:rsidRPr="001B165E" w:rsidR="001B165E" w:rsidRDefault="00D84399" w14:paraId="2D4E0C75" w14:textId="77777777">
            <w:pPr>
              <w:rPr>
                <w:b/>
                <w:sz w:val="26"/>
              </w:rPr>
            </w:pPr>
            <w:r>
              <w:rPr>
                <w:b/>
                <w:sz w:val="26"/>
              </w:rPr>
              <w:t>I</w:t>
            </w:r>
            <w:r w:rsidRPr="001B165E">
              <w:rPr>
                <w:b/>
                <w:sz w:val="26"/>
              </w:rPr>
              <w:t>ssues</w:t>
            </w:r>
            <w:r>
              <w:rPr>
                <w:b/>
                <w:sz w:val="26"/>
              </w:rPr>
              <w:t xml:space="preserve"> encountered</w:t>
            </w:r>
          </w:p>
        </w:tc>
        <w:tc>
          <w:tcPr>
            <w:tcW w:w="7260" w:type="dxa"/>
            <w:shd w:val="clear" w:color="auto" w:fill="DBE5F1" w:themeFill="accent1" w:themeFillTint="33"/>
            <w:tcMar/>
          </w:tcPr>
          <w:p w:rsidR="00436664" w:rsidP="562D8AAE" w:rsidRDefault="00436664" w14:paraId="0A4DD604" w14:noSpellErr="1" w14:textId="3AB30B3A">
            <w:pPr>
              <w:pStyle w:val="ListParagraph"/>
              <w:numPr>
                <w:ilvl w:val="0"/>
                <w:numId w:val="11"/>
              </w:numPr>
              <w:rPr>
                <w:sz w:val="22"/>
                <w:szCs w:val="22"/>
              </w:rPr>
            </w:pPr>
            <w:r w:rsidR="1E643E5A">
              <w:rPr/>
              <w:t xml:space="preserve">2 of our team mates didn’t show up for weeks 1 or two. Since we could not talk to them in person it made </w:t>
            </w:r>
            <w:r w:rsidR="1E643E5A">
              <w:rPr/>
              <w:t>delegating</w:t>
            </w:r>
            <w:r w:rsidR="1E643E5A">
              <w:rPr/>
              <w:t xml:space="preserve"> tasks for the upcoming </w:t>
            </w:r>
            <w:r w:rsidR="1E643E5A">
              <w:rPr/>
              <w:t>seminar</w:t>
            </w:r>
            <w:r w:rsidR="1E643E5A">
              <w:rPr/>
              <w:t xml:space="preserve"> presentation difficult which could have affected our ability to create a </w:t>
            </w:r>
            <w:r w:rsidR="1E643E5A">
              <w:rPr/>
              <w:t>professional</w:t>
            </w:r>
            <w:r w:rsidR="1E643E5A">
              <w:rPr/>
              <w:t xml:space="preserve"> presentation.</w:t>
            </w:r>
          </w:p>
          <w:p w:rsidR="1E643E5A" w:rsidP="1E643E5A" w:rsidRDefault="1E643E5A" w14:noSpellErr="1" w14:paraId="47BCDBA5" w14:textId="09A8C44E">
            <w:pPr>
              <w:pStyle w:val="Normal"/>
              <w:ind w:left="360"/>
            </w:pPr>
          </w:p>
          <w:p w:rsidR="1E643E5A" w:rsidP="1E643E5A" w:rsidRDefault="1E643E5A" w14:noSpellErr="1" w14:paraId="1F2F4293" w14:textId="046B09F6">
            <w:pPr>
              <w:pStyle w:val="ListParagraph"/>
              <w:numPr>
                <w:ilvl w:val="0"/>
                <w:numId w:val="11"/>
              </w:numPr>
              <w:rPr>
                <w:sz w:val="22"/>
                <w:szCs w:val="22"/>
              </w:rPr>
            </w:pPr>
            <w:r w:rsidR="1E643E5A">
              <w:rPr/>
              <w:t xml:space="preserve">We also had trouble </w:t>
            </w:r>
            <w:r w:rsidR="1E643E5A">
              <w:rPr/>
              <w:t>communicating</w:t>
            </w:r>
            <w:r w:rsidR="1E643E5A">
              <w:rPr/>
              <w:t xml:space="preserve"> our ideas well during the induction challenge, we saw that this could be an issue moving forward as we will be working together in the future and may have a clashing of ideas.</w:t>
            </w:r>
          </w:p>
          <w:p w:rsidR="001B165E" w:rsidRDefault="001B165E" w14:paraId="67181917" w14:textId="77777777"/>
        </w:tc>
      </w:tr>
      <w:tr w:rsidR="001B165E" w:rsidTr="1E643E5A" w14:paraId="5573F9C0" w14:textId="77777777">
        <w:tc>
          <w:tcPr>
            <w:tcW w:w="1598" w:type="dxa"/>
            <w:tcMar/>
          </w:tcPr>
          <w:p w:rsidRPr="001B165E" w:rsidR="001B165E" w:rsidP="001B165E" w:rsidRDefault="00D84399" w14:paraId="3BB09892" w14:textId="77777777">
            <w:pPr>
              <w:rPr>
                <w:b/>
                <w:sz w:val="26"/>
              </w:rPr>
            </w:pPr>
            <w:r>
              <w:rPr>
                <w:b/>
                <w:sz w:val="26"/>
              </w:rPr>
              <w:t xml:space="preserve">Actions </w:t>
            </w:r>
          </w:p>
        </w:tc>
        <w:tc>
          <w:tcPr>
            <w:tcW w:w="7260" w:type="dxa"/>
            <w:shd w:val="clear" w:color="auto" w:fill="DBE5F1" w:themeFill="accent1" w:themeFillTint="33"/>
            <w:tcMar/>
          </w:tcPr>
          <w:p w:rsidR="001B165E" w:rsidP="1E643E5A" w:rsidRDefault="001B165E" w14:paraId="45E840A8" w14:noSpellErr="1" w14:textId="6A4F4ED9">
            <w:pPr>
              <w:pStyle w:val="ListParagraph"/>
              <w:numPr>
                <w:ilvl w:val="0"/>
                <w:numId w:val="19"/>
              </w:numPr>
              <w:rPr>
                <w:sz w:val="22"/>
                <w:szCs w:val="22"/>
              </w:rPr>
            </w:pPr>
            <w:r w:rsidR="1E643E5A">
              <w:rPr/>
              <w:t>We talked to the lecturer about getting the students emails so that we could add them to slack and ask to let them know what jobs we were undertaking and allow them to let us know what jobs they wanted.</w:t>
            </w:r>
          </w:p>
          <w:p w:rsidR="001B165E" w:rsidRDefault="001B165E" w14:paraId="7A0556AE" w14:textId="77777777"/>
          <w:p w:rsidR="001B165E" w:rsidP="1E643E5A" w:rsidRDefault="001B165E" w14:paraId="39DB3ADC" w14:noSpellErr="1" w14:textId="089F285B">
            <w:pPr>
              <w:pStyle w:val="ListParagraph"/>
              <w:numPr>
                <w:ilvl w:val="0"/>
                <w:numId w:val="19"/>
              </w:numPr>
              <w:rPr>
                <w:sz w:val="22"/>
                <w:szCs w:val="22"/>
              </w:rPr>
            </w:pPr>
            <w:r w:rsidR="1E643E5A">
              <w:rPr/>
              <w:t xml:space="preserve">We sat down and talked through our different </w:t>
            </w:r>
            <w:r w:rsidR="1E643E5A">
              <w:rPr/>
              <w:t>approaches</w:t>
            </w:r>
            <w:r w:rsidR="1E643E5A">
              <w:rPr/>
              <w:t xml:space="preserve"> and tried to </w:t>
            </w:r>
            <w:r w:rsidR="1E643E5A">
              <w:rPr/>
              <w:t>implement</w:t>
            </w:r>
            <w:r w:rsidR="1E643E5A">
              <w:rPr/>
              <w:t xml:space="preserve"> this as an ongoing practice</w:t>
            </w:r>
          </w:p>
        </w:tc>
      </w:tr>
      <w:tr w:rsidR="001B165E" w:rsidTr="1E643E5A" w14:paraId="63BB8B0E" w14:textId="77777777">
        <w:tc>
          <w:tcPr>
            <w:tcW w:w="1598" w:type="dxa"/>
            <w:tcMar/>
          </w:tcPr>
          <w:p w:rsidRPr="001B165E" w:rsidR="001B165E" w:rsidRDefault="00D84399" w14:paraId="5D41296B" w14:textId="77777777">
            <w:pPr>
              <w:rPr>
                <w:b/>
                <w:sz w:val="26"/>
              </w:rPr>
            </w:pPr>
            <w:r w:rsidRPr="001B165E">
              <w:rPr>
                <w:b/>
                <w:sz w:val="26"/>
              </w:rPr>
              <w:t>Outcomes</w:t>
            </w:r>
          </w:p>
        </w:tc>
        <w:tc>
          <w:tcPr>
            <w:tcW w:w="7260" w:type="dxa"/>
            <w:shd w:val="clear" w:color="auto" w:fill="DBE5F1" w:themeFill="accent1" w:themeFillTint="33"/>
            <w:tcMar/>
          </w:tcPr>
          <w:p w:rsidR="001B165E" w:rsidP="1E643E5A" w:rsidRDefault="001B165E" w14:paraId="2A41300A" w14:noSpellErr="1" w14:textId="78C8F0BE">
            <w:pPr>
              <w:pStyle w:val="ListParagraph"/>
              <w:numPr>
                <w:ilvl w:val="0"/>
                <w:numId w:val="20"/>
              </w:numPr>
              <w:rPr>
                <w:sz w:val="22"/>
                <w:szCs w:val="22"/>
              </w:rPr>
            </w:pPr>
            <w:r w:rsidR="1E643E5A">
              <w:rPr/>
              <w:t>After a week the students joined slack, but we did not hear any conformation from them about what jobs they wanted to take on.</w:t>
            </w:r>
            <w:r w:rsidR="1E643E5A">
              <w:rPr/>
              <w:t xml:space="preserve"> This still posed an issue as they were not </w:t>
            </w:r>
            <w:r w:rsidR="1E643E5A">
              <w:rPr/>
              <w:t>communicating</w:t>
            </w:r>
            <w:r w:rsidR="1E643E5A">
              <w:rPr/>
              <w:t xml:space="preserve"> with us and we were confused as to why they were not </w:t>
            </w:r>
            <w:r w:rsidR="1E643E5A">
              <w:rPr/>
              <w:t>turning up to our tutorials.</w:t>
            </w:r>
          </w:p>
          <w:p w:rsidR="001B165E" w:rsidP="1E643E5A" w:rsidRDefault="001B165E" w14:noSpellErr="1" w14:paraId="577AC7DF" w14:textId="17357699">
            <w:pPr>
              <w:pStyle w:val="Normal"/>
              <w:ind w:left="360"/>
            </w:pPr>
          </w:p>
          <w:p w:rsidR="001B165E" w:rsidP="1E643E5A" w:rsidRDefault="001B165E" w14:paraId="726990C9" w14:noSpellErr="1" w14:textId="76C16435">
            <w:pPr>
              <w:pStyle w:val="ListParagraph"/>
              <w:numPr>
                <w:ilvl w:val="0"/>
                <w:numId w:val="20"/>
              </w:numPr>
              <w:rPr>
                <w:sz w:val="22"/>
                <w:szCs w:val="22"/>
              </w:rPr>
            </w:pPr>
            <w:r w:rsidR="1E643E5A">
              <w:rPr/>
              <w:t xml:space="preserve">Those of us who were very load with their ideas decided to step back and let other people come up with </w:t>
            </w:r>
            <w:r w:rsidR="1E643E5A">
              <w:rPr/>
              <w:t>suggestions</w:t>
            </w:r>
            <w:r w:rsidR="1E643E5A">
              <w:rPr/>
              <w:t xml:space="preserve">, this resulted in an issue that we hadn’t been able to solve having a </w:t>
            </w:r>
            <w:r w:rsidR="1E643E5A">
              <w:rPr/>
              <w:t>feasible</w:t>
            </w:r>
            <w:r w:rsidR="1E643E5A">
              <w:rPr/>
              <w:t xml:space="preserve"> solution.</w:t>
            </w:r>
          </w:p>
          <w:p w:rsidR="001B165E" w:rsidRDefault="001B165E" w14:paraId="56E465EE" w14:textId="77777777"/>
        </w:tc>
      </w:tr>
    </w:tbl>
    <w:p w:rsidR="0031305E" w:rsidRDefault="0031305E" w14:paraId="0967CBFA" w14:textId="77777777"/>
    <w:tbl>
      <w:tblPr>
        <w:tblStyle w:val="TableGrid"/>
        <w:tblW w:w="0" w:type="auto"/>
        <w:tblLook w:val="04A0" w:firstRow="1" w:lastRow="0" w:firstColumn="1" w:lastColumn="0" w:noHBand="0" w:noVBand="1"/>
      </w:tblPr>
      <w:tblGrid>
        <w:gridCol w:w="1598"/>
        <w:gridCol w:w="7260"/>
      </w:tblGrid>
      <w:tr w:rsidR="143A9874" w:rsidTr="1E643E5A" w14:paraId="2D016CE7">
        <w:tc>
          <w:tcPr>
            <w:tcW w:w="1598" w:type="dxa"/>
            <w:shd w:val="clear" w:color="auto" w:fill="D9D9D9" w:themeFill="background1" w:themeFillShade="D9"/>
            <w:tcMar/>
          </w:tcPr>
          <w:p w:rsidR="143A9874" w:rsidP="143A9874" w:rsidRDefault="143A9874" w14:noSpellErr="1" w14:paraId="5AB377E4" w14:textId="65AA15F7">
            <w:pPr>
              <w:pStyle w:val="Heading1"/>
            </w:pPr>
            <w:r w:rsidR="143A9874">
              <w:rPr/>
              <w:t xml:space="preserve">Weeks </w:t>
            </w:r>
            <w:r w:rsidR="143A9874">
              <w:rPr/>
              <w:t>3 &amp; 4</w:t>
            </w:r>
          </w:p>
        </w:tc>
        <w:tc>
          <w:tcPr>
            <w:tcW w:w="7260" w:type="dxa"/>
            <w:shd w:val="clear" w:color="auto" w:fill="D9D9D9" w:themeFill="background1" w:themeFillShade="D9"/>
            <w:tcMar/>
            <w:vAlign w:val="center"/>
          </w:tcPr>
          <w:p w:rsidR="143A9874" w:rsidP="143A9874" w:rsidRDefault="143A9874" w14:noSpellErr="1" w14:paraId="68F95ABE">
            <w:pPr>
              <w:rPr>
                <w:b w:val="1"/>
                <w:bCs w:val="1"/>
                <w:color w:val="365F91" w:themeColor="accent1" w:themeTint="FF" w:themeShade="BF"/>
              </w:rPr>
            </w:pPr>
            <w:r w:rsidRPr="143A9874" w:rsidR="143A9874">
              <w:rPr>
                <w:b w:val="1"/>
                <w:bCs w:val="1"/>
                <w:color w:val="365F91" w:themeColor="accent1" w:themeTint="FF" w:themeShade="BF"/>
                <w:sz w:val="40"/>
                <w:szCs w:val="40"/>
              </w:rPr>
              <w:t>Project Setup</w:t>
            </w:r>
          </w:p>
        </w:tc>
      </w:tr>
      <w:tr w:rsidR="143A9874" w:rsidTr="1E643E5A" w14:paraId="6B6E3DDC">
        <w:tc>
          <w:tcPr>
            <w:tcW w:w="1598" w:type="dxa"/>
            <w:tcMar/>
          </w:tcPr>
          <w:p w:rsidR="143A9874" w:rsidP="7B36FBF1" w:rsidRDefault="143A9874" w14:paraId="65C29554" w14:noSpellErr="1" w14:textId="5B1A86AA">
            <w:pPr>
              <w:pStyle w:val="Normal"/>
            </w:pPr>
            <w:r w:rsidR="7B36FBF1">
              <w:rPr/>
              <w:t>Zuzana’s weeks</w:t>
            </w:r>
          </w:p>
        </w:tc>
        <w:tc>
          <w:tcPr>
            <w:tcW w:w="7260" w:type="dxa"/>
            <w:tcBorders>
              <w:bottom w:val="single" w:color="auto" w:sz="4"/>
            </w:tcBorders>
            <w:shd w:val="clear" w:color="auto" w:fill="8DB3E2" w:themeFill="text2" w:themeFillTint="66"/>
            <w:tcMar/>
          </w:tcPr>
          <w:p w:rsidR="143A9874" w:rsidP="143A9874" w:rsidRDefault="143A9874" w14:noSpellErr="1" w14:paraId="78B0C960">
            <w:pPr>
              <w:rPr>
                <w:b w:val="1"/>
                <w:bCs w:val="1"/>
                <w:sz w:val="32"/>
                <w:szCs w:val="32"/>
              </w:rPr>
            </w:pPr>
            <w:r w:rsidRPr="143A9874" w:rsidR="143A9874">
              <w:rPr>
                <w:b w:val="1"/>
                <w:bCs w:val="1"/>
                <w:sz w:val="32"/>
                <w:szCs w:val="32"/>
              </w:rPr>
              <w:t>Team</w:t>
            </w:r>
          </w:p>
        </w:tc>
      </w:tr>
      <w:tr w:rsidR="143A9874" w:rsidTr="1E643E5A" w14:paraId="7AADA919">
        <w:tc>
          <w:tcPr>
            <w:tcW w:w="1598" w:type="dxa"/>
            <w:tcMar/>
          </w:tcPr>
          <w:p w:rsidR="143A9874" w:rsidP="143A9874" w:rsidRDefault="143A9874" w14:noSpellErr="1" w14:paraId="77885C02">
            <w:pPr>
              <w:rPr>
                <w:b w:val="1"/>
                <w:bCs w:val="1"/>
                <w:sz w:val="26"/>
                <w:szCs w:val="26"/>
              </w:rPr>
            </w:pPr>
            <w:r w:rsidRPr="143A9874" w:rsidR="143A9874">
              <w:rPr>
                <w:b w:val="1"/>
                <w:bCs w:val="1"/>
                <w:sz w:val="26"/>
                <w:szCs w:val="26"/>
              </w:rPr>
              <w:t>I</w:t>
            </w:r>
            <w:r w:rsidRPr="143A9874" w:rsidR="143A9874">
              <w:rPr>
                <w:b w:val="1"/>
                <w:bCs w:val="1"/>
                <w:sz w:val="26"/>
                <w:szCs w:val="26"/>
              </w:rPr>
              <w:t>ssues</w:t>
            </w:r>
            <w:r w:rsidRPr="143A9874" w:rsidR="143A9874">
              <w:rPr>
                <w:b w:val="1"/>
                <w:bCs w:val="1"/>
                <w:sz w:val="26"/>
                <w:szCs w:val="26"/>
              </w:rPr>
              <w:t xml:space="preserve"> encountered</w:t>
            </w:r>
          </w:p>
        </w:tc>
        <w:tc>
          <w:tcPr>
            <w:tcW w:w="7260" w:type="dxa"/>
            <w:shd w:val="clear" w:color="auto" w:fill="DBE5F1" w:themeFill="accent1" w:themeFillTint="33"/>
            <w:tcMar/>
          </w:tcPr>
          <w:p w:rsidR="143A9874" w:rsidP="143A9874" w:rsidRDefault="143A9874" w14:noSpellErr="1" w14:paraId="55B6CBB8" w14:textId="30D3A50D">
            <w:pPr>
              <w:pStyle w:val="ListParagraph"/>
              <w:numPr>
                <w:ilvl w:val="0"/>
                <w:numId w:val="14"/>
              </w:numPr>
              <w:rPr>
                <w:sz w:val="22"/>
                <w:szCs w:val="22"/>
              </w:rPr>
            </w:pPr>
            <w:r w:rsidR="143A9874">
              <w:rPr/>
              <w:t xml:space="preserve">The two absent team members had still not responded to our messages and with our presentation nearing we feared that we would either discover that we had no work from them to contribute towards </w:t>
            </w:r>
            <w:r w:rsidR="143A9874">
              <w:rPr/>
              <w:t>our</w:t>
            </w:r>
            <w:r w:rsidR="143A9874">
              <w:rPr/>
              <w:t xml:space="preserve"> </w:t>
            </w:r>
            <w:r w:rsidR="143A9874">
              <w:rPr/>
              <w:t>presentation</w:t>
            </w:r>
            <w:r w:rsidR="143A9874">
              <w:rPr/>
              <w:t xml:space="preserve"> or that we would not have enough time for one person to take on their roles in addition to their current work load.</w:t>
            </w:r>
          </w:p>
          <w:p w:rsidR="143A9874" w:rsidP="143A9874" w:rsidRDefault="143A9874" w14:noSpellErr="1" w14:paraId="2CE07E7F" w14:textId="4DFDF51E">
            <w:pPr>
              <w:pStyle w:val="Normal"/>
              <w:ind w:left="360"/>
            </w:pPr>
          </w:p>
          <w:p w:rsidR="143A9874" w:rsidP="143A9874" w:rsidRDefault="143A9874" w14:noSpellErr="1" w14:paraId="5B6F8855" w14:textId="1222DFF6">
            <w:pPr>
              <w:pStyle w:val="ListParagraph"/>
              <w:numPr>
                <w:ilvl w:val="0"/>
                <w:numId w:val="14"/>
              </w:numPr>
              <w:rPr>
                <w:sz w:val="22"/>
                <w:szCs w:val="22"/>
              </w:rPr>
            </w:pPr>
            <w:r w:rsidR="143A9874">
              <w:rPr/>
              <w:t xml:space="preserve">We soon discovered that there was an issue with the Python IDE (PyCharm) that had been installed on the school PCs. The IDE did not support Python 3 which is the version of the language that we were </w:t>
            </w:r>
            <w:r w:rsidR="143A9874">
              <w:rPr/>
              <w:t>suppos</w:t>
            </w:r>
            <w:r w:rsidR="143A9874">
              <w:rPr/>
              <w:t>ed</w:t>
            </w:r>
            <w:r w:rsidR="143A9874">
              <w:rPr/>
              <w:t xml:space="preserve"> to</w:t>
            </w:r>
            <w:r w:rsidR="143A9874">
              <w:rPr/>
              <w:t xml:space="preserve"> be learning and practicing in tutorials. As a result of this</w:t>
            </w:r>
            <w:r w:rsidR="143A9874">
              <w:rPr/>
              <w:t xml:space="preserve"> we could not carry out </w:t>
            </w:r>
            <w:r w:rsidR="143A9874">
              <w:rPr/>
              <w:t>all</w:t>
            </w:r>
            <w:r w:rsidR="143A9874">
              <w:rPr/>
              <w:t xml:space="preserve"> the tutorials for these weeks and it set us behind in terms of getting up to speed with Python.</w:t>
            </w:r>
          </w:p>
          <w:p w:rsidR="143A9874" w:rsidP="143A9874" w:rsidRDefault="143A9874" w14:noSpellErr="1" w14:paraId="34EB32C4" w14:textId="24BBBE23">
            <w:pPr>
              <w:pStyle w:val="Normal"/>
              <w:ind w:left="360"/>
            </w:pPr>
          </w:p>
          <w:p w:rsidR="143A9874" w:rsidP="1E643E5A" w:rsidRDefault="143A9874" w14:paraId="17F935BA" w14:noSpellErr="1" w14:textId="0DD3CB27">
            <w:pPr>
              <w:pStyle w:val="ListParagraph"/>
              <w:numPr>
                <w:ilvl w:val="0"/>
                <w:numId w:val="14"/>
              </w:numPr>
              <w:rPr>
                <w:sz w:val="22"/>
                <w:szCs w:val="22"/>
              </w:rPr>
            </w:pPr>
            <w:r w:rsidR="1E643E5A">
              <w:rPr/>
              <w:t xml:space="preserve">The whole team and many others were finding that they could not link their Python directories to the GitHub server. We had followed the instructions given to us by the GitHub team and made sure that our log in information was </w:t>
            </w:r>
            <w:proofErr w:type="gramStart"/>
            <w:r w:rsidR="1E643E5A">
              <w:rPr/>
              <w:t>correct</w:t>
            </w:r>
            <w:proofErr w:type="gramEnd"/>
            <w:r w:rsidR="1E643E5A">
              <w:rPr/>
              <w:t xml:space="preserve"> but </w:t>
            </w:r>
            <w:r w:rsidR="1E643E5A">
              <w:rPr/>
              <w:t>it was not working</w:t>
            </w:r>
          </w:p>
          <w:p w:rsidR="143A9874" w:rsidP="143A9874" w:rsidRDefault="143A9874" w14:noSpellErr="1" w14:paraId="17811760" w14:textId="3CF6ABDE">
            <w:pPr>
              <w:pStyle w:val="Normal"/>
            </w:pPr>
          </w:p>
          <w:p w:rsidR="143A9874" w:rsidP="143A9874" w:rsidRDefault="143A9874" w14:noSpellErr="1" w14:paraId="189D1DE9" w14:textId="0E9421E9">
            <w:pPr>
              <w:pStyle w:val="ListParagraph"/>
              <w:numPr>
                <w:ilvl w:val="0"/>
                <w:numId w:val="14"/>
              </w:numPr>
              <w:rPr>
                <w:sz w:val="22"/>
                <w:szCs w:val="22"/>
              </w:rPr>
            </w:pPr>
            <w:r w:rsidR="143A9874">
              <w:rPr/>
              <w:t xml:space="preserve">During week 4 we </w:t>
            </w:r>
            <w:r w:rsidR="143A9874">
              <w:rPr/>
              <w:t>found</w:t>
            </w:r>
            <w:r w:rsidR="143A9874">
              <w:rPr/>
              <w:t xml:space="preserve"> that we could not complete the tutorials as </w:t>
            </w:r>
            <w:r w:rsidR="143A9874">
              <w:rPr/>
              <w:t>SQLite</w:t>
            </w:r>
            <w:r w:rsidR="143A9874">
              <w:rPr/>
              <w:t xml:space="preserve"> had not been installed properly by the </w:t>
            </w:r>
            <w:r w:rsidR="143A9874">
              <w:rPr/>
              <w:t>university's</w:t>
            </w:r>
            <w:r w:rsidR="143A9874">
              <w:rPr/>
              <w:t xml:space="preserve"> tech team. </w:t>
            </w:r>
          </w:p>
        </w:tc>
      </w:tr>
      <w:tr w:rsidR="143A9874" w:rsidTr="1E643E5A" w14:paraId="031091D6">
        <w:tc>
          <w:tcPr>
            <w:tcW w:w="1598" w:type="dxa"/>
            <w:tcMar/>
          </w:tcPr>
          <w:p w:rsidR="143A9874" w:rsidP="143A9874" w:rsidRDefault="143A9874" w14:noSpellErr="1" w14:paraId="03BB8C09">
            <w:pPr>
              <w:rPr>
                <w:b w:val="1"/>
                <w:bCs w:val="1"/>
                <w:sz w:val="26"/>
                <w:szCs w:val="26"/>
              </w:rPr>
            </w:pPr>
            <w:r w:rsidRPr="143A9874" w:rsidR="143A9874">
              <w:rPr>
                <w:b w:val="1"/>
                <w:bCs w:val="1"/>
                <w:sz w:val="26"/>
                <w:szCs w:val="26"/>
              </w:rPr>
              <w:t xml:space="preserve">Actions </w:t>
            </w:r>
          </w:p>
        </w:tc>
        <w:tc>
          <w:tcPr>
            <w:tcW w:w="7260" w:type="dxa"/>
            <w:shd w:val="clear" w:color="auto" w:fill="DBE5F1" w:themeFill="accent1" w:themeFillTint="33"/>
            <w:tcMar/>
          </w:tcPr>
          <w:p w:rsidR="143A9874" w:rsidP="143A9874" w:rsidRDefault="143A9874" w14:noSpellErr="1" w14:paraId="0A49A0D6" w14:textId="4CCD170A">
            <w:pPr>
              <w:pStyle w:val="ListParagraph"/>
              <w:numPr>
                <w:ilvl w:val="0"/>
                <w:numId w:val="15"/>
              </w:numPr>
              <w:rPr>
                <w:sz w:val="22"/>
                <w:szCs w:val="22"/>
              </w:rPr>
            </w:pPr>
            <w:r w:rsidR="143A9874">
              <w:rPr/>
              <w:t xml:space="preserve">We decided that those of us with time to spare could group together and carry out the work that the two team members should have </w:t>
            </w:r>
            <w:r w:rsidR="143A9874">
              <w:rPr/>
              <w:t>completed</w:t>
            </w:r>
            <w:r w:rsidR="143A9874">
              <w:rPr/>
              <w:t xml:space="preserve">. Ivor and Zuzana decided to compose software development slides and work on the GUI layout that we wanted to display during our </w:t>
            </w:r>
            <w:r w:rsidR="143A9874">
              <w:rPr/>
              <w:t>seminar</w:t>
            </w:r>
            <w:r w:rsidR="143A9874">
              <w:rPr/>
              <w:t xml:space="preserve">. </w:t>
            </w:r>
          </w:p>
          <w:p w:rsidR="143A9874" w:rsidP="143A9874" w:rsidRDefault="143A9874" w14:paraId="35EA6485" w14:textId="5D09A6D7" w14:noSpellErr="1">
            <w:pPr>
              <w:pStyle w:val="Normal"/>
            </w:pPr>
          </w:p>
          <w:p w:rsidR="1E643E5A" w:rsidP="1E643E5A" w:rsidRDefault="1E643E5A" w14:noSpellErr="1" w14:paraId="0F65966C" w14:textId="52AD8F0D">
            <w:pPr>
              <w:pStyle w:val="ListParagraph"/>
              <w:numPr>
                <w:ilvl w:val="0"/>
                <w:numId w:val="15"/>
              </w:numPr>
              <w:rPr>
                <w:sz w:val="22"/>
                <w:szCs w:val="22"/>
              </w:rPr>
            </w:pPr>
            <w:r w:rsidR="1E643E5A">
              <w:rPr/>
              <w:t>Our team asked them to look at our accounts and it turned out that our conformation emails had not been opened, we had not noticed them. We then clicked on the email link.</w:t>
            </w:r>
          </w:p>
          <w:p w:rsidR="1E643E5A" w:rsidP="1E643E5A" w:rsidRDefault="1E643E5A" w14:noSpellErr="1" w14:paraId="38713CA2" w14:textId="696FB41A">
            <w:pPr>
              <w:pStyle w:val="Normal"/>
            </w:pPr>
          </w:p>
          <w:p w:rsidR="143A9874" w:rsidP="1E643E5A" w:rsidRDefault="143A9874" w14:paraId="35982B41" w14:noSpellErr="1" w14:textId="0D176BB6">
            <w:pPr>
              <w:pStyle w:val="ListParagraph"/>
              <w:numPr>
                <w:ilvl w:val="0"/>
                <w:numId w:val="15"/>
              </w:numPr>
              <w:ind/>
              <w:rPr>
                <w:sz w:val="22"/>
                <w:szCs w:val="22"/>
              </w:rPr>
            </w:pPr>
            <w:r w:rsidR="1E643E5A">
              <w:rPr/>
              <w:t xml:space="preserve">The lecturer was informed by our group and others about the issues with </w:t>
            </w:r>
            <w:r w:rsidR="1E643E5A">
              <w:rPr/>
              <w:t>SQLite and she showed us a version we could download at home to work on as we had to keep installing it on the school computers.</w:t>
            </w:r>
          </w:p>
        </w:tc>
      </w:tr>
      <w:tr w:rsidR="143A9874" w:rsidTr="1E643E5A" w14:paraId="5DD8E7E8">
        <w:tc>
          <w:tcPr>
            <w:tcW w:w="1598" w:type="dxa"/>
            <w:tcMar/>
          </w:tcPr>
          <w:p w:rsidR="143A9874" w:rsidP="143A9874" w:rsidRDefault="143A9874" w14:noSpellErr="1" w14:paraId="4C2356F0">
            <w:pPr>
              <w:rPr>
                <w:b w:val="1"/>
                <w:bCs w:val="1"/>
                <w:sz w:val="26"/>
                <w:szCs w:val="26"/>
              </w:rPr>
            </w:pPr>
            <w:r w:rsidRPr="143A9874" w:rsidR="143A9874">
              <w:rPr>
                <w:b w:val="1"/>
                <w:bCs w:val="1"/>
                <w:sz w:val="26"/>
                <w:szCs w:val="26"/>
              </w:rPr>
              <w:t>Outcomes</w:t>
            </w:r>
          </w:p>
        </w:tc>
        <w:tc>
          <w:tcPr>
            <w:tcW w:w="7260" w:type="dxa"/>
            <w:shd w:val="clear" w:color="auto" w:fill="DBE5F1" w:themeFill="accent1" w:themeFillTint="33"/>
            <w:tcMar/>
          </w:tcPr>
          <w:p w:rsidR="143A9874" w:rsidP="1E643E5A" w:rsidRDefault="143A9874" w14:paraId="5390A4CD" w14:noSpellErr="1" w14:textId="7EFEA923">
            <w:pPr>
              <w:pStyle w:val="ListParagraph"/>
              <w:numPr>
                <w:ilvl w:val="0"/>
                <w:numId w:val="24"/>
              </w:numPr>
              <w:rPr>
                <w:sz w:val="22"/>
                <w:szCs w:val="22"/>
              </w:rPr>
            </w:pPr>
            <w:r w:rsidR="1E643E5A">
              <w:rPr/>
              <w:t xml:space="preserve">We discovered that we had misread the team allocation </w:t>
            </w:r>
            <w:r w:rsidR="1E643E5A">
              <w:rPr/>
              <w:t>documents</w:t>
            </w:r>
            <w:r w:rsidR="1E643E5A">
              <w:rPr/>
              <w:t xml:space="preserve"> and they were indeed not in our team, we then re-assigned our workload and removed them from our group chat.</w:t>
            </w:r>
          </w:p>
          <w:p w:rsidR="143A9874" w:rsidP="1E643E5A" w:rsidRDefault="143A9874" w14:paraId="00540038" w14:noSpellErr="1" w14:textId="18E18B4D">
            <w:pPr>
              <w:pStyle w:val="ListParagraph"/>
              <w:numPr>
                <w:ilvl w:val="0"/>
                <w:numId w:val="24"/>
              </w:numPr>
              <w:rPr>
                <w:sz w:val="22"/>
                <w:szCs w:val="22"/>
              </w:rPr>
            </w:pPr>
            <w:r w:rsidR="1E643E5A">
              <w:rPr/>
              <w:t xml:space="preserve">We could then connect properly to </w:t>
            </w:r>
          </w:p>
          <w:p w:rsidR="143A9874" w:rsidRDefault="143A9874" w14:paraId="3B1DF51B"/>
          <w:p w:rsidR="143A9874" w:rsidRDefault="143A9874" w14:paraId="2D74D8AB"/>
        </w:tc>
      </w:tr>
    </w:tbl>
    <w:p w:rsidR="143A9874" w:rsidP="143A9874" w:rsidRDefault="143A9874" w14:paraId="21CB3D91" w14:textId="38725723">
      <w:pPr>
        <w:pStyle w:val="Normal"/>
      </w:pPr>
    </w:p>
    <w:tbl>
      <w:tblPr>
        <w:tblStyle w:val="TableGrid"/>
        <w:tblW w:w="0" w:type="auto"/>
        <w:tblLook w:val="04A0" w:firstRow="1" w:lastRow="0" w:firstColumn="1" w:lastColumn="0" w:noHBand="0" w:noVBand="1"/>
      </w:tblPr>
      <w:tblGrid>
        <w:gridCol w:w="1598"/>
        <w:gridCol w:w="7260"/>
      </w:tblGrid>
      <w:tr w:rsidR="3FB59F30" w:rsidTr="1E643E5A" w14:paraId="6AFE9160">
        <w:tc>
          <w:tcPr>
            <w:tcW w:w="1598" w:type="dxa"/>
            <w:shd w:val="clear" w:color="auto" w:fill="D9D9D9" w:themeFill="background1" w:themeFillShade="D9"/>
            <w:tcMar/>
          </w:tcPr>
          <w:p w:rsidR="3FB59F30" w:rsidP="3FB59F30" w:rsidRDefault="3FB59F30" w14:noSpellErr="1" w14:paraId="40274EFA" w14:textId="6E127FB6">
            <w:pPr>
              <w:pStyle w:val="Heading1"/>
            </w:pPr>
            <w:r w:rsidR="3FB59F30">
              <w:rPr/>
              <w:t xml:space="preserve">Weeks </w:t>
            </w:r>
            <w:r w:rsidR="3FB59F30">
              <w:rPr/>
              <w:t>5 &amp; 6</w:t>
            </w:r>
          </w:p>
        </w:tc>
        <w:tc>
          <w:tcPr>
            <w:tcW w:w="7260" w:type="dxa"/>
            <w:shd w:val="clear" w:color="auto" w:fill="D9D9D9" w:themeFill="background1" w:themeFillShade="D9"/>
            <w:tcMar/>
            <w:vAlign w:val="center"/>
          </w:tcPr>
          <w:p w:rsidR="3FB59F30" w:rsidP="3FB59F30" w:rsidRDefault="3FB59F30" w14:noSpellErr="1" w14:paraId="4EC62085">
            <w:pPr>
              <w:rPr>
                <w:b w:val="1"/>
                <w:bCs w:val="1"/>
                <w:color w:val="365F91" w:themeColor="accent1" w:themeTint="FF" w:themeShade="BF"/>
              </w:rPr>
            </w:pPr>
            <w:r w:rsidRPr="3FB59F30" w:rsidR="3FB59F30">
              <w:rPr>
                <w:b w:val="1"/>
                <w:bCs w:val="1"/>
                <w:color w:val="365F91" w:themeColor="accent1" w:themeTint="FF" w:themeShade="BF"/>
                <w:sz w:val="40"/>
                <w:szCs w:val="40"/>
              </w:rPr>
              <w:t>Project Setup</w:t>
            </w:r>
          </w:p>
        </w:tc>
      </w:tr>
      <w:tr w:rsidR="3FB59F30" w:rsidTr="1E643E5A" w14:paraId="5878FF43">
        <w:tc>
          <w:tcPr>
            <w:tcW w:w="1598" w:type="dxa"/>
            <w:tcMar/>
          </w:tcPr>
          <w:p w:rsidR="3FB59F30" w:rsidP="7B36FBF1" w:rsidRDefault="3FB59F30" w14:paraId="4EEF06F4" w14:noSpellErr="1" w14:textId="78D8397D">
            <w:pPr>
              <w:pStyle w:val="Normal"/>
            </w:pPr>
            <w:r w:rsidR="7B36FBF1">
              <w:rPr/>
              <w:t>Zuzana’s weeks</w:t>
            </w:r>
          </w:p>
        </w:tc>
        <w:tc>
          <w:tcPr>
            <w:tcW w:w="7260" w:type="dxa"/>
            <w:tcBorders>
              <w:bottom w:val="single" w:color="auto" w:sz="4"/>
            </w:tcBorders>
            <w:shd w:val="clear" w:color="auto" w:fill="8DB3E2" w:themeFill="text2" w:themeFillTint="66"/>
            <w:tcMar/>
          </w:tcPr>
          <w:p w:rsidR="3FB59F30" w:rsidP="3FB59F30" w:rsidRDefault="3FB59F30" w14:noSpellErr="1" w14:paraId="35C29AA6">
            <w:pPr>
              <w:rPr>
                <w:b w:val="1"/>
                <w:bCs w:val="1"/>
                <w:sz w:val="32"/>
                <w:szCs w:val="32"/>
              </w:rPr>
            </w:pPr>
            <w:r w:rsidRPr="3FB59F30" w:rsidR="3FB59F30">
              <w:rPr>
                <w:b w:val="1"/>
                <w:bCs w:val="1"/>
                <w:sz w:val="32"/>
                <w:szCs w:val="32"/>
              </w:rPr>
              <w:t>Team</w:t>
            </w:r>
          </w:p>
        </w:tc>
      </w:tr>
      <w:tr w:rsidR="3FB59F30" w:rsidTr="1E643E5A" w14:paraId="2F0D3327">
        <w:tc>
          <w:tcPr>
            <w:tcW w:w="1598" w:type="dxa"/>
            <w:tcMar/>
          </w:tcPr>
          <w:p w:rsidR="3FB59F30" w:rsidP="3FB59F30" w:rsidRDefault="3FB59F30" w14:noSpellErr="1" w14:paraId="1DED29CC">
            <w:pPr>
              <w:rPr>
                <w:b w:val="1"/>
                <w:bCs w:val="1"/>
                <w:sz w:val="26"/>
                <w:szCs w:val="26"/>
              </w:rPr>
            </w:pPr>
            <w:r w:rsidRPr="3FB59F30" w:rsidR="3FB59F30">
              <w:rPr>
                <w:b w:val="1"/>
                <w:bCs w:val="1"/>
                <w:sz w:val="26"/>
                <w:szCs w:val="26"/>
              </w:rPr>
              <w:t>I</w:t>
            </w:r>
            <w:r w:rsidRPr="3FB59F30" w:rsidR="3FB59F30">
              <w:rPr>
                <w:b w:val="1"/>
                <w:bCs w:val="1"/>
                <w:sz w:val="26"/>
                <w:szCs w:val="26"/>
              </w:rPr>
              <w:t>ssues</w:t>
            </w:r>
            <w:r w:rsidRPr="3FB59F30" w:rsidR="3FB59F30">
              <w:rPr>
                <w:b w:val="1"/>
                <w:bCs w:val="1"/>
                <w:sz w:val="26"/>
                <w:szCs w:val="26"/>
              </w:rPr>
              <w:t xml:space="preserve"> encountered</w:t>
            </w:r>
          </w:p>
        </w:tc>
        <w:tc>
          <w:tcPr>
            <w:tcW w:w="7260" w:type="dxa"/>
            <w:shd w:val="clear" w:color="auto" w:fill="DBE5F1" w:themeFill="accent1" w:themeFillTint="33"/>
            <w:tcMar/>
          </w:tcPr>
          <w:p w:rsidR="3FB59F30" w:rsidP="3FB59F30" w:rsidRDefault="3FB59F30" w14:noSpellErr="1" w14:paraId="44473ED0" w14:textId="4C49AE8E">
            <w:pPr>
              <w:pStyle w:val="ListParagraph"/>
              <w:numPr>
                <w:ilvl w:val="0"/>
                <w:numId w:val="16"/>
              </w:numPr>
              <w:rPr>
                <w:sz w:val="22"/>
                <w:szCs w:val="22"/>
              </w:rPr>
            </w:pPr>
            <w:r w:rsidR="3FB59F30">
              <w:rPr/>
              <w:t xml:space="preserve">When we were working in a </w:t>
            </w:r>
            <w:r w:rsidR="3FB59F30">
              <w:rPr/>
              <w:t>tutorial,</w:t>
            </w:r>
            <w:r w:rsidR="3FB59F30">
              <w:rPr/>
              <w:t xml:space="preserve"> we realised that there was an issue with having to re-</w:t>
            </w:r>
            <w:r w:rsidR="3FB59F30">
              <w:rPr/>
              <w:t>install</w:t>
            </w:r>
            <w:r w:rsidR="3FB59F30">
              <w:rPr/>
              <w:t xml:space="preserve"> software every time we wanted to use it as the student PCs were having their files </w:t>
            </w:r>
            <w:r w:rsidR="3FB59F30">
              <w:rPr/>
              <w:t>wiped</w:t>
            </w:r>
            <w:r w:rsidR="3FB59F30">
              <w:rPr/>
              <w:t xml:space="preserve"> every week. This cut down greatly on the time that we could work in class as we would have to locate the program and download it every lesson. </w:t>
            </w:r>
          </w:p>
          <w:p w:rsidR="3FB59F30" w:rsidP="3FB59F30" w:rsidRDefault="3FB59F30" w14:noSpellErr="1" w14:paraId="690E0D27" w14:textId="28757794">
            <w:pPr>
              <w:pStyle w:val="Normal"/>
              <w:ind w:left="360"/>
            </w:pPr>
          </w:p>
          <w:p w:rsidR="3FB59F30" w:rsidP="3FB59F30" w:rsidRDefault="3FB59F30" w14:noSpellErr="1" w14:paraId="4825D595" w14:textId="620EDAB4">
            <w:pPr>
              <w:pStyle w:val="ListParagraph"/>
              <w:numPr>
                <w:ilvl w:val="0"/>
                <w:numId w:val="16"/>
              </w:numPr>
              <w:rPr>
                <w:sz w:val="22"/>
                <w:szCs w:val="22"/>
              </w:rPr>
            </w:pPr>
            <w:r w:rsidR="3FB59F30">
              <w:rPr/>
              <w:t xml:space="preserve">A few days before our </w:t>
            </w:r>
            <w:r w:rsidR="3FB59F30">
              <w:rPr/>
              <w:t>seminar</w:t>
            </w:r>
            <w:r w:rsidR="3FB59F30">
              <w:rPr/>
              <w:t xml:space="preserve"> we discovered that there had been a mistake on the first group allocation document. The two ‘</w:t>
            </w:r>
            <w:r w:rsidR="3FB59F30">
              <w:rPr/>
              <w:t>Recruitment</w:t>
            </w:r>
            <w:r w:rsidR="3FB59F30">
              <w:rPr/>
              <w:t xml:space="preserve"> and Training’ groups for both halves of the year had been highlighted the same colour. This </w:t>
            </w:r>
            <w:r w:rsidR="3FB59F30">
              <w:rPr/>
              <w:t>led</w:t>
            </w:r>
            <w:r w:rsidR="3FB59F30">
              <w:rPr/>
              <w:t xml:space="preserve"> us to </w:t>
            </w:r>
            <w:r w:rsidR="3FB59F30">
              <w:rPr/>
              <w:t>believe</w:t>
            </w:r>
            <w:r w:rsidR="3FB59F30">
              <w:rPr/>
              <w:t xml:space="preserve"> that we had more people in our group than we had realised. This was an issue because we were planning to complain to the lecturer about their absence and had also </w:t>
            </w:r>
            <w:r w:rsidR="3FB59F30">
              <w:rPr/>
              <w:t>begrudgingly</w:t>
            </w:r>
            <w:r w:rsidR="3FB59F30">
              <w:rPr/>
              <w:t xml:space="preserve"> added their names to the beginning of our </w:t>
            </w:r>
            <w:r w:rsidR="3FB59F30">
              <w:rPr/>
              <w:t>seminar</w:t>
            </w:r>
            <w:r w:rsidR="3FB59F30">
              <w:rPr/>
              <w:t>.</w:t>
            </w:r>
          </w:p>
        </w:tc>
      </w:tr>
      <w:tr w:rsidR="3FB59F30" w:rsidTr="1E643E5A" w14:paraId="7BF01BF8">
        <w:tc>
          <w:tcPr>
            <w:tcW w:w="1598" w:type="dxa"/>
            <w:tcMar/>
          </w:tcPr>
          <w:p w:rsidR="3FB59F30" w:rsidP="3FB59F30" w:rsidRDefault="3FB59F30" w14:noSpellErr="1" w14:paraId="0372EB12">
            <w:pPr>
              <w:rPr>
                <w:b w:val="1"/>
                <w:bCs w:val="1"/>
                <w:sz w:val="26"/>
                <w:szCs w:val="26"/>
              </w:rPr>
            </w:pPr>
            <w:r w:rsidRPr="3FB59F30" w:rsidR="3FB59F30">
              <w:rPr>
                <w:b w:val="1"/>
                <w:bCs w:val="1"/>
                <w:sz w:val="26"/>
                <w:szCs w:val="26"/>
              </w:rPr>
              <w:t xml:space="preserve">Actions </w:t>
            </w:r>
          </w:p>
        </w:tc>
        <w:tc>
          <w:tcPr>
            <w:tcW w:w="7260" w:type="dxa"/>
            <w:shd w:val="clear" w:color="auto" w:fill="DBE5F1" w:themeFill="accent1" w:themeFillTint="33"/>
            <w:tcMar/>
          </w:tcPr>
          <w:p w:rsidR="3FB59F30" w:rsidP="3FB59F30" w:rsidRDefault="3FB59F30" w14:noSpellErr="1" w14:paraId="648F22A3" w14:textId="5D09A6D7">
            <w:pPr>
              <w:pStyle w:val="Normal"/>
            </w:pPr>
          </w:p>
          <w:p w:rsidR="3FB59F30" w:rsidP="3FB59F30" w:rsidRDefault="3FB59F30" w14:noSpellErr="1" w14:paraId="29CB9ADB" w14:textId="4D8246B6">
            <w:pPr>
              <w:pStyle w:val="Normal"/>
            </w:pPr>
          </w:p>
        </w:tc>
      </w:tr>
      <w:tr w:rsidR="3FB59F30" w:rsidTr="1E643E5A" w14:paraId="7F474FFB">
        <w:tc>
          <w:tcPr>
            <w:tcW w:w="1598" w:type="dxa"/>
            <w:tcMar/>
          </w:tcPr>
          <w:p w:rsidR="3FB59F30" w:rsidP="3FB59F30" w:rsidRDefault="3FB59F30" w14:noSpellErr="1" w14:paraId="4C68629C">
            <w:pPr>
              <w:rPr>
                <w:b w:val="1"/>
                <w:bCs w:val="1"/>
                <w:sz w:val="26"/>
                <w:szCs w:val="26"/>
              </w:rPr>
            </w:pPr>
            <w:r w:rsidRPr="3FB59F30" w:rsidR="3FB59F30">
              <w:rPr>
                <w:b w:val="1"/>
                <w:bCs w:val="1"/>
                <w:sz w:val="26"/>
                <w:szCs w:val="26"/>
              </w:rPr>
              <w:t>Outcomes</w:t>
            </w:r>
          </w:p>
        </w:tc>
        <w:tc>
          <w:tcPr>
            <w:tcW w:w="7260" w:type="dxa"/>
            <w:shd w:val="clear" w:color="auto" w:fill="DBE5F1" w:themeFill="accent1" w:themeFillTint="33"/>
            <w:tcMar/>
          </w:tcPr>
          <w:p w:rsidR="3FB59F30" w:rsidP="3FB59F30" w:rsidRDefault="3FB59F30" w14:paraId="0659310E" w14:textId="2217C1DF">
            <w:pPr>
              <w:pStyle w:val="Normal"/>
            </w:pPr>
          </w:p>
          <w:p w:rsidR="3FB59F30" w:rsidRDefault="3FB59F30" w14:paraId="4424B927"/>
          <w:p w:rsidR="3FB59F30" w:rsidRDefault="3FB59F30" w14:paraId="6C2D25EC"/>
          <w:p w:rsidR="3FB59F30" w:rsidRDefault="3FB59F30" w14:paraId="49FAAF2F"/>
        </w:tc>
      </w:tr>
    </w:tbl>
    <w:p w:rsidR="3FB59F30" w:rsidP="3FB59F30" w:rsidRDefault="3FB59F30" w14:paraId="195DF449" w14:textId="0D71EF85">
      <w:pPr>
        <w:pStyle w:val="Normal"/>
      </w:pPr>
    </w:p>
    <w:tbl>
      <w:tblPr>
        <w:tblStyle w:val="TableGrid"/>
        <w:tblW w:w="0" w:type="auto"/>
        <w:tblLook w:val="04A0" w:firstRow="1" w:lastRow="0" w:firstColumn="1" w:lastColumn="0" w:noHBand="0" w:noVBand="1"/>
      </w:tblPr>
      <w:tblGrid>
        <w:gridCol w:w="1598"/>
        <w:gridCol w:w="7260"/>
      </w:tblGrid>
      <w:tr w:rsidR="1061253D" w:rsidTr="1E643E5A" w14:paraId="4D6A93B5">
        <w:tc>
          <w:tcPr>
            <w:tcW w:w="1598" w:type="dxa"/>
            <w:shd w:val="clear" w:color="auto" w:fill="D9D9D9" w:themeFill="background1" w:themeFillShade="D9"/>
            <w:tcMar/>
          </w:tcPr>
          <w:p w:rsidR="1061253D" w:rsidP="1061253D" w:rsidRDefault="1061253D" w14:noSpellErr="1" w14:paraId="50BAC5F0" w14:textId="5B3CBD3B">
            <w:pPr>
              <w:pStyle w:val="Heading1"/>
            </w:pPr>
            <w:r w:rsidR="1061253D">
              <w:rPr/>
              <w:t xml:space="preserve">Weeks </w:t>
            </w:r>
            <w:r w:rsidR="1061253D">
              <w:rPr/>
              <w:t>7</w:t>
            </w:r>
            <w:r w:rsidR="1061253D">
              <w:rPr/>
              <w:t xml:space="preserve"> &amp; </w:t>
            </w:r>
            <w:r w:rsidR="1061253D">
              <w:rPr/>
              <w:t>8</w:t>
            </w:r>
          </w:p>
        </w:tc>
        <w:tc>
          <w:tcPr>
            <w:tcW w:w="7260" w:type="dxa"/>
            <w:shd w:val="clear" w:color="auto" w:fill="D9D9D9" w:themeFill="background1" w:themeFillShade="D9"/>
            <w:tcMar/>
            <w:vAlign w:val="center"/>
          </w:tcPr>
          <w:p w:rsidR="1061253D" w:rsidP="1061253D" w:rsidRDefault="1061253D" w14:noSpellErr="1" w14:paraId="7798BA60">
            <w:pPr>
              <w:rPr>
                <w:b w:val="1"/>
                <w:bCs w:val="1"/>
                <w:color w:val="365F91" w:themeColor="accent1" w:themeTint="FF" w:themeShade="BF"/>
              </w:rPr>
            </w:pPr>
            <w:r w:rsidRPr="1061253D" w:rsidR="1061253D">
              <w:rPr>
                <w:b w:val="1"/>
                <w:bCs w:val="1"/>
                <w:color w:val="365F91" w:themeColor="accent1" w:themeTint="FF" w:themeShade="BF"/>
                <w:sz w:val="40"/>
                <w:szCs w:val="40"/>
              </w:rPr>
              <w:t>Project Setup</w:t>
            </w:r>
          </w:p>
        </w:tc>
      </w:tr>
      <w:tr w:rsidR="1061253D" w:rsidTr="1E643E5A" w14:paraId="091C15DC">
        <w:tc>
          <w:tcPr>
            <w:tcW w:w="1598" w:type="dxa"/>
            <w:tcMar/>
          </w:tcPr>
          <w:p w:rsidR="1061253D" w:rsidRDefault="1061253D" w14:paraId="2D722FBD" w14:textId="3ECA2D01">
            <w:proofErr w:type="spellStart"/>
            <w:r w:rsidR="7B36FBF1">
              <w:rPr/>
              <w:t>Ivors</w:t>
            </w:r>
            <w:proofErr w:type="spellEnd"/>
            <w:r w:rsidR="7B36FBF1">
              <w:rPr/>
              <w:t xml:space="preserve"> Weeks</w:t>
            </w:r>
          </w:p>
        </w:tc>
        <w:tc>
          <w:tcPr>
            <w:tcW w:w="7260" w:type="dxa"/>
            <w:tcBorders>
              <w:bottom w:val="single" w:color="auto" w:sz="4"/>
            </w:tcBorders>
            <w:shd w:val="clear" w:color="auto" w:fill="8DB3E2" w:themeFill="text2" w:themeFillTint="66"/>
            <w:tcMar/>
          </w:tcPr>
          <w:p w:rsidR="1061253D" w:rsidP="1061253D" w:rsidRDefault="1061253D" w14:noSpellErr="1" w14:paraId="4A3CD85F">
            <w:pPr>
              <w:rPr>
                <w:b w:val="1"/>
                <w:bCs w:val="1"/>
                <w:sz w:val="32"/>
                <w:szCs w:val="32"/>
              </w:rPr>
            </w:pPr>
            <w:r w:rsidRPr="1061253D" w:rsidR="1061253D">
              <w:rPr>
                <w:b w:val="1"/>
                <w:bCs w:val="1"/>
                <w:sz w:val="32"/>
                <w:szCs w:val="32"/>
              </w:rPr>
              <w:t>Team</w:t>
            </w:r>
          </w:p>
        </w:tc>
      </w:tr>
      <w:tr w:rsidR="1061253D" w:rsidTr="1E643E5A" w14:paraId="510108F2">
        <w:tc>
          <w:tcPr>
            <w:tcW w:w="1598" w:type="dxa"/>
            <w:tcMar/>
          </w:tcPr>
          <w:p w:rsidR="1061253D" w:rsidP="1061253D" w:rsidRDefault="1061253D" w14:noSpellErr="1" w14:paraId="2F67605B">
            <w:pPr>
              <w:rPr>
                <w:b w:val="1"/>
                <w:bCs w:val="1"/>
                <w:sz w:val="26"/>
                <w:szCs w:val="26"/>
              </w:rPr>
            </w:pPr>
            <w:r w:rsidRPr="1061253D" w:rsidR="1061253D">
              <w:rPr>
                <w:b w:val="1"/>
                <w:bCs w:val="1"/>
                <w:sz w:val="26"/>
                <w:szCs w:val="26"/>
              </w:rPr>
              <w:t>I</w:t>
            </w:r>
            <w:r w:rsidRPr="1061253D" w:rsidR="1061253D">
              <w:rPr>
                <w:b w:val="1"/>
                <w:bCs w:val="1"/>
                <w:sz w:val="26"/>
                <w:szCs w:val="26"/>
              </w:rPr>
              <w:t>ssues</w:t>
            </w:r>
            <w:r w:rsidRPr="1061253D" w:rsidR="1061253D">
              <w:rPr>
                <w:b w:val="1"/>
                <w:bCs w:val="1"/>
                <w:sz w:val="26"/>
                <w:szCs w:val="26"/>
              </w:rPr>
              <w:t xml:space="preserve"> encountered</w:t>
            </w:r>
          </w:p>
        </w:tc>
        <w:tc>
          <w:tcPr>
            <w:tcW w:w="7260" w:type="dxa"/>
            <w:shd w:val="clear" w:color="auto" w:fill="DBE5F1" w:themeFill="accent1" w:themeFillTint="33"/>
            <w:tcMar/>
          </w:tcPr>
          <w:p w:rsidR="1061253D" w:rsidP="1E643E5A" w:rsidRDefault="1061253D" w14:noSpellErr="1" w14:paraId="2EE93F0A" w14:textId="0800AE9A">
            <w:pPr>
              <w:pStyle w:val="ListParagraph"/>
              <w:numPr>
                <w:ilvl w:val="0"/>
                <w:numId w:val="21"/>
              </w:numPr>
              <w:rPr>
                <w:sz w:val="22"/>
                <w:szCs w:val="22"/>
              </w:rPr>
            </w:pPr>
            <w:r w:rsidR="1E643E5A">
              <w:rPr/>
              <w:t xml:space="preserve">One team member was at this point frequently not turning up to meetings. </w:t>
            </w:r>
            <w:proofErr w:type="gramStart"/>
            <w:r w:rsidR="1E643E5A">
              <w:rPr/>
              <w:t>So</w:t>
            </w:r>
            <w:proofErr w:type="gramEnd"/>
            <w:r w:rsidR="1E643E5A">
              <w:rPr/>
              <w:t xml:space="preserve"> we weren’t aware of how much work he was contributing and </w:t>
            </w:r>
            <w:r w:rsidR="1E643E5A">
              <w:rPr/>
              <w:t>therefore</w:t>
            </w:r>
            <w:r w:rsidR="1E643E5A">
              <w:rPr/>
              <w:t xml:space="preserve"> found it hard to structure team activities and discussions.</w:t>
            </w:r>
          </w:p>
          <w:p w:rsidR="1061253D" w:rsidP="1E643E5A" w:rsidRDefault="1061253D" w14:paraId="677B9E15" w14:textId="4A75F00A">
            <w:pPr>
              <w:pStyle w:val="ListParagraph"/>
              <w:numPr>
                <w:ilvl w:val="0"/>
                <w:numId w:val="21"/>
              </w:numPr>
              <w:rPr>
                <w:sz w:val="22"/>
                <w:szCs w:val="22"/>
              </w:rPr>
            </w:pPr>
            <w:r w:rsidR="1E643E5A">
              <w:rPr/>
              <w:t>Our t</w:t>
            </w:r>
            <w:r w:rsidR="1E643E5A">
              <w:rPr/>
              <w:t xml:space="preserve">eam had no </w:t>
            </w:r>
            <w:proofErr w:type="spellStart"/>
            <w:r w:rsidR="1E643E5A">
              <w:rPr/>
              <w:t>gant</w:t>
            </w:r>
            <w:r w:rsidR="1E643E5A">
              <w:rPr/>
              <w:t>t</w:t>
            </w:r>
            <w:proofErr w:type="spellEnd"/>
            <w:r w:rsidR="1E643E5A">
              <w:rPr/>
              <w:t xml:space="preserve"> chart</w:t>
            </w:r>
            <w:r w:rsidR="1E643E5A">
              <w:rPr/>
              <w:t xml:space="preserve"> and we </w:t>
            </w:r>
            <w:r w:rsidR="1E643E5A">
              <w:rPr/>
              <w:t>didn’t</w:t>
            </w:r>
            <w:r w:rsidR="1E643E5A">
              <w:rPr/>
              <w:t xml:space="preserve"> have a way of clearly tracking what our tasks where and how many had been completed. This meant that there was a possibility of completing work twice by accident.</w:t>
            </w:r>
          </w:p>
        </w:tc>
      </w:tr>
      <w:tr w:rsidR="1061253D" w:rsidTr="1E643E5A" w14:paraId="1049624E">
        <w:tc>
          <w:tcPr>
            <w:tcW w:w="1598" w:type="dxa"/>
            <w:tcMar/>
          </w:tcPr>
          <w:p w:rsidR="1061253D" w:rsidP="1061253D" w:rsidRDefault="1061253D" w14:noSpellErr="1" w14:paraId="11FC02F0">
            <w:pPr>
              <w:rPr>
                <w:b w:val="1"/>
                <w:bCs w:val="1"/>
                <w:sz w:val="26"/>
                <w:szCs w:val="26"/>
              </w:rPr>
            </w:pPr>
            <w:r w:rsidRPr="1061253D" w:rsidR="1061253D">
              <w:rPr>
                <w:b w:val="1"/>
                <w:bCs w:val="1"/>
                <w:sz w:val="26"/>
                <w:szCs w:val="26"/>
              </w:rPr>
              <w:t xml:space="preserve">Actions </w:t>
            </w:r>
          </w:p>
        </w:tc>
        <w:tc>
          <w:tcPr>
            <w:tcW w:w="7260" w:type="dxa"/>
            <w:shd w:val="clear" w:color="auto" w:fill="DBE5F1" w:themeFill="accent1" w:themeFillTint="33"/>
            <w:tcMar/>
          </w:tcPr>
          <w:p w:rsidR="1061253D" w:rsidP="1E643E5A" w:rsidRDefault="1061253D" w14:paraId="1AFFBFA8" w14:noSpellErr="1" w14:textId="312EAF3E">
            <w:pPr>
              <w:pStyle w:val="ListParagraph"/>
              <w:numPr>
                <w:ilvl w:val="0"/>
                <w:numId w:val="22"/>
              </w:numPr>
              <w:rPr>
                <w:sz w:val="22"/>
                <w:szCs w:val="22"/>
              </w:rPr>
            </w:pPr>
            <w:r w:rsidR="1E643E5A">
              <w:rPr/>
              <w:t xml:space="preserve">We informed the lecturer in case there would be any issues and made sure that he was up to speed with what he was doing and what we were doing in order to make the </w:t>
            </w:r>
            <w:r w:rsidR="1E643E5A">
              <w:rPr/>
              <w:t>team</w:t>
            </w:r>
            <w:r w:rsidR="1E643E5A">
              <w:rPr/>
              <w:t xml:space="preserve"> working process as efficient as possible.</w:t>
            </w:r>
          </w:p>
          <w:p w:rsidR="1061253D" w:rsidP="1E643E5A" w:rsidRDefault="1061253D" w14:paraId="39FE3345" w14:textId="30999372">
            <w:pPr>
              <w:pStyle w:val="ListParagraph"/>
              <w:numPr>
                <w:ilvl w:val="0"/>
                <w:numId w:val="22"/>
              </w:numPr>
              <w:rPr>
                <w:sz w:val="22"/>
                <w:szCs w:val="22"/>
              </w:rPr>
            </w:pPr>
            <w:r w:rsidR="1E643E5A">
              <w:rPr/>
              <w:t xml:space="preserve">I asked the current scrum master about the situation, it turned out there was a </w:t>
            </w:r>
            <w:proofErr w:type="spellStart"/>
            <w:r w:rsidR="1E643E5A">
              <w:rPr/>
              <w:t>gantt</w:t>
            </w:r>
            <w:proofErr w:type="spellEnd"/>
            <w:r w:rsidR="1E643E5A">
              <w:rPr/>
              <w:t xml:space="preserve"> chart but it had been neglected by the scrum master and so I took it </w:t>
            </w:r>
            <w:r w:rsidR="1E643E5A">
              <w:rPr/>
              <w:t>upon</w:t>
            </w:r>
            <w:r w:rsidR="1E643E5A">
              <w:rPr/>
              <w:t xml:space="preserve"> myself when it was my turn to be scrum master to fill it out for the team.</w:t>
            </w:r>
          </w:p>
        </w:tc>
      </w:tr>
      <w:tr w:rsidR="1061253D" w:rsidTr="1E643E5A" w14:paraId="769772D4">
        <w:tc>
          <w:tcPr>
            <w:tcW w:w="1598" w:type="dxa"/>
            <w:tcMar/>
          </w:tcPr>
          <w:p w:rsidR="1061253D" w:rsidP="1061253D" w:rsidRDefault="1061253D" w14:noSpellErr="1" w14:paraId="6F5F53C2">
            <w:pPr>
              <w:rPr>
                <w:b w:val="1"/>
                <w:bCs w:val="1"/>
                <w:sz w:val="26"/>
                <w:szCs w:val="26"/>
              </w:rPr>
            </w:pPr>
            <w:r w:rsidRPr="1061253D" w:rsidR="1061253D">
              <w:rPr>
                <w:b w:val="1"/>
                <w:bCs w:val="1"/>
                <w:sz w:val="26"/>
                <w:szCs w:val="26"/>
              </w:rPr>
              <w:t>Outcomes</w:t>
            </w:r>
          </w:p>
        </w:tc>
        <w:tc>
          <w:tcPr>
            <w:tcW w:w="7260" w:type="dxa"/>
            <w:shd w:val="clear" w:color="auto" w:fill="DBE5F1" w:themeFill="accent1" w:themeFillTint="33"/>
            <w:tcMar/>
          </w:tcPr>
          <w:p w:rsidR="1061253D" w:rsidP="1E643E5A" w:rsidRDefault="1061253D" w14:paraId="2CDC1643" w14:noSpellErr="1" w14:textId="7475931D">
            <w:pPr>
              <w:pStyle w:val="ListParagraph"/>
              <w:numPr>
                <w:ilvl w:val="0"/>
                <w:numId w:val="23"/>
              </w:numPr>
              <w:rPr>
                <w:sz w:val="22"/>
                <w:szCs w:val="22"/>
              </w:rPr>
            </w:pPr>
            <w:r w:rsidR="1E643E5A">
              <w:rPr/>
              <w:t>He agreed to come in more next term</w:t>
            </w:r>
            <w:r w:rsidR="1E643E5A">
              <w:rPr/>
              <w:t xml:space="preserve"> and work on his attendance.</w:t>
            </w:r>
          </w:p>
          <w:p w:rsidR="1061253D" w:rsidRDefault="1061253D" w14:paraId="4AC9246E"/>
          <w:p w:rsidR="1061253D" w:rsidP="1E643E5A" w:rsidRDefault="1061253D" w14:paraId="4372B8D6" w14:noSpellErr="1" w14:textId="451B743F">
            <w:pPr>
              <w:pStyle w:val="ListParagraph"/>
              <w:numPr>
                <w:ilvl w:val="0"/>
                <w:numId w:val="23"/>
              </w:numPr>
              <w:rPr>
                <w:sz w:val="22"/>
                <w:szCs w:val="22"/>
              </w:rPr>
            </w:pPr>
            <w:r w:rsidR="1E643E5A">
              <w:rPr/>
              <w:t xml:space="preserve">We could track our tasks and show if we were behind or ahead of schedule. We also then were </w:t>
            </w:r>
            <w:r w:rsidR="1E643E5A">
              <w:rPr/>
              <w:t>demonstrating</w:t>
            </w:r>
            <w:r w:rsidR="1E643E5A">
              <w:rPr/>
              <w:t xml:space="preserve"> use of development ideologies such as scrum master.</w:t>
            </w:r>
          </w:p>
        </w:tc>
      </w:tr>
    </w:tbl>
    <w:p w:rsidR="1061253D" w:rsidP="1061253D" w:rsidRDefault="1061253D" w14:paraId="0B412E5C" w14:textId="5FAFC7EC">
      <w:pPr>
        <w:pStyle w:val="Normal"/>
      </w:pPr>
    </w:p>
    <w:tbl>
      <w:tblPr>
        <w:tblStyle w:val="TableGrid"/>
        <w:tblW w:w="0" w:type="auto"/>
        <w:tblLook w:val="04A0" w:firstRow="1" w:lastRow="0" w:firstColumn="1" w:lastColumn="0" w:noHBand="0" w:noVBand="1"/>
      </w:tblPr>
      <w:tblGrid>
        <w:gridCol w:w="1598"/>
        <w:gridCol w:w="7260"/>
      </w:tblGrid>
      <w:tr w:rsidR="56DC0F64" w:rsidTr="1E643E5A" w14:paraId="15213BD3">
        <w:tc>
          <w:tcPr>
            <w:tcW w:w="1598" w:type="dxa"/>
            <w:shd w:val="clear" w:color="auto" w:fill="D9D9D9" w:themeFill="background1" w:themeFillShade="D9"/>
            <w:tcMar/>
          </w:tcPr>
          <w:p w:rsidR="56DC0F64" w:rsidP="56DC0F64" w:rsidRDefault="56DC0F64" w14:noSpellErr="1" w14:paraId="675F6464" w14:textId="48488B50">
            <w:pPr>
              <w:pStyle w:val="Heading1"/>
            </w:pPr>
            <w:r w:rsidR="56DC0F64">
              <w:rPr/>
              <w:t xml:space="preserve">Weeks </w:t>
            </w:r>
            <w:r w:rsidR="56DC0F64">
              <w:rPr/>
              <w:t>9 &amp; 10</w:t>
            </w:r>
          </w:p>
        </w:tc>
        <w:tc>
          <w:tcPr>
            <w:tcW w:w="7260" w:type="dxa"/>
            <w:shd w:val="clear" w:color="auto" w:fill="D9D9D9" w:themeFill="background1" w:themeFillShade="D9"/>
            <w:tcMar/>
            <w:vAlign w:val="center"/>
          </w:tcPr>
          <w:p w:rsidR="56DC0F64" w:rsidP="56DC0F64" w:rsidRDefault="56DC0F64" w14:noSpellErr="1" w14:paraId="045D3B3F">
            <w:pPr>
              <w:rPr>
                <w:b w:val="1"/>
                <w:bCs w:val="1"/>
                <w:color w:val="365F91" w:themeColor="accent1" w:themeTint="FF" w:themeShade="BF"/>
              </w:rPr>
            </w:pPr>
            <w:r w:rsidRPr="56DC0F64" w:rsidR="56DC0F64">
              <w:rPr>
                <w:b w:val="1"/>
                <w:bCs w:val="1"/>
                <w:color w:val="365F91" w:themeColor="accent1" w:themeTint="FF" w:themeShade="BF"/>
                <w:sz w:val="40"/>
                <w:szCs w:val="40"/>
              </w:rPr>
              <w:t>Project Setup</w:t>
            </w:r>
          </w:p>
        </w:tc>
      </w:tr>
      <w:tr w:rsidR="56DC0F64" w:rsidTr="1E643E5A" w14:paraId="40DD82FD">
        <w:tc>
          <w:tcPr>
            <w:tcW w:w="1598" w:type="dxa"/>
            <w:tcMar/>
          </w:tcPr>
          <w:p w:rsidR="56DC0F64" w:rsidRDefault="56DC0F64" w14:paraId="1A781CEF" w14:textId="4106948A">
            <w:proofErr w:type="spellStart"/>
            <w:r w:rsidR="1E643E5A">
              <w:rPr/>
              <w:t>Ivo</w:t>
            </w:r>
            <w:r w:rsidR="1E643E5A">
              <w:rPr/>
              <w:t>s</w:t>
            </w:r>
            <w:proofErr w:type="spellEnd"/>
            <w:r w:rsidR="1E643E5A">
              <w:rPr/>
              <w:t xml:space="preserve"> Weeks</w:t>
            </w:r>
          </w:p>
        </w:tc>
        <w:tc>
          <w:tcPr>
            <w:tcW w:w="7260" w:type="dxa"/>
            <w:tcBorders>
              <w:bottom w:val="single" w:color="auto" w:sz="4"/>
            </w:tcBorders>
            <w:shd w:val="clear" w:color="auto" w:fill="8DB3E2" w:themeFill="text2" w:themeFillTint="66"/>
            <w:tcMar/>
          </w:tcPr>
          <w:p w:rsidR="56DC0F64" w:rsidP="56DC0F64" w:rsidRDefault="56DC0F64" w14:noSpellErr="1" w14:paraId="63BE16AF">
            <w:pPr>
              <w:rPr>
                <w:b w:val="1"/>
                <w:bCs w:val="1"/>
                <w:sz w:val="32"/>
                <w:szCs w:val="32"/>
              </w:rPr>
            </w:pPr>
            <w:r w:rsidRPr="56DC0F64" w:rsidR="56DC0F64">
              <w:rPr>
                <w:b w:val="1"/>
                <w:bCs w:val="1"/>
                <w:sz w:val="32"/>
                <w:szCs w:val="32"/>
              </w:rPr>
              <w:t>Team</w:t>
            </w:r>
          </w:p>
        </w:tc>
      </w:tr>
      <w:tr w:rsidR="56DC0F64" w:rsidTr="1E643E5A" w14:paraId="4DA2D815">
        <w:tc>
          <w:tcPr>
            <w:tcW w:w="1598" w:type="dxa"/>
            <w:tcMar/>
          </w:tcPr>
          <w:p w:rsidR="56DC0F64" w:rsidP="56DC0F64" w:rsidRDefault="56DC0F64" w14:noSpellErr="1" w14:paraId="1319D89D">
            <w:pPr>
              <w:rPr>
                <w:b w:val="1"/>
                <w:bCs w:val="1"/>
                <w:sz w:val="26"/>
                <w:szCs w:val="26"/>
              </w:rPr>
            </w:pPr>
            <w:r w:rsidRPr="56DC0F64" w:rsidR="56DC0F64">
              <w:rPr>
                <w:b w:val="1"/>
                <w:bCs w:val="1"/>
                <w:sz w:val="26"/>
                <w:szCs w:val="26"/>
              </w:rPr>
              <w:t>I</w:t>
            </w:r>
            <w:r w:rsidRPr="56DC0F64" w:rsidR="56DC0F64">
              <w:rPr>
                <w:b w:val="1"/>
                <w:bCs w:val="1"/>
                <w:sz w:val="26"/>
                <w:szCs w:val="26"/>
              </w:rPr>
              <w:t>ssues</w:t>
            </w:r>
            <w:r w:rsidRPr="56DC0F64" w:rsidR="56DC0F64">
              <w:rPr>
                <w:b w:val="1"/>
                <w:bCs w:val="1"/>
                <w:sz w:val="26"/>
                <w:szCs w:val="26"/>
              </w:rPr>
              <w:t xml:space="preserve"> encountered</w:t>
            </w:r>
          </w:p>
        </w:tc>
        <w:tc>
          <w:tcPr>
            <w:tcW w:w="7260" w:type="dxa"/>
            <w:shd w:val="clear" w:color="auto" w:fill="DBE5F1" w:themeFill="accent1" w:themeFillTint="33"/>
            <w:tcMar/>
          </w:tcPr>
          <w:p w:rsidR="56DC0F64" w:rsidP="1E643E5A" w:rsidRDefault="56DC0F64" w14:paraId="43EF0C12" w14:noSpellErr="1" w14:textId="65D62C71">
            <w:pPr>
              <w:pStyle w:val="ListParagraph"/>
              <w:numPr>
                <w:ilvl w:val="0"/>
                <w:numId w:val="16"/>
              </w:numPr>
              <w:rPr>
                <w:sz w:val="22"/>
                <w:szCs w:val="22"/>
              </w:rPr>
            </w:pPr>
            <w:r w:rsidR="1E643E5A">
              <w:rPr/>
              <w:t xml:space="preserve">When working on our project we realised to achieve well in the project at hand we needed to solve a lack of understanding on agile programming, which was impeding us from correctly planning and implementing our project </w:t>
            </w:r>
          </w:p>
        </w:tc>
      </w:tr>
      <w:tr w:rsidR="56DC0F64" w:rsidTr="1E643E5A" w14:paraId="59F13C1D">
        <w:tc>
          <w:tcPr>
            <w:tcW w:w="1598" w:type="dxa"/>
            <w:tcMar/>
          </w:tcPr>
          <w:p w:rsidR="56DC0F64" w:rsidP="56DC0F64" w:rsidRDefault="56DC0F64" w14:noSpellErr="1" w14:paraId="4BF59AAE">
            <w:pPr>
              <w:rPr>
                <w:b w:val="1"/>
                <w:bCs w:val="1"/>
                <w:sz w:val="26"/>
                <w:szCs w:val="26"/>
              </w:rPr>
            </w:pPr>
            <w:r w:rsidRPr="56DC0F64" w:rsidR="56DC0F64">
              <w:rPr>
                <w:b w:val="1"/>
                <w:bCs w:val="1"/>
                <w:sz w:val="26"/>
                <w:szCs w:val="26"/>
              </w:rPr>
              <w:t xml:space="preserve">Actions </w:t>
            </w:r>
          </w:p>
        </w:tc>
        <w:tc>
          <w:tcPr>
            <w:tcW w:w="7260" w:type="dxa"/>
            <w:shd w:val="clear" w:color="auto" w:fill="DBE5F1" w:themeFill="accent1" w:themeFillTint="33"/>
            <w:tcMar/>
          </w:tcPr>
          <w:p w:rsidR="56DC0F64" w:rsidP="56DC0F64" w:rsidRDefault="56DC0F64" w14:noSpellErr="1" w14:paraId="334ACF0D" w14:textId="5D09A6D7">
            <w:pPr>
              <w:pStyle w:val="Normal"/>
            </w:pPr>
          </w:p>
          <w:p w:rsidR="56DC0F64" w:rsidP="56DC0F64" w:rsidRDefault="56DC0F64" w14:noSpellErr="1" w14:paraId="6FF29C33" w14:textId="4D8246B6">
            <w:pPr>
              <w:pStyle w:val="Normal"/>
            </w:pPr>
          </w:p>
        </w:tc>
      </w:tr>
      <w:tr w:rsidR="56DC0F64" w:rsidTr="1E643E5A" w14:paraId="6CACA869">
        <w:tc>
          <w:tcPr>
            <w:tcW w:w="1598" w:type="dxa"/>
            <w:tcMar/>
          </w:tcPr>
          <w:p w:rsidR="56DC0F64" w:rsidP="56DC0F64" w:rsidRDefault="56DC0F64" w14:noSpellErr="1" w14:paraId="3B094966">
            <w:pPr>
              <w:rPr>
                <w:b w:val="1"/>
                <w:bCs w:val="1"/>
                <w:sz w:val="26"/>
                <w:szCs w:val="26"/>
              </w:rPr>
            </w:pPr>
            <w:r w:rsidRPr="56DC0F64" w:rsidR="56DC0F64">
              <w:rPr>
                <w:b w:val="1"/>
                <w:bCs w:val="1"/>
                <w:sz w:val="26"/>
                <w:szCs w:val="26"/>
              </w:rPr>
              <w:t>Outcomes</w:t>
            </w:r>
          </w:p>
        </w:tc>
        <w:tc>
          <w:tcPr>
            <w:tcW w:w="7260" w:type="dxa"/>
            <w:shd w:val="clear" w:color="auto" w:fill="DBE5F1" w:themeFill="accent1" w:themeFillTint="33"/>
            <w:tcMar/>
          </w:tcPr>
          <w:p w:rsidR="56DC0F64" w:rsidP="56DC0F64" w:rsidRDefault="56DC0F64" w14:paraId="4B8B67E5" w14:textId="2217C1DF">
            <w:pPr>
              <w:pStyle w:val="Normal"/>
            </w:pPr>
          </w:p>
          <w:p w:rsidR="56DC0F64" w:rsidRDefault="56DC0F64" w14:paraId="5B722378"/>
          <w:p w:rsidR="56DC0F64" w:rsidRDefault="56DC0F64" w14:paraId="3D41C6A0"/>
          <w:p w:rsidR="56DC0F64" w:rsidRDefault="56DC0F64" w14:paraId="3441E0C0"/>
        </w:tc>
      </w:tr>
      <w:tr w:rsidR="56DC0F64" w:rsidTr="1E643E5A" w14:paraId="74E9CFE7">
        <w:tc>
          <w:tcPr>
            <w:tcW w:w="1598" w:type="dxa"/>
            <w:tcMar/>
          </w:tcPr>
          <w:p w:rsidR="56DC0F64" w:rsidP="56DC0F64" w:rsidRDefault="56DC0F64" w14:noSpellErr="1" w14:paraId="0FB02D4F" w14:textId="46F4009F">
            <w:pPr>
              <w:rPr>
                <w:b w:val="1"/>
                <w:bCs w:val="1"/>
                <w:sz w:val="26"/>
                <w:szCs w:val="26"/>
              </w:rPr>
            </w:pPr>
          </w:p>
        </w:tc>
        <w:tc>
          <w:tcPr>
            <w:tcW w:w="7260" w:type="dxa"/>
            <w:shd w:val="clear" w:color="auto" w:fill="EAF1DD" w:themeFill="accent3" w:themeFillTint="33"/>
            <w:tcMar/>
          </w:tcPr>
          <w:p w:rsidR="56DC0F64" w:rsidRDefault="56DC0F64" w14:paraId="54B78700"/>
        </w:tc>
      </w:tr>
      <w:tr w:rsidR="56DC0F64" w:rsidTr="1E643E5A" w14:paraId="06B99DE8">
        <w:tc>
          <w:tcPr>
            <w:tcW w:w="1598" w:type="dxa"/>
            <w:tcMar/>
          </w:tcPr>
          <w:p w:rsidR="56DC0F64" w:rsidP="56DC0F64" w:rsidRDefault="56DC0F64" w14:noSpellErr="1" w14:paraId="183DC825" w14:textId="27DE2806">
            <w:pPr>
              <w:rPr>
                <w:b w:val="1"/>
                <w:bCs w:val="1"/>
                <w:sz w:val="26"/>
                <w:szCs w:val="26"/>
              </w:rPr>
            </w:pPr>
          </w:p>
        </w:tc>
        <w:tc>
          <w:tcPr>
            <w:tcW w:w="7260" w:type="dxa"/>
            <w:shd w:val="clear" w:color="auto" w:fill="EAF1DD" w:themeFill="accent3" w:themeFillTint="33"/>
            <w:tcMar/>
          </w:tcPr>
          <w:p w:rsidR="56DC0F64" w:rsidRDefault="56DC0F64" w14:paraId="685B74C4"/>
        </w:tc>
      </w:tr>
    </w:tbl>
    <w:p w:rsidR="56DC0F64" w:rsidP="56DC0F64" w:rsidRDefault="56DC0F64" w14:paraId="1F536C20" w14:textId="0FC87A5B">
      <w:pPr>
        <w:pStyle w:val="Normal"/>
      </w:pPr>
    </w:p>
    <w:bookmarkStart w:name="_Toc460945720" w:id="2"/>
    <w:bookmarkEnd w:id="2"/>
    <w:tbl>
      <w:tblPr>
        <w:tblStyle w:val="TableGrid"/>
        <w:tblW w:w="0" w:type="auto"/>
        <w:tblLook w:val="04A0" w:firstRow="1" w:lastRow="0" w:firstColumn="1" w:lastColumn="0" w:noHBand="0" w:noVBand="1"/>
      </w:tblPr>
      <w:tblGrid>
        <w:gridCol w:w="1598"/>
        <w:gridCol w:w="7260"/>
      </w:tblGrid>
      <w:tr w:rsidR="7B36FBF1" w:rsidTr="1E643E5A" w14:paraId="1C6C417A">
        <w:tc>
          <w:tcPr>
            <w:tcW w:w="1598" w:type="dxa"/>
            <w:shd w:val="clear" w:color="auto" w:fill="D9D9D9" w:themeFill="background1" w:themeFillShade="D9"/>
            <w:tcMar/>
          </w:tcPr>
          <w:p w:rsidR="7B36FBF1" w:rsidP="7B36FBF1" w:rsidRDefault="7B36FBF1" w14:noSpellErr="1" w14:paraId="467E6FD8" w14:textId="3721FD55">
            <w:pPr>
              <w:pStyle w:val="Heading1"/>
            </w:pPr>
            <w:r w:rsidR="7B36FBF1">
              <w:rPr/>
              <w:t xml:space="preserve">Weeks </w:t>
            </w:r>
            <w:r w:rsidR="7B36FBF1">
              <w:rPr/>
              <w:t>11</w:t>
            </w:r>
            <w:r w:rsidR="7B36FBF1">
              <w:rPr/>
              <w:t xml:space="preserve"> &amp; 1</w:t>
            </w:r>
            <w:r w:rsidR="7B36FBF1">
              <w:rPr/>
              <w:t>2</w:t>
            </w:r>
          </w:p>
        </w:tc>
        <w:tc>
          <w:tcPr>
            <w:tcW w:w="7260" w:type="dxa"/>
            <w:shd w:val="clear" w:color="auto" w:fill="D9D9D9" w:themeFill="background1" w:themeFillShade="D9"/>
            <w:tcMar/>
            <w:vAlign w:val="center"/>
          </w:tcPr>
          <w:p w:rsidR="7B36FBF1" w:rsidP="7B36FBF1" w:rsidRDefault="7B36FBF1" w14:noSpellErr="1" w14:paraId="68F7041B">
            <w:pPr>
              <w:rPr>
                <w:b w:val="1"/>
                <w:bCs w:val="1"/>
                <w:color w:val="365F91" w:themeColor="accent1" w:themeTint="FF" w:themeShade="BF"/>
              </w:rPr>
            </w:pPr>
            <w:r w:rsidRPr="7B36FBF1" w:rsidR="7B36FBF1">
              <w:rPr>
                <w:b w:val="1"/>
                <w:bCs w:val="1"/>
                <w:color w:val="365F91" w:themeColor="accent1" w:themeTint="FF" w:themeShade="BF"/>
                <w:sz w:val="40"/>
                <w:szCs w:val="40"/>
              </w:rPr>
              <w:t>Project Setup</w:t>
            </w:r>
          </w:p>
        </w:tc>
      </w:tr>
      <w:tr w:rsidR="7B36FBF1" w:rsidTr="1E643E5A" w14:paraId="4192397C">
        <w:tc>
          <w:tcPr>
            <w:tcW w:w="1598" w:type="dxa"/>
            <w:tcMar/>
          </w:tcPr>
          <w:p w:rsidR="7B36FBF1" w:rsidRDefault="7B36FBF1" w14:paraId="2B8091BC" w14:textId="2B2971B4">
            <w:proofErr w:type="spellStart"/>
            <w:r w:rsidR="7B36FBF1">
              <w:rPr/>
              <w:t>Ivors</w:t>
            </w:r>
            <w:proofErr w:type="spellEnd"/>
            <w:r w:rsidR="7B36FBF1">
              <w:rPr/>
              <w:t xml:space="preserve"> Weeks</w:t>
            </w:r>
          </w:p>
        </w:tc>
        <w:tc>
          <w:tcPr>
            <w:tcW w:w="7260" w:type="dxa"/>
            <w:tcBorders>
              <w:bottom w:val="single" w:color="auto" w:sz="4"/>
            </w:tcBorders>
            <w:shd w:val="clear" w:color="auto" w:fill="8DB3E2" w:themeFill="text2" w:themeFillTint="66"/>
            <w:tcMar/>
          </w:tcPr>
          <w:p w:rsidR="7B36FBF1" w:rsidP="7B36FBF1" w:rsidRDefault="7B36FBF1" w14:noSpellErr="1" w14:paraId="6411CE7F">
            <w:pPr>
              <w:rPr>
                <w:b w:val="1"/>
                <w:bCs w:val="1"/>
                <w:sz w:val="32"/>
                <w:szCs w:val="32"/>
              </w:rPr>
            </w:pPr>
            <w:r w:rsidRPr="7B36FBF1" w:rsidR="7B36FBF1">
              <w:rPr>
                <w:b w:val="1"/>
                <w:bCs w:val="1"/>
                <w:sz w:val="32"/>
                <w:szCs w:val="32"/>
              </w:rPr>
              <w:t>Team</w:t>
            </w:r>
          </w:p>
        </w:tc>
      </w:tr>
      <w:tr w:rsidR="7B36FBF1" w:rsidTr="1E643E5A" w14:paraId="6C6FB67D">
        <w:tc>
          <w:tcPr>
            <w:tcW w:w="1598" w:type="dxa"/>
            <w:tcMar/>
          </w:tcPr>
          <w:p w:rsidR="7B36FBF1" w:rsidP="7B36FBF1" w:rsidRDefault="7B36FBF1" w14:noSpellErr="1" w14:paraId="64C083E6">
            <w:pPr>
              <w:rPr>
                <w:b w:val="1"/>
                <w:bCs w:val="1"/>
                <w:sz w:val="26"/>
                <w:szCs w:val="26"/>
              </w:rPr>
            </w:pPr>
            <w:r w:rsidRPr="7B36FBF1" w:rsidR="7B36FBF1">
              <w:rPr>
                <w:b w:val="1"/>
                <w:bCs w:val="1"/>
                <w:sz w:val="26"/>
                <w:szCs w:val="26"/>
              </w:rPr>
              <w:t>I</w:t>
            </w:r>
            <w:r w:rsidRPr="7B36FBF1" w:rsidR="7B36FBF1">
              <w:rPr>
                <w:b w:val="1"/>
                <w:bCs w:val="1"/>
                <w:sz w:val="26"/>
                <w:szCs w:val="26"/>
              </w:rPr>
              <w:t>ssues</w:t>
            </w:r>
            <w:r w:rsidRPr="7B36FBF1" w:rsidR="7B36FBF1">
              <w:rPr>
                <w:b w:val="1"/>
                <w:bCs w:val="1"/>
                <w:sz w:val="26"/>
                <w:szCs w:val="26"/>
              </w:rPr>
              <w:t xml:space="preserve"> encountered</w:t>
            </w:r>
          </w:p>
        </w:tc>
        <w:tc>
          <w:tcPr>
            <w:tcW w:w="7260" w:type="dxa"/>
            <w:shd w:val="clear" w:color="auto" w:fill="DBE5F1" w:themeFill="accent1" w:themeFillTint="33"/>
            <w:tcMar/>
          </w:tcPr>
          <w:p w:rsidR="7B36FBF1" w:rsidP="7B36FBF1" w:rsidRDefault="7B36FBF1" w14:paraId="07F516C7" w14:noSpellErr="1" w14:textId="6FA4AB82">
            <w:pPr>
              <w:pStyle w:val="ListParagraph"/>
              <w:numPr>
                <w:ilvl w:val="0"/>
                <w:numId w:val="16"/>
              </w:numPr>
              <w:rPr>
                <w:sz w:val="22"/>
                <w:szCs w:val="22"/>
              </w:rPr>
            </w:pPr>
            <w:r w:rsidR="1E643E5A">
              <w:rPr/>
              <w:t>One team member was away for the final weeks of term meaning that certain work would not get done that could throw off the balance of our team and our plans.</w:t>
            </w:r>
          </w:p>
        </w:tc>
      </w:tr>
      <w:tr w:rsidR="7B36FBF1" w:rsidTr="1E643E5A" w14:paraId="476A9523">
        <w:tc>
          <w:tcPr>
            <w:tcW w:w="1598" w:type="dxa"/>
            <w:tcMar/>
          </w:tcPr>
          <w:p w:rsidR="7B36FBF1" w:rsidP="7B36FBF1" w:rsidRDefault="7B36FBF1" w14:noSpellErr="1" w14:paraId="02781797">
            <w:pPr>
              <w:rPr>
                <w:b w:val="1"/>
                <w:bCs w:val="1"/>
                <w:sz w:val="26"/>
                <w:szCs w:val="26"/>
              </w:rPr>
            </w:pPr>
            <w:r w:rsidRPr="7B36FBF1" w:rsidR="7B36FBF1">
              <w:rPr>
                <w:b w:val="1"/>
                <w:bCs w:val="1"/>
                <w:sz w:val="26"/>
                <w:szCs w:val="26"/>
              </w:rPr>
              <w:t xml:space="preserve">Actions </w:t>
            </w:r>
          </w:p>
        </w:tc>
        <w:tc>
          <w:tcPr>
            <w:tcW w:w="7260" w:type="dxa"/>
            <w:shd w:val="clear" w:color="auto" w:fill="DBE5F1" w:themeFill="accent1" w:themeFillTint="33"/>
            <w:tcMar/>
          </w:tcPr>
          <w:p w:rsidR="7B36FBF1" w:rsidP="1E643E5A" w:rsidRDefault="7B36FBF1" w14:paraId="756EBC9D" w14:noSpellErr="1" w14:textId="593C295C">
            <w:pPr>
              <w:pStyle w:val="ListParagraph"/>
              <w:numPr>
                <w:ilvl w:val="0"/>
                <w:numId w:val="17"/>
              </w:numPr>
              <w:rPr>
                <w:sz w:val="22"/>
                <w:szCs w:val="22"/>
              </w:rPr>
            </w:pPr>
            <w:r w:rsidR="1E643E5A">
              <w:rPr/>
              <w:t>We decided to take on their responsibilities, in return he would perform more weeks of work in the spring term (so that other team members didn’t have more work than him).</w:t>
            </w:r>
          </w:p>
          <w:p w:rsidR="7B36FBF1" w:rsidP="7B36FBF1" w:rsidRDefault="7B36FBF1" w14:noSpellErr="1" w14:paraId="579981A9" w14:textId="4D8246B6">
            <w:pPr>
              <w:pStyle w:val="Normal"/>
            </w:pPr>
          </w:p>
        </w:tc>
      </w:tr>
      <w:tr w:rsidR="7B36FBF1" w:rsidTr="1E643E5A" w14:paraId="4C93E1FA">
        <w:tc>
          <w:tcPr>
            <w:tcW w:w="1598" w:type="dxa"/>
            <w:tcMar/>
          </w:tcPr>
          <w:p w:rsidR="7B36FBF1" w:rsidP="7B36FBF1" w:rsidRDefault="7B36FBF1" w14:noSpellErr="1" w14:paraId="14111241">
            <w:pPr>
              <w:rPr>
                <w:b w:val="1"/>
                <w:bCs w:val="1"/>
                <w:sz w:val="26"/>
                <w:szCs w:val="26"/>
              </w:rPr>
            </w:pPr>
            <w:r w:rsidRPr="7B36FBF1" w:rsidR="7B36FBF1">
              <w:rPr>
                <w:b w:val="1"/>
                <w:bCs w:val="1"/>
                <w:sz w:val="26"/>
                <w:szCs w:val="26"/>
              </w:rPr>
              <w:t>Outcomes</w:t>
            </w:r>
          </w:p>
        </w:tc>
        <w:tc>
          <w:tcPr>
            <w:tcW w:w="7260" w:type="dxa"/>
            <w:shd w:val="clear" w:color="auto" w:fill="DBE5F1" w:themeFill="accent1" w:themeFillTint="33"/>
            <w:tcMar/>
          </w:tcPr>
          <w:p w:rsidR="7B36FBF1" w:rsidP="1E643E5A" w:rsidRDefault="7B36FBF1" w14:paraId="6CC52E81" w14:noSpellErr="1" w14:textId="7049BFAF">
            <w:pPr>
              <w:pStyle w:val="ListParagraph"/>
              <w:numPr>
                <w:ilvl w:val="0"/>
                <w:numId w:val="18"/>
              </w:numPr>
              <w:rPr>
                <w:sz w:val="22"/>
                <w:szCs w:val="22"/>
              </w:rPr>
            </w:pPr>
            <w:r w:rsidR="1E643E5A">
              <w:rPr/>
              <w:t xml:space="preserve">The work got done to a good standard and we were informed of our overall grade for our portfolios, it was a rather good </w:t>
            </w:r>
            <w:proofErr w:type="gramStart"/>
            <w:r w:rsidR="1E643E5A">
              <w:rPr/>
              <w:t>grade</w:t>
            </w:r>
            <w:proofErr w:type="gramEnd"/>
            <w:r w:rsidR="1E643E5A">
              <w:rPr/>
              <w:t xml:space="preserve"> but we had issues that we could improve on.</w:t>
            </w:r>
          </w:p>
        </w:tc>
      </w:tr>
      <w:tr w:rsidR="7B36FBF1" w:rsidTr="1E643E5A" w14:paraId="714C8525">
        <w:tc>
          <w:tcPr>
            <w:tcW w:w="1598" w:type="dxa"/>
            <w:tcMar/>
          </w:tcPr>
          <w:p w:rsidR="7B36FBF1" w:rsidP="7B36FBF1" w:rsidRDefault="7B36FBF1" w14:noSpellErr="1" w14:paraId="47EA84CB" w14:textId="46F4009F">
            <w:pPr>
              <w:rPr>
                <w:b w:val="1"/>
                <w:bCs w:val="1"/>
                <w:sz w:val="26"/>
                <w:szCs w:val="26"/>
              </w:rPr>
            </w:pPr>
          </w:p>
        </w:tc>
        <w:tc>
          <w:tcPr>
            <w:tcW w:w="7260" w:type="dxa"/>
            <w:shd w:val="clear" w:color="auto" w:fill="EAF1DD" w:themeFill="accent3" w:themeFillTint="33"/>
            <w:tcMar/>
          </w:tcPr>
          <w:p w:rsidR="7B36FBF1" w:rsidRDefault="7B36FBF1" w14:paraId="05740863"/>
        </w:tc>
      </w:tr>
      <w:tr w:rsidR="7B36FBF1" w:rsidTr="1E643E5A" w14:paraId="43626B32">
        <w:tc>
          <w:tcPr>
            <w:tcW w:w="1598" w:type="dxa"/>
            <w:tcMar/>
          </w:tcPr>
          <w:p w:rsidR="7B36FBF1" w:rsidP="7B36FBF1" w:rsidRDefault="7B36FBF1" w14:noSpellErr="1" w14:paraId="4C71E9A5" w14:textId="27DE2806">
            <w:pPr>
              <w:rPr>
                <w:b w:val="1"/>
                <w:bCs w:val="1"/>
                <w:sz w:val="26"/>
                <w:szCs w:val="26"/>
              </w:rPr>
            </w:pPr>
          </w:p>
        </w:tc>
        <w:tc>
          <w:tcPr>
            <w:tcW w:w="7260" w:type="dxa"/>
            <w:shd w:val="clear" w:color="auto" w:fill="EAF1DD" w:themeFill="accent3" w:themeFillTint="33"/>
            <w:tcMar/>
          </w:tcPr>
          <w:p w:rsidR="7B36FBF1" w:rsidRDefault="7B36FBF1" w14:paraId="57A848A4"/>
        </w:tc>
      </w:tr>
    </w:tbl>
    <w:p w:rsidR="0047083D" w:rsidP="7B36FBF1" w:rsidRDefault="0047083D" w14:paraId="41D5D1EE" w14:textId="42BEAA63">
      <w:pPr>
        <w:pStyle w:val="Normal"/>
      </w:pPr>
    </w:p>
    <w:p w:rsidR="0047083D" w:rsidP="7B36FBF1" w:rsidRDefault="0047083D" w14:paraId="299B52DD" w14:textId="77777777">
      <w:pPr>
        <w:rPr>
          <w:noProof/>
          <w:lang w:eastAsia="en-GB"/>
        </w:rPr>
      </w:pPr>
    </w:p>
    <w:sectPr w:rsidR="0047083D" w:rsidSect="00671A86">
      <w:headerReference w:type="default" r:id="rId13"/>
      <w:footerReference w:type="default" r:id="rId14"/>
      <w:pgSz w:w="11906" w:h="16838" w:orient="portrait"/>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73BF" w:rsidP="00CC7254" w:rsidRDefault="004B73BF" w14:paraId="317F7E49" w14:textId="77777777">
      <w:r>
        <w:separator/>
      </w:r>
    </w:p>
  </w:endnote>
  <w:endnote w:type="continuationSeparator" w:id="0">
    <w:p w:rsidR="004B73BF" w:rsidP="00CC7254" w:rsidRDefault="004B73BF" w14:paraId="7579DD8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19419"/>
      <w:docPartObj>
        <w:docPartGallery w:val="Page Numbers (Bottom of Page)"/>
        <w:docPartUnique/>
      </w:docPartObj>
    </w:sdtPr>
    <w:sdtEndPr/>
    <w:sdtContent>
      <w:p w:rsidR="00436664" w:rsidRDefault="00F87ABC" w14:paraId="7C15D551" w14:textId="77777777">
        <w:pPr>
          <w:pStyle w:val="Footer"/>
          <w:jc w:val="right"/>
        </w:pPr>
      </w:p>
    </w:sdtContent>
  </w:sdt>
  <w:p w:rsidR="00436664" w:rsidRDefault="00436664" w14:paraId="6CA58C3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19425"/>
      <w:docPartObj>
        <w:docPartGallery w:val="Page Numbers (Bottom of Page)"/>
        <w:docPartUnique/>
      </w:docPartObj>
    </w:sdtPr>
    <w:sdtEndPr/>
    <w:sdtContent>
      <w:p w:rsidR="00436664" w:rsidRDefault="004B73BF" w14:paraId="742DBF72" w14:textId="2A556183">
        <w:pPr>
          <w:pStyle w:val="Footer"/>
          <w:jc w:val="right"/>
        </w:pPr>
        <w:r>
          <w:fldChar w:fldCharType="begin"/>
        </w:r>
        <w:r>
          <w:instrText xml:space="preserve"> PAGE   \* MERGEFORMAT </w:instrText>
        </w:r>
        <w:r>
          <w:fldChar w:fldCharType="separate"/>
        </w:r>
        <w:r w:rsidR="00F87ABC">
          <w:rPr>
            <w:noProof/>
          </w:rPr>
          <w:t>2</w:t>
        </w:r>
        <w:r>
          <w:rPr>
            <w:noProof/>
          </w:rPr>
          <w:fldChar w:fldCharType="end"/>
        </w:r>
      </w:p>
    </w:sdtContent>
  </w:sdt>
  <w:p w:rsidR="00436664" w:rsidRDefault="00436664" w14:paraId="1A166FA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73BF" w:rsidP="00CC7254" w:rsidRDefault="004B73BF" w14:paraId="1CC9303E" w14:textId="77777777">
      <w:r>
        <w:separator/>
      </w:r>
    </w:p>
  </w:footnote>
  <w:footnote w:type="continuationSeparator" w:id="0">
    <w:p w:rsidR="004B73BF" w:rsidP="00CC7254" w:rsidRDefault="004B73BF" w14:paraId="2AA00B1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664" w:rsidRDefault="00436664" w14:paraId="719B535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EC7000"/>
    <w:multiLevelType w:val="hybridMultilevel"/>
    <w:tmpl w:val="EA4613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E0B74"/>
    <w:multiLevelType w:val="hybridMultilevel"/>
    <w:tmpl w:val="0248EEB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B6868EF"/>
    <w:multiLevelType w:val="hybridMultilevel"/>
    <w:tmpl w:val="E966B03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383455E2"/>
    <w:multiLevelType w:val="hybridMultilevel"/>
    <w:tmpl w:val="06A89B7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E353209"/>
    <w:multiLevelType w:val="hybridMultilevel"/>
    <w:tmpl w:val="99BE7E5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52152BC"/>
    <w:multiLevelType w:val="hybridMultilevel"/>
    <w:tmpl w:val="907458C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AD059AD"/>
    <w:multiLevelType w:val="hybridMultilevel"/>
    <w:tmpl w:val="2BC47B1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604B6A0A"/>
    <w:multiLevelType w:val="hybridMultilevel"/>
    <w:tmpl w:val="8696A5A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62B15FE4"/>
    <w:multiLevelType w:val="hybridMultilevel"/>
    <w:tmpl w:val="E4AE933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705E130B"/>
    <w:multiLevelType w:val="hybridMultilevel"/>
    <w:tmpl w:val="921816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0"/>
  </w:num>
  <w:num w:numId="2">
    <w:abstractNumId w:val="9"/>
  </w:num>
  <w:num w:numId="3">
    <w:abstractNumId w:val="2"/>
  </w:num>
  <w:num w:numId="4">
    <w:abstractNumId w:val="6"/>
  </w:num>
  <w:num w:numId="5">
    <w:abstractNumId w:val="7"/>
  </w:num>
  <w:num w:numId="6">
    <w:abstractNumId w:val="8"/>
  </w:num>
  <w:num w:numId="7">
    <w:abstractNumId w:val="3"/>
  </w:num>
  <w:num w:numId="8">
    <w:abstractNumId w:val="1"/>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FDC"/>
    <w:rsid w:val="00013544"/>
    <w:rsid w:val="00034D19"/>
    <w:rsid w:val="000A5D3E"/>
    <w:rsid w:val="001B165E"/>
    <w:rsid w:val="00260623"/>
    <w:rsid w:val="002A4EBD"/>
    <w:rsid w:val="002E61F8"/>
    <w:rsid w:val="003072F4"/>
    <w:rsid w:val="0031305E"/>
    <w:rsid w:val="003163A7"/>
    <w:rsid w:val="00326728"/>
    <w:rsid w:val="003C53CB"/>
    <w:rsid w:val="00436664"/>
    <w:rsid w:val="00440E5D"/>
    <w:rsid w:val="0045010A"/>
    <w:rsid w:val="0045342C"/>
    <w:rsid w:val="0047083D"/>
    <w:rsid w:val="004A59A9"/>
    <w:rsid w:val="004B73BF"/>
    <w:rsid w:val="004C0022"/>
    <w:rsid w:val="004F1B6F"/>
    <w:rsid w:val="00515BE9"/>
    <w:rsid w:val="00550562"/>
    <w:rsid w:val="005560F5"/>
    <w:rsid w:val="005657C5"/>
    <w:rsid w:val="005A215D"/>
    <w:rsid w:val="005B6932"/>
    <w:rsid w:val="006372E8"/>
    <w:rsid w:val="00661C94"/>
    <w:rsid w:val="00662A8A"/>
    <w:rsid w:val="00671A86"/>
    <w:rsid w:val="006C0CD3"/>
    <w:rsid w:val="006D14FA"/>
    <w:rsid w:val="00705476"/>
    <w:rsid w:val="00745DEC"/>
    <w:rsid w:val="007549E2"/>
    <w:rsid w:val="00771BF6"/>
    <w:rsid w:val="007B20B4"/>
    <w:rsid w:val="00804D40"/>
    <w:rsid w:val="00822F0C"/>
    <w:rsid w:val="008233D9"/>
    <w:rsid w:val="008B2CEA"/>
    <w:rsid w:val="008C2FBF"/>
    <w:rsid w:val="00A20C28"/>
    <w:rsid w:val="00A74FDC"/>
    <w:rsid w:val="00A8403A"/>
    <w:rsid w:val="00B733AB"/>
    <w:rsid w:val="00C36267"/>
    <w:rsid w:val="00C83900"/>
    <w:rsid w:val="00CC7254"/>
    <w:rsid w:val="00D83404"/>
    <w:rsid w:val="00D84399"/>
    <w:rsid w:val="00E15DFD"/>
    <w:rsid w:val="00E4503A"/>
    <w:rsid w:val="00EA2DA6"/>
    <w:rsid w:val="00ED7F5C"/>
    <w:rsid w:val="00EF5C69"/>
    <w:rsid w:val="00F16009"/>
    <w:rsid w:val="00F6075F"/>
    <w:rsid w:val="00F87ABC"/>
    <w:rsid w:val="00FD7849"/>
    <w:rsid w:val="1061253D"/>
    <w:rsid w:val="143A9874"/>
    <w:rsid w:val="1E643E5A"/>
    <w:rsid w:val="3FB59F30"/>
    <w:rsid w:val="562D8AAE"/>
    <w:rsid w:val="56DC0F64"/>
    <w:rsid w:val="7B36FBF1"/>
    <w:rsid w:val="7F2DD2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2BE0D9BA"/>
  <w15:docId w15:val="{34BA3575-B425-431D-A313-1E29117A6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2FBF"/>
  </w:style>
  <w:style w:type="paragraph" w:styleId="Heading1">
    <w:name w:val="heading 1"/>
    <w:basedOn w:val="Normal"/>
    <w:next w:val="Normal"/>
    <w:link w:val="Heading1Char"/>
    <w:uiPriority w:val="9"/>
    <w:qFormat/>
    <w:rsid w:val="00771BF6"/>
    <w:pPr>
      <w:keepNext/>
      <w:keepLines/>
      <w:outlineLvl w:val="0"/>
    </w:pPr>
    <w:rPr>
      <w:rFonts w:ascii="Arial" w:hAnsi="Arial" w:cs="Arial" w:eastAsiaTheme="majorEastAsia"/>
      <w:b/>
      <w:bCs/>
      <w:color w:val="365F91" w:themeColor="accent1" w:themeShade="BF"/>
      <w:sz w:val="3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1B165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semiHidden/>
    <w:unhideWhenUsed/>
    <w:rsid w:val="00CC7254"/>
    <w:pPr>
      <w:tabs>
        <w:tab w:val="center" w:pos="4513"/>
        <w:tab w:val="right" w:pos="9026"/>
      </w:tabs>
    </w:pPr>
  </w:style>
  <w:style w:type="character" w:styleId="HeaderChar" w:customStyle="1">
    <w:name w:val="Header Char"/>
    <w:basedOn w:val="DefaultParagraphFont"/>
    <w:link w:val="Header"/>
    <w:uiPriority w:val="99"/>
    <w:semiHidden/>
    <w:rsid w:val="00CC7254"/>
  </w:style>
  <w:style w:type="paragraph" w:styleId="Footer">
    <w:name w:val="footer"/>
    <w:basedOn w:val="Normal"/>
    <w:link w:val="FooterChar"/>
    <w:uiPriority w:val="99"/>
    <w:unhideWhenUsed/>
    <w:rsid w:val="00CC7254"/>
    <w:pPr>
      <w:tabs>
        <w:tab w:val="center" w:pos="4513"/>
        <w:tab w:val="right" w:pos="9026"/>
      </w:tabs>
    </w:pPr>
  </w:style>
  <w:style w:type="character" w:styleId="FooterChar" w:customStyle="1">
    <w:name w:val="Footer Char"/>
    <w:basedOn w:val="DefaultParagraphFont"/>
    <w:link w:val="Footer"/>
    <w:uiPriority w:val="99"/>
    <w:rsid w:val="00CC7254"/>
  </w:style>
  <w:style w:type="character" w:styleId="Heading1Char" w:customStyle="1">
    <w:name w:val="Heading 1 Char"/>
    <w:basedOn w:val="DefaultParagraphFont"/>
    <w:link w:val="Heading1"/>
    <w:uiPriority w:val="9"/>
    <w:rsid w:val="00771BF6"/>
    <w:rPr>
      <w:rFonts w:ascii="Arial" w:hAnsi="Arial" w:cs="Arial" w:eastAsiaTheme="majorEastAsia"/>
      <w:b/>
      <w:bCs/>
      <w:color w:val="365F91" w:themeColor="accent1" w:themeShade="BF"/>
      <w:sz w:val="38"/>
      <w:szCs w:val="28"/>
    </w:rPr>
  </w:style>
  <w:style w:type="paragraph" w:styleId="TOC1">
    <w:name w:val="toc 1"/>
    <w:basedOn w:val="Normal"/>
    <w:next w:val="Normal"/>
    <w:autoRedefine/>
    <w:uiPriority w:val="39"/>
    <w:unhideWhenUsed/>
    <w:rsid w:val="00EF5C69"/>
    <w:pPr>
      <w:tabs>
        <w:tab w:val="right" w:leader="dot" w:pos="9016"/>
      </w:tabs>
      <w:spacing w:after="100"/>
    </w:pPr>
  </w:style>
  <w:style w:type="character" w:styleId="Hyperlink">
    <w:name w:val="Hyperlink"/>
    <w:basedOn w:val="DefaultParagraphFont"/>
    <w:uiPriority w:val="99"/>
    <w:unhideWhenUsed/>
    <w:rsid w:val="00034D19"/>
    <w:rPr>
      <w:color w:val="0000FF" w:themeColor="hyperlink"/>
      <w:u w:val="single"/>
    </w:rPr>
  </w:style>
  <w:style w:type="paragraph" w:styleId="ListParagraph">
    <w:name w:val="List Paragraph"/>
    <w:basedOn w:val="Normal"/>
    <w:uiPriority w:val="34"/>
    <w:qFormat/>
    <w:rsid w:val="006372E8"/>
    <w:pPr>
      <w:ind w:left="720"/>
      <w:contextualSpacing/>
    </w:pPr>
  </w:style>
  <w:style w:type="paragraph" w:styleId="BalloonText">
    <w:name w:val="Balloon Text"/>
    <w:basedOn w:val="Normal"/>
    <w:link w:val="BalloonTextChar"/>
    <w:uiPriority w:val="99"/>
    <w:semiHidden/>
    <w:unhideWhenUsed/>
    <w:rsid w:val="00EA2DA6"/>
    <w:rPr>
      <w:rFonts w:ascii="Tahoma" w:hAnsi="Tahoma" w:cs="Tahoma"/>
      <w:sz w:val="16"/>
      <w:szCs w:val="16"/>
    </w:rPr>
  </w:style>
  <w:style w:type="character" w:styleId="BalloonTextChar" w:customStyle="1">
    <w:name w:val="Balloon Text Char"/>
    <w:basedOn w:val="DefaultParagraphFont"/>
    <w:link w:val="BalloonText"/>
    <w:uiPriority w:val="99"/>
    <w:semiHidden/>
    <w:rsid w:val="00EA2D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theme" Target="theme/theme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5" /><Relationship Type="http://schemas.openxmlformats.org/officeDocument/2006/relationships/webSettings" Target="webSettings.xml" Id="rId4" /><Relationship Type="http://schemas.openxmlformats.org/officeDocument/2006/relationships/footer" Target="footer2.xml" Id="rId14" /><Relationship Type="http://schemas.openxmlformats.org/officeDocument/2006/relationships/glossaryDocument" Target="/word/glossary/document.xml" Id="R1744d93692b842f7"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65963ec2-a413-4e86-a4a8-4c2f42d7b722}"/>
      </w:docPartPr>
      <w:docPartBody>
        <w:p w14:paraId="141F551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Peter Plassmann</dc:creator>
  <lastModifiedBy>Baxendale Z K (FCES)</lastModifiedBy>
  <revision>10</revision>
  <dcterms:created xsi:type="dcterms:W3CDTF">2018-10-12T10:14:00.0000000Z</dcterms:created>
  <dcterms:modified xsi:type="dcterms:W3CDTF">2019-01-11T18:50:42.7655778Z</dcterms:modified>
</coreProperties>
</file>