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C9C" w:rsidRDefault="00E813F4" w:rsidP="00E813F4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741C9C" w:rsidRDefault="00741C9C" w:rsidP="00741C9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93C6AAC" wp14:editId="0DD504A8">
            <wp:extent cx="5924550" cy="1085850"/>
            <wp:effectExtent l="0" t="0" r="0" b="0"/>
            <wp:docPr id="31" name="image32.png" descr="C:\Users\alexe\AppData\Local\Microsoft\Windows\INetCache\Content.Word\имени вострухина@0,5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C:\Users\alexe\AppData\Local\Microsoft\Windows\INetCache\Content.Word\имени вострухина@0,5x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Pr="00741C9C" w:rsidRDefault="00741C9C" w:rsidP="00741C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 «</w:t>
      </w:r>
      <w:r>
        <w:rPr>
          <w:rFonts w:ascii="Times New Roman" w:hAnsi="Times New Roman"/>
          <w:b/>
          <w:sz w:val="32"/>
          <w:szCs w:val="32"/>
        </w:rPr>
        <w:t xml:space="preserve">Инструкция </w:t>
      </w:r>
      <w:r w:rsidRPr="00E813F4">
        <w:rPr>
          <w:rFonts w:ascii="Times New Roman" w:hAnsi="Times New Roman" w:cs="Times New Roman"/>
          <w:b/>
          <w:sz w:val="32"/>
          <w:szCs w:val="32"/>
        </w:rPr>
        <w:t>как работают групповые политики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»</w:t>
      </w: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1C9C" w:rsidRDefault="00843284" w:rsidP="00741C9C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Выполнил</w:t>
      </w:r>
      <w:r w:rsidR="00741C9C" w:rsidRPr="0084328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741C9C" w:rsidRPr="00843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1ИСП11-18</w:t>
      </w:r>
      <w:r w:rsidR="00741C9C" w:rsidRPr="00843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41C9C">
        <w:rPr>
          <w:rFonts w:ascii="Times New Roman" w:eastAsia="Times New Roman" w:hAnsi="Times New Roman" w:cs="Times New Roman"/>
          <w:color w:val="000000"/>
          <w:sz w:val="28"/>
          <w:szCs w:val="28"/>
        </w:rPr>
        <w:t>Радченков</w:t>
      </w:r>
      <w:proofErr w:type="spellEnd"/>
      <w:r w:rsidR="00741C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Владимир</w:t>
      </w:r>
    </w:p>
    <w:p w:rsidR="00843284" w:rsidRPr="00843284" w:rsidRDefault="00843284" w:rsidP="00741C9C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328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Проверил: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Рогулин Артемий Александрович</w:t>
      </w:r>
      <w:bookmarkStart w:id="0" w:name="_GoBack"/>
      <w:bookmarkEnd w:id="0"/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1C9C" w:rsidRDefault="00741C9C" w:rsidP="00741C9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 2021</w:t>
      </w:r>
    </w:p>
    <w:p w:rsidR="00741C9C" w:rsidRDefault="00741C9C" w:rsidP="00E813F4">
      <w:pPr>
        <w:jc w:val="right"/>
        <w:rPr>
          <w:rFonts w:ascii="Times New Roman" w:hAnsi="Times New Roman"/>
        </w:rPr>
      </w:pPr>
    </w:p>
    <w:p w:rsidR="00741C9C" w:rsidRDefault="00741C9C" w:rsidP="00E813F4">
      <w:pPr>
        <w:jc w:val="right"/>
        <w:rPr>
          <w:rFonts w:ascii="Times New Roman" w:hAnsi="Times New Roman"/>
        </w:rPr>
      </w:pPr>
    </w:p>
    <w:p w:rsidR="00E813F4" w:rsidRPr="00E813F4" w:rsidRDefault="00E813F4" w:rsidP="00E813F4">
      <w:pPr>
        <w:jc w:val="center"/>
        <w:rPr>
          <w:rFonts w:ascii="Times New Roman" w:hAnsi="Times New Roman" w:cs="Times New Roman"/>
          <w:sz w:val="28"/>
          <w:szCs w:val="28"/>
        </w:rPr>
      </w:pPr>
      <w:r w:rsidRPr="00E813F4">
        <w:rPr>
          <w:rFonts w:ascii="Times New Roman" w:hAnsi="Times New Roman" w:cs="Times New Roman"/>
          <w:sz w:val="28"/>
          <w:szCs w:val="28"/>
        </w:rPr>
        <w:t>Управление групповыми политиками</w:t>
      </w:r>
    </w:p>
    <w:p w:rsidR="00464998" w:rsidRDefault="00464998" w:rsidP="00464998">
      <w:pPr>
        <w:rPr>
          <w:rFonts w:ascii="Times New Roman" w:hAnsi="Times New Roman" w:cs="Times New Roman"/>
          <w:sz w:val="28"/>
          <w:szCs w:val="28"/>
        </w:rPr>
      </w:pPr>
      <w:r w:rsidRPr="00464998">
        <w:rPr>
          <w:rFonts w:ascii="Times New Roman" w:hAnsi="Times New Roman" w:cs="Times New Roman"/>
          <w:sz w:val="28"/>
          <w:szCs w:val="28"/>
        </w:rPr>
        <w:t xml:space="preserve">Для начала нужно установить </w:t>
      </w:r>
      <w:hyperlink r:id="rId5" w:tgtFrame="_blank" w:history="1">
        <w:proofErr w:type="spellStart"/>
        <w:r w:rsidRPr="0046499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Active</w:t>
        </w:r>
        <w:proofErr w:type="spellEnd"/>
        <w:r w:rsidRPr="0046499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6499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Directory</w:t>
        </w:r>
        <w:proofErr w:type="spellEnd"/>
        <w:r w:rsidRPr="0046499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6499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Domain</w:t>
        </w:r>
        <w:proofErr w:type="spellEnd"/>
        <w:r w:rsidRPr="0046499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6499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Service</w:t>
        </w:r>
        <w:proofErr w:type="spellEnd"/>
        <w:r w:rsidRPr="00464998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(AD DS) на контроллер домена</w:t>
        </w:r>
      </w:hyperlink>
      <w:r w:rsidRPr="00464998">
        <w:rPr>
          <w:rFonts w:ascii="Times New Roman" w:hAnsi="Times New Roman" w:cs="Times New Roman"/>
          <w:sz w:val="28"/>
          <w:szCs w:val="28"/>
        </w:rPr>
        <w:t xml:space="preserve">. После этого на сервере появляется оснастка </w:t>
      </w:r>
      <w:proofErr w:type="spellStart"/>
      <w:r w:rsidRPr="00464998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4649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4998">
        <w:rPr>
          <w:rFonts w:ascii="Times New Roman" w:hAnsi="Times New Roman" w:cs="Times New Roman"/>
          <w:sz w:val="28"/>
          <w:szCs w:val="28"/>
        </w:rPr>
        <w:t>Policy</w:t>
      </w:r>
      <w:proofErr w:type="spellEnd"/>
      <w:r w:rsidRPr="004649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4998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464998">
        <w:rPr>
          <w:rFonts w:ascii="Times New Roman" w:hAnsi="Times New Roman" w:cs="Times New Roman"/>
          <w:sz w:val="28"/>
          <w:szCs w:val="28"/>
        </w:rPr>
        <w:t xml:space="preserve">. Для её открытия следует нажать комбинацию клавиш </w:t>
      </w:r>
      <w:proofErr w:type="spellStart"/>
      <w:r w:rsidRPr="00464998">
        <w:rPr>
          <w:rFonts w:ascii="Times New Roman" w:hAnsi="Times New Roman" w:cs="Times New Roman"/>
          <w:sz w:val="28"/>
          <w:szCs w:val="28"/>
        </w:rPr>
        <w:t>Win+R</w:t>
      </w:r>
      <w:proofErr w:type="spellEnd"/>
      <w:r w:rsidRPr="00464998">
        <w:rPr>
          <w:rFonts w:ascii="Times New Roman" w:hAnsi="Times New Roman" w:cs="Times New Roman"/>
          <w:sz w:val="28"/>
          <w:szCs w:val="28"/>
        </w:rPr>
        <w:t xml:space="preserve"> и в открывшемся окне ввести </w:t>
      </w:r>
      <w:proofErr w:type="spellStart"/>
      <w:r w:rsidRPr="00464998">
        <w:rPr>
          <w:rFonts w:ascii="Times New Roman" w:hAnsi="Times New Roman" w:cs="Times New Roman"/>
          <w:sz w:val="28"/>
          <w:szCs w:val="28"/>
        </w:rPr>
        <w:t>gpmc.msc</w:t>
      </w:r>
      <w:proofErr w:type="spellEnd"/>
      <w:r>
        <w:rPr>
          <w:rFonts w:ascii="Times New Roman" w:hAnsi="Times New Roman" w:cs="Times New Roman"/>
          <w:sz w:val="28"/>
          <w:szCs w:val="28"/>
        </w:rPr>
        <w:t>. Затем нажимаем ОК.</w:t>
      </w:r>
    </w:p>
    <w:p w:rsidR="00464998" w:rsidRDefault="00464998" w:rsidP="004649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33825" cy="2181225"/>
            <wp:effectExtent l="0" t="0" r="9525" b="9525"/>
            <wp:docPr id="1" name="Рисунок 1" descr="Консо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нсоль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F4" w:rsidRDefault="00C43EF4" w:rsidP="0046499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оснастка не открывается, то необходимо установить ее через 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стандартное меню </w:t>
      </w:r>
      <w:r w:rsidRPr="00C43EF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Add roles and features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</w:rPr>
        <w:t>диспетчере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сервера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выбрав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</w:rPr>
        <w:t>компонент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C43EF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Group Policy Management</w:t>
      </w:r>
      <w:r w:rsidRPr="00C43EF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:rsidR="00C43EF4" w:rsidRDefault="00C43EF4" w:rsidP="004649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232364"/>
            <wp:effectExtent l="0" t="0" r="3175" b="0"/>
            <wp:docPr id="2" name="Рисунок 2" descr="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atur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F4" w:rsidRDefault="00C43EF4" w:rsidP="004649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Оснастка:</w:t>
      </w:r>
    </w:p>
    <w:p w:rsidR="00C43EF4" w:rsidRDefault="00C74C81" w:rsidP="004649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171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81" w:rsidRDefault="00C74C81" w:rsidP="00C74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C74C81">
        <w:rPr>
          <w:rFonts w:ascii="Times New Roman" w:hAnsi="Times New Roman" w:cs="Times New Roman"/>
          <w:sz w:val="28"/>
          <w:szCs w:val="28"/>
        </w:rPr>
        <w:t>Как создать объект групповой политики?</w:t>
      </w:r>
    </w:p>
    <w:p w:rsidR="00C74C81" w:rsidRDefault="00C74C81" w:rsidP="00C74C81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настроить групповые политики в</w:t>
      </w:r>
      <w:r w:rsidRPr="00C74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перейти во вкладку </w:t>
      </w:r>
      <w:proofErr w:type="spellStart"/>
      <w:r w:rsidRPr="00C74C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Forest</w:t>
      </w:r>
      <w:proofErr w:type="spellEnd"/>
      <w:r w:rsidRPr="00C74C81">
        <w:rPr>
          <w:rFonts w:ascii="Times New Roman" w:hAnsi="Times New Roman" w:cs="Times New Roman"/>
          <w:sz w:val="28"/>
          <w:szCs w:val="28"/>
          <w:shd w:val="clear" w:color="auto" w:fill="FFFFFF"/>
        </w:rPr>
        <w:t> -&gt; </w:t>
      </w:r>
      <w:proofErr w:type="spellStart"/>
      <w:r w:rsidRPr="00C74C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Domains</w:t>
      </w:r>
      <w:proofErr w:type="spellEnd"/>
      <w:r w:rsidRPr="00C74C81">
        <w:rPr>
          <w:rFonts w:ascii="Times New Roman" w:hAnsi="Times New Roman" w:cs="Times New Roman"/>
          <w:sz w:val="28"/>
          <w:szCs w:val="28"/>
          <w:shd w:val="clear" w:color="auto" w:fill="FFFFFF"/>
        </w:rPr>
        <w:t> -&gt; </w:t>
      </w:r>
      <w:r w:rsidRPr="00C74C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&lt;Ваш домен&gt;</w:t>
      </w:r>
      <w:r w:rsidRPr="00C74C81">
        <w:rPr>
          <w:rFonts w:ascii="Times New Roman" w:hAnsi="Times New Roman" w:cs="Times New Roman"/>
          <w:sz w:val="28"/>
          <w:szCs w:val="28"/>
          <w:shd w:val="clear" w:color="auto" w:fill="FFFFFF"/>
        </w:rPr>
        <w:t> -&gt; </w:t>
      </w:r>
      <w:proofErr w:type="spellStart"/>
      <w:r w:rsidRPr="00C74C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Group</w:t>
      </w:r>
      <w:proofErr w:type="spellEnd"/>
      <w:r w:rsidRPr="00C74C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C74C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Policy</w:t>
      </w:r>
      <w:proofErr w:type="spellEnd"/>
      <w:r w:rsidRPr="00C74C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C74C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Objects</w:t>
      </w:r>
      <w:proofErr w:type="spellEnd"/>
      <w:r w:rsidRPr="00C74C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Нажмите правой кнопки мыши, откроется меню. В нём выберите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:rsidR="00C74C81" w:rsidRDefault="00C74C81" w:rsidP="00C74C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177018"/>
            <wp:effectExtent l="0" t="0" r="3175" b="4445"/>
            <wp:docPr id="6" name="Рисунок 6" descr="Group Policy Ob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oup Policy Objec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Откроется окно.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74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ввести имя групповой политики.</w:t>
      </w:r>
    </w:p>
    <w:p w:rsidR="00C74C81" w:rsidRDefault="00C74C81" w:rsidP="00C74C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Прямоугольник 7" descr="Name: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C5DC64" id="Прямоугольник 7" o:spid="_x0000_s1026" alt="Name: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b4ruKeMCAADWBQ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676650" cy="1714500"/>
            <wp:effectExtent l="0" t="0" r="0" b="0"/>
            <wp:docPr id="8" name="Рисунок 8" descr="Nam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ame: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Прямоугольник 5" descr="Group Policy Objec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CD05F9" id="Прямоугольник 5" o:spid="_x0000_s1026" alt="Group Policy Object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KP8aDO8CAADlBQ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F56B1F" w:rsidRDefault="00F56B1F" w:rsidP="00C74C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вы сможете увидеть объект, который вы создали в списке:</w:t>
      </w:r>
    </w:p>
    <w:p w:rsidR="00F56B1F" w:rsidRDefault="00F56B1F" w:rsidP="00C74C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177018"/>
            <wp:effectExtent l="0" t="0" r="3175" b="4445"/>
            <wp:docPr id="9" name="Рисунок 9" descr="Group Pol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oup Polic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1F" w:rsidRDefault="00F56B1F" w:rsidP="00C74C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нужно настроить объект, который вы создали под конкретные задачи. Для примера, удалим ссылку </w:t>
      </w:r>
      <w:r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F56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меню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. Чтобы это сделать, нажмите правой кнопкой мыши по меню объекта, а затем выберите 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56B1F" w:rsidRDefault="00F56B1F" w:rsidP="00C74C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Прямоугольник 10" descr="Ed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67FD7A" id="Прямоугольник 10" o:spid="_x0000_s1026" alt="Edi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DwRn854gIAANcF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 w:rsidR="002B6B55">
        <w:rPr>
          <w:noProof/>
          <w:lang w:eastAsia="ru-RU"/>
        </w:rPr>
        <w:drawing>
          <wp:inline distT="0" distB="0" distL="0" distR="0">
            <wp:extent cx="3286125" cy="1257300"/>
            <wp:effectExtent l="0" t="0" r="9525" b="0"/>
            <wp:docPr id="11" name="Рисунок 11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d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B55" w:rsidRDefault="002B6B55" w:rsidP="002B6B55">
      <w:pPr>
        <w:rPr>
          <w:rFonts w:ascii="Times New Roman" w:hAnsi="Times New Roman" w:cs="Times New Roman"/>
          <w:sz w:val="28"/>
          <w:szCs w:val="28"/>
        </w:rPr>
      </w:pPr>
      <w:r w:rsidRPr="002B6B55">
        <w:rPr>
          <w:rFonts w:ascii="Times New Roman" w:hAnsi="Times New Roman" w:cs="Times New Roman"/>
          <w:sz w:val="28"/>
          <w:szCs w:val="28"/>
        </w:rPr>
        <w:t xml:space="preserve">Откроется редактор групповых политик. В нём следует перейти по иерархии </w:t>
      </w:r>
      <w:proofErr w:type="spellStart"/>
      <w:r w:rsidRPr="002B6B55">
        <w:rPr>
          <w:rFonts w:ascii="Times New Roman" w:hAnsi="Times New Roman" w:cs="Times New Roman"/>
          <w:b/>
          <w:sz w:val="28"/>
          <w:szCs w:val="28"/>
        </w:rPr>
        <w:t>User</w:t>
      </w:r>
      <w:proofErr w:type="spellEnd"/>
      <w:r w:rsidRPr="002B6B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b/>
          <w:sz w:val="28"/>
          <w:szCs w:val="28"/>
        </w:rPr>
        <w:t>Configuration</w:t>
      </w:r>
      <w:proofErr w:type="spellEnd"/>
      <w:r w:rsidRPr="002B6B55">
        <w:rPr>
          <w:rFonts w:ascii="Times New Roman" w:hAnsi="Times New Roman" w:cs="Times New Roman"/>
          <w:b/>
          <w:sz w:val="28"/>
          <w:szCs w:val="28"/>
        </w:rPr>
        <w:t> -&gt; </w:t>
      </w:r>
      <w:proofErr w:type="spellStart"/>
      <w:r w:rsidRPr="002B6B55">
        <w:rPr>
          <w:rFonts w:ascii="Times New Roman" w:hAnsi="Times New Roman" w:cs="Times New Roman"/>
          <w:b/>
          <w:sz w:val="28"/>
          <w:szCs w:val="28"/>
        </w:rPr>
        <w:t>Policies</w:t>
      </w:r>
      <w:proofErr w:type="spellEnd"/>
      <w:r w:rsidRPr="002B6B55">
        <w:rPr>
          <w:rFonts w:ascii="Times New Roman" w:hAnsi="Times New Roman" w:cs="Times New Roman"/>
          <w:b/>
          <w:sz w:val="28"/>
          <w:szCs w:val="28"/>
        </w:rPr>
        <w:t> -&gt; </w:t>
      </w:r>
      <w:proofErr w:type="spellStart"/>
      <w:r w:rsidRPr="002B6B55">
        <w:rPr>
          <w:rFonts w:ascii="Times New Roman" w:hAnsi="Times New Roman" w:cs="Times New Roman"/>
          <w:b/>
          <w:sz w:val="28"/>
          <w:szCs w:val="28"/>
        </w:rPr>
        <w:t>Administrative</w:t>
      </w:r>
      <w:proofErr w:type="spellEnd"/>
      <w:r w:rsidRPr="002B6B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b/>
          <w:sz w:val="28"/>
          <w:szCs w:val="28"/>
        </w:rPr>
        <w:t>Templates</w:t>
      </w:r>
      <w:proofErr w:type="spellEnd"/>
      <w:r w:rsidRPr="002B6B55">
        <w:rPr>
          <w:rFonts w:ascii="Times New Roman" w:hAnsi="Times New Roman" w:cs="Times New Roman"/>
          <w:b/>
          <w:sz w:val="28"/>
          <w:szCs w:val="28"/>
        </w:rPr>
        <w:t> -&gt; </w:t>
      </w:r>
      <w:proofErr w:type="spellStart"/>
      <w:r w:rsidRPr="002B6B55">
        <w:rPr>
          <w:rFonts w:ascii="Times New Roman" w:hAnsi="Times New Roman" w:cs="Times New Roman"/>
          <w:b/>
          <w:sz w:val="28"/>
          <w:szCs w:val="28"/>
        </w:rPr>
        <w:t>Start</w:t>
      </w:r>
      <w:proofErr w:type="spellEnd"/>
      <w:r w:rsidRPr="002B6B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b/>
          <w:sz w:val="28"/>
          <w:szCs w:val="28"/>
        </w:rPr>
        <w:t>Menu</w:t>
      </w:r>
      <w:proofErr w:type="spellEnd"/>
      <w:r w:rsidRPr="002B6B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Pr="002B6B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b/>
          <w:sz w:val="28"/>
          <w:szCs w:val="28"/>
        </w:rPr>
        <w:t>Taskbar</w:t>
      </w:r>
      <w:proofErr w:type="spellEnd"/>
      <w:r w:rsidRPr="002B6B55">
        <w:rPr>
          <w:rFonts w:ascii="Times New Roman" w:hAnsi="Times New Roman" w:cs="Times New Roman"/>
          <w:sz w:val="28"/>
          <w:szCs w:val="28"/>
        </w:rPr>
        <w:t xml:space="preserve">. Среди опций, найдите </w:t>
      </w:r>
      <w:proofErr w:type="spellStart"/>
      <w:r w:rsidRPr="002B6B55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2B6B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sz w:val="28"/>
          <w:szCs w:val="28"/>
        </w:rPr>
        <w:t>Games</w:t>
      </w:r>
      <w:proofErr w:type="spellEnd"/>
      <w:r w:rsidRPr="002B6B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B6B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B6B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2B6B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6B55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2B6B55">
        <w:rPr>
          <w:rFonts w:ascii="Times New Roman" w:hAnsi="Times New Roman" w:cs="Times New Roman"/>
          <w:sz w:val="28"/>
          <w:szCs w:val="28"/>
        </w:rPr>
        <w:t xml:space="preserve">. Нажмите по нему правой кнопкой мыши и выберите пункт </w:t>
      </w:r>
      <w:proofErr w:type="spellStart"/>
      <w:r w:rsidRPr="002B6B55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2B6B55">
        <w:rPr>
          <w:rFonts w:ascii="Times New Roman" w:hAnsi="Times New Roman" w:cs="Times New Roman"/>
          <w:sz w:val="28"/>
          <w:szCs w:val="28"/>
        </w:rPr>
        <w:t>.</w:t>
      </w:r>
    </w:p>
    <w:p w:rsidR="002B6B55" w:rsidRDefault="002B6B55" w:rsidP="002B6B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64727"/>
            <wp:effectExtent l="0" t="0" r="3175" b="2540"/>
            <wp:docPr id="12" name="Рисунок 12" descr="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art Men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F7" w:rsidRDefault="003579F7" w:rsidP="002B6B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окне, которое открылось, необходимо отметить </w:t>
      </w:r>
      <w:r>
        <w:rPr>
          <w:rFonts w:ascii="Times New Roman" w:hAnsi="Times New Roman" w:cs="Times New Roman"/>
          <w:sz w:val="28"/>
          <w:szCs w:val="28"/>
          <w:lang w:val="en-US"/>
        </w:rPr>
        <w:t>Enable</w:t>
      </w:r>
      <w:r>
        <w:rPr>
          <w:rFonts w:ascii="Times New Roman" w:hAnsi="Times New Roman" w:cs="Times New Roman"/>
          <w:sz w:val="28"/>
          <w:szCs w:val="28"/>
        </w:rPr>
        <w:t xml:space="preserve"> для включения правила. Затем нажмите ОК.</w:t>
      </w:r>
    </w:p>
    <w:p w:rsidR="003579F7" w:rsidRDefault="003579F7" w:rsidP="002B6B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Прямоугольник 13" descr="Remov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3E1CBC" id="Прямоугольник 13" o:spid="_x0000_s1026" alt="Remov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AX1rgDkAgAA2QU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940425" cy="5481471"/>
            <wp:effectExtent l="0" t="0" r="3175" b="5080"/>
            <wp:docPr id="14" name="Рисунок 14" descr="Re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mov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F7" w:rsidRDefault="003579F7" w:rsidP="003579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найти объекты групповой политики?</w:t>
      </w:r>
    </w:p>
    <w:p w:rsidR="003579F7" w:rsidRDefault="003579F7" w:rsidP="00357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искать объекты нужно выбрать ваш лес и в контекстном меню нужно кликнуть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579F7" w:rsidRDefault="003579F7" w:rsidP="003579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77018"/>
            <wp:effectExtent l="0" t="0" r="3175" b="4445"/>
            <wp:docPr id="15" name="Рисунок 15" descr="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ore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F7" w:rsidRDefault="003579F7" w:rsidP="00357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нужно выбрать конкретный домен для поиска, но </w:t>
      </w:r>
      <w:r w:rsidR="00140488">
        <w:rPr>
          <w:rFonts w:ascii="Times New Roman" w:hAnsi="Times New Roman" w:cs="Times New Roman"/>
          <w:sz w:val="28"/>
          <w:szCs w:val="28"/>
        </w:rPr>
        <w:t>воз</w:t>
      </w:r>
      <w:r>
        <w:rPr>
          <w:rFonts w:ascii="Times New Roman" w:hAnsi="Times New Roman" w:cs="Times New Roman"/>
          <w:sz w:val="28"/>
          <w:szCs w:val="28"/>
        </w:rPr>
        <w:t xml:space="preserve">можно и производить поиск во всех доменах. </w:t>
      </w:r>
      <w:r w:rsidR="00140488">
        <w:rPr>
          <w:rFonts w:ascii="Times New Roman" w:hAnsi="Times New Roman" w:cs="Times New Roman"/>
          <w:sz w:val="28"/>
          <w:szCs w:val="28"/>
        </w:rPr>
        <w:t xml:space="preserve">Затем следует выбрать необходимый пункт поиска, можно задать условие и значение. В примере производится поиск объектов </w:t>
      </w:r>
      <w:r w:rsidR="00140488" w:rsidRPr="00140488">
        <w:rPr>
          <w:rFonts w:ascii="Times New Roman" w:hAnsi="Times New Roman" w:cs="Times New Roman"/>
          <w:sz w:val="28"/>
          <w:szCs w:val="28"/>
        </w:rPr>
        <w:t xml:space="preserve">групповой политики, в которых встречается слово </w:t>
      </w:r>
      <w:proofErr w:type="spellStart"/>
      <w:r w:rsidR="00140488" w:rsidRPr="0014048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="00140488" w:rsidRPr="00140488">
        <w:rPr>
          <w:rFonts w:ascii="Times New Roman" w:hAnsi="Times New Roman" w:cs="Times New Roman"/>
          <w:sz w:val="28"/>
          <w:szCs w:val="28"/>
        </w:rPr>
        <w:t>.</w:t>
      </w:r>
    </w:p>
    <w:p w:rsidR="00140488" w:rsidRDefault="00140488" w:rsidP="003579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Прямоугольник 16" descr="Sear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87C7A" id="Прямоугольник 16" o:spid="_x0000_s1026" alt="Sear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INbDzeMCAADZBQ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276850" cy="5029200"/>
            <wp:effectExtent l="0" t="0" r="0" b="0"/>
            <wp:docPr id="17" name="Рисунок 17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earc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488" w:rsidRDefault="00140488" w:rsidP="001404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удалить объект групповой политики?</w:t>
      </w:r>
    </w:p>
    <w:p w:rsidR="00140488" w:rsidRDefault="00140488" w:rsidP="00140488">
      <w:pPr>
        <w:rPr>
          <w:rFonts w:ascii="Times New Roman" w:hAnsi="Times New Roman" w:cs="Times New Roman"/>
          <w:sz w:val="28"/>
          <w:szCs w:val="28"/>
        </w:rPr>
      </w:pPr>
      <w:r w:rsidRPr="00140488">
        <w:rPr>
          <w:rFonts w:ascii="Times New Roman" w:hAnsi="Times New Roman" w:cs="Times New Roman"/>
          <w:sz w:val="28"/>
          <w:szCs w:val="28"/>
        </w:rPr>
        <w:t xml:space="preserve">Нужно открыть консоль управления </w:t>
      </w:r>
      <w:proofErr w:type="spellStart"/>
      <w:r w:rsidRPr="00140488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1404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488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140488">
        <w:rPr>
          <w:rFonts w:ascii="Times New Roman" w:hAnsi="Times New Roman" w:cs="Times New Roman"/>
          <w:sz w:val="28"/>
          <w:szCs w:val="28"/>
        </w:rPr>
        <w:t xml:space="preserve"> и выбрать объект для удаления. Затем нажмите правой кнопкой мыши и выберите опцию </w:t>
      </w:r>
      <w:proofErr w:type="spellStart"/>
      <w:r w:rsidRPr="00140488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140488">
        <w:rPr>
          <w:rFonts w:ascii="Times New Roman" w:hAnsi="Times New Roman" w:cs="Times New Roman"/>
          <w:sz w:val="28"/>
          <w:szCs w:val="28"/>
        </w:rPr>
        <w:t>.</w:t>
      </w:r>
    </w:p>
    <w:p w:rsidR="00D81593" w:rsidRDefault="00D81593" w:rsidP="001404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D88141" wp14:editId="4912C7BA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09" w:rsidRPr="00D81593" w:rsidRDefault="00843C09" w:rsidP="001404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E93EAC" wp14:editId="5B24F26A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C09" w:rsidRPr="00D815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4BA"/>
    <w:rsid w:val="00140488"/>
    <w:rsid w:val="002B6B55"/>
    <w:rsid w:val="003579F7"/>
    <w:rsid w:val="00464998"/>
    <w:rsid w:val="00741C9C"/>
    <w:rsid w:val="007616F9"/>
    <w:rsid w:val="00843284"/>
    <w:rsid w:val="00843C09"/>
    <w:rsid w:val="00C234BA"/>
    <w:rsid w:val="00C275D0"/>
    <w:rsid w:val="00C43EF4"/>
    <w:rsid w:val="00C74C81"/>
    <w:rsid w:val="00D81593"/>
    <w:rsid w:val="00E813F4"/>
    <w:rsid w:val="00F5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22EC9"/>
  <w15:chartTrackingRefBased/>
  <w15:docId w15:val="{8CC40CF2-B34C-41CD-8341-379D0A09C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813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813F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4649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22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1cloud.ru/help/windows/active-directory-domain-services-ustanovka-i-nastrojka-windows-server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306</dc:creator>
  <cp:keywords/>
  <dc:description/>
  <cp:lastModifiedBy>306</cp:lastModifiedBy>
  <cp:revision>12</cp:revision>
  <dcterms:created xsi:type="dcterms:W3CDTF">2022-03-10T08:07:00Z</dcterms:created>
  <dcterms:modified xsi:type="dcterms:W3CDTF">2022-03-10T09:21:00Z</dcterms:modified>
</cp:coreProperties>
</file>