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Шевчук Віта Станіславівна</w:t>
      </w:r>
    </w:p>
    <w:p>
      <w:r>
        <w:t>студентка спеціальності психологія,</w:t>
      </w:r>
    </w:p>
    <w:p>
      <w:r>
        <w:t>Поліський національний університет</w:t>
      </w:r>
    </w:p>
    <w:p>
      <w:r>
        <w:t>м. Житомир, Україна</w:t>
      </w:r>
    </w:p>
    <w:p>
      <w:r>
        <w:t>vitonka82@gmail.com</w:t>
      </w:r>
    </w:p>
    <w:p/>
    <w:p>
      <w:r>
        <w:t>ТІЛЕСНО ОРІЄНТОВАНІ ПРАКТИКИ ЯК ЗАСІБ ПІДВИЩЕННЯ ПСИХОЛОГІЧНОЇ СТІЙКОСТІ ТА ПРОДУКТИВНОСТІ ДІЯЛЬНОСТІ ОСОБИСТОСТІ</w:t>
      </w:r>
    </w:p>
    <w:p>
      <w:r>
        <w:t>Вступ. У сучасних умовах підвищених психоемоційних навантажень особливої актуальності набуває проблема збереження психологічного здоров’я та підвищення ефективності діяльності особистості. Одним із перспективних напрямів є використання тілесно орієнтованих практик, які спрямовані на усвідомлення тілесних відчуттів, зниження рівня напруження та гармонізацію психофізіологічного стану людини [1, 2].</w:t>
      </w:r>
    </w:p>
    <w:p>
      <w:r>
        <w:t>Тілесно орієнтовані практики розглядаються як комплекс методів, що включають дихальні вправи, м’язову релаксацію, соматичні техніки та усвідомлену роботу з тілом. Їх застосування сприяє зниженню рівня стресу, підвищенню емоційної стабільності та покращенню когнітивної продуктивності [3].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