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masters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B80D08" w:rsidP="001A7F16"/>
    <w:p w:rsidR="004A5C7A" w:rsidRDefault="004A5C7A" w:rsidP="001A7F16"/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B15510" w:rsidRDefault="00B15510" w:rsidP="00105331">
      <w:r>
        <w:t>Objective – beat return on if you had bought one share and held for 15 years</w:t>
      </w:r>
      <w:bookmarkStart w:id="0" w:name="_GoBack"/>
      <w:bookmarkEnd w:id="0"/>
    </w:p>
    <w:p w:rsidR="00EB15A5" w:rsidRDefault="00EB15A5" w:rsidP="00105331">
      <w:r>
        <w:t>An extension of the classic portfolio optimisation problem – without variance</w:t>
      </w:r>
    </w:p>
    <w:p w:rsidR="00105331" w:rsidRDefault="00105331" w:rsidP="00105331">
      <w:r>
        <w:t>Just need to code enough to show promise</w:t>
      </w:r>
    </w:p>
    <w:p w:rsidR="00A67D92" w:rsidRPr="00105331" w:rsidRDefault="00A67D92" w:rsidP="00105331">
      <w:r w:rsidRPr="00A67D92">
        <w:t>Morgan Stanley using AI</w:t>
      </w:r>
      <w:r>
        <w:t xml:space="preserve"> – becoming more and more popular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out/execute: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r w:rsidRPr="00E44A4D">
        <w:t>Nueral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 xml:space="preserve">Designed to be left alone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lastRenderedPageBreak/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>Removed NaN cells from dataset</w:t>
      </w:r>
    </w:p>
    <w:p w:rsidR="00077905" w:rsidRDefault="00077905" w:rsidP="00105331"/>
    <w:p w:rsidR="005B4E28" w:rsidRDefault="000466C0" w:rsidP="00105331">
      <w:r>
        <w:t>Frist experiment . . . . random buy/sell with probability 50%</w:t>
      </w:r>
      <w:r w:rsidR="005B4E28">
        <w:t xml:space="preserve"> . .. . . Cash after 16 years:</w:t>
      </w:r>
    </w:p>
    <w:p w:rsidR="000466C0" w:rsidRDefault="005B4E28" w:rsidP="00105331">
      <w:r w:rsidRPr="005B4E28">
        <w:t>Final result,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AB2BE0" w:rsidRPr="00AB2BE0" w:rsidRDefault="00AB2BE0" w:rsidP="00AB2BE0"/>
    <w:p w:rsidR="00C330EA" w:rsidRDefault="00AB2BE0" w:rsidP="00C330EA">
      <w:r>
        <w:t>Further research – add other variables, add ability to buy/sell portions not all, add hold option</w:t>
      </w:r>
    </w:p>
    <w:p w:rsidR="00336A5C" w:rsidRPr="00C330EA" w:rsidRDefault="00336A5C" w:rsidP="00C330EA">
      <w:r>
        <w:t>Refer back to objective . . . was it achieved</w:t>
      </w:r>
    </w:p>
    <w:p w:rsidR="00CE1645" w:rsidRDefault="00CE1645"/>
    <w:p w:rsidR="00CE1645" w:rsidRDefault="00CE1645"/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620CE"/>
    <w:rsid w:val="00077905"/>
    <w:rsid w:val="00082C9A"/>
    <w:rsid w:val="000D05E1"/>
    <w:rsid w:val="000F5657"/>
    <w:rsid w:val="00105331"/>
    <w:rsid w:val="001A7F16"/>
    <w:rsid w:val="00210CB7"/>
    <w:rsid w:val="00231F92"/>
    <w:rsid w:val="002443C4"/>
    <w:rsid w:val="00244B3E"/>
    <w:rsid w:val="00281155"/>
    <w:rsid w:val="00336A5C"/>
    <w:rsid w:val="00355D5A"/>
    <w:rsid w:val="003B6C38"/>
    <w:rsid w:val="0045546B"/>
    <w:rsid w:val="004563DF"/>
    <w:rsid w:val="004A5C7A"/>
    <w:rsid w:val="005B4E28"/>
    <w:rsid w:val="005E4708"/>
    <w:rsid w:val="007E444E"/>
    <w:rsid w:val="008F4B48"/>
    <w:rsid w:val="00911DF4"/>
    <w:rsid w:val="00942B35"/>
    <w:rsid w:val="00995F8A"/>
    <w:rsid w:val="00A67D92"/>
    <w:rsid w:val="00AB2BE0"/>
    <w:rsid w:val="00B15510"/>
    <w:rsid w:val="00B4418A"/>
    <w:rsid w:val="00B56BC9"/>
    <w:rsid w:val="00B80D08"/>
    <w:rsid w:val="00BB6243"/>
    <w:rsid w:val="00BC2D0A"/>
    <w:rsid w:val="00C330EA"/>
    <w:rsid w:val="00CA268A"/>
    <w:rsid w:val="00CE1645"/>
    <w:rsid w:val="00CF5200"/>
    <w:rsid w:val="00D211D5"/>
    <w:rsid w:val="00D97FDD"/>
    <w:rsid w:val="00E44A4D"/>
    <w:rsid w:val="00EB15A5"/>
    <w:rsid w:val="00ED6932"/>
    <w:rsid w:val="00EE01CE"/>
    <w:rsid w:val="00F476AC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96E9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46</cp:revision>
  <dcterms:created xsi:type="dcterms:W3CDTF">2017-06-10T12:32:00Z</dcterms:created>
  <dcterms:modified xsi:type="dcterms:W3CDTF">2017-06-22T11:13:00Z</dcterms:modified>
</cp:coreProperties>
</file>