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CB0C8" w14:textId="466D1C55" w:rsidR="00F02EE7" w:rsidRPr="00F02EE7" w:rsidRDefault="00F02EE7" w:rsidP="00F02EE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Asunto: Especificaciones de lógica de negocio y flujo de inversión - Cloud Capital</w:t>
      </w:r>
    </w:p>
    <w:p w14:paraId="665855D4" w14:textId="5F6DD729" w:rsidR="00F02EE7" w:rsidRPr="00F02EE7" w:rsidRDefault="00F02EE7" w:rsidP="00F02EE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Hola,</w:t>
      </w:r>
    </w:p>
    <w:p w14:paraId="65E1986E" w14:textId="5FEC7AED" w:rsidR="00F02EE7" w:rsidRPr="00F02EE7" w:rsidRDefault="00F02EE7" w:rsidP="00F02E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/>
        </w:rPr>
        <w:t>1. Cobro Automatizado de Comisión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/>
        </w:rPr>
        <w:t xml:space="preserve"> de los planes </w:t>
      </w:r>
    </w:p>
    <w:p w14:paraId="1AA19BD0" w14:textId="2AA67499" w:rsidR="00F02EE7" w:rsidRPr="00F02EE7" w:rsidRDefault="00F02EE7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Funcionalidad: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El sistema debe cobrar la comisión del plan activo una sola vez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(</w:t>
      </w:r>
      <w:r w:rsidRPr="00497D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419"/>
        </w:rPr>
        <w:t xml:space="preserve">ya que el plan vence luego de 30 </w:t>
      </w:r>
      <w:proofErr w:type="spellStart"/>
      <w:r w:rsidRPr="00497D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419"/>
        </w:rPr>
        <w:t>dias</w:t>
      </w:r>
      <w:proofErr w:type="spellEnd"/>
      <w:r w:rsidRPr="00497D8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419"/>
        </w:rPr>
        <w:t xml:space="preserve"> de haberse suscrito a este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, luego tiene opción 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resuscribirse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al mismo plan pagando la comisión de aquel plan</w:t>
      </w:r>
      <w:r w:rsidR="000F550C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o a un superior si tiene el capital </w:t>
      </w:r>
      <w:proofErr w:type="spellStart"/>
      <w:r w:rsidR="000F550C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minimo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)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. Se debe priorizar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el cobro de la comisión en el PROFIT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, pero si no existe, se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cobra la comisión d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el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CAPITAL INICIAL</w:t>
      </w:r>
    </w:p>
    <w:p w14:paraId="44E34AF6" w14:textId="77777777" w:rsidR="00F02EE7" w:rsidRPr="00F02EE7" w:rsidRDefault="00F02EE7" w:rsidP="00F02EE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El Fin: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Asegurar que la plataforma reciba su comisión al inicio del contrato sin requerir pagos externos adicionales.</w:t>
      </w:r>
    </w:p>
    <w:p w14:paraId="00C6863C" w14:textId="6E17087B" w:rsidR="00F02EE7" w:rsidRDefault="00F02EE7" w:rsidP="00F02EE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Ejemplo: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Si un plan tiene una comisión de $10 USD y el usuario tiene $0 en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, el sistema descuenta los $10 USD del </w:t>
      </w: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Capital Inicial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. Si el usuario ya tuviera $20 USD en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, los $10 USD se descuentan de ahí, manteniendo el capital íntegro.</w:t>
      </w:r>
    </w:p>
    <w:p w14:paraId="04AD3C24" w14:textId="303411C7" w:rsidR="00497D8F" w:rsidRPr="00F02EE7" w:rsidRDefault="00497D8F" w:rsidP="00497D8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 xml:space="preserve">Se cobra la comisión del plan del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profit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, pero si no alcanza el valor, se toma desde el Capital inicial.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</w:t>
      </w:r>
    </w:p>
    <w:p w14:paraId="76D2BE85" w14:textId="77777777" w:rsidR="00F02EE7" w:rsidRPr="00F02EE7" w:rsidRDefault="00F02EE7" w:rsidP="00F02E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/>
        </w:rPr>
        <w:t>2. Escalabilidad del Capital y Tiempo de Estancia</w:t>
      </w:r>
    </w:p>
    <w:p w14:paraId="385EFD18" w14:textId="77777777" w:rsidR="00F02EE7" w:rsidRDefault="00F02EE7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Funcionalidad: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El Capital Inicial es dinámico. Si el usuario inyecta más fondos, la meta de beneficios se recalcula automáticamente.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(Ya que la regla es que el contrato de la cuenta termina cuando el usuario obtenga en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profit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el doble de cantidad que tiene en capital inicial) </w:t>
      </w:r>
    </w:p>
    <w:p w14:paraId="23AF2FF4" w14:textId="6870544D" w:rsidR="00F02EE7" w:rsidRPr="00F02EE7" w:rsidRDefault="00F02EE7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u w:val="single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u w:val="single"/>
          <w:lang w:val="es-419"/>
        </w:rPr>
        <w:t xml:space="preserve">NOTA: No importa si el usuario ah echo retiros antes de doblar el capital en el </w:t>
      </w:r>
      <w:proofErr w:type="spellStart"/>
      <w:r w:rsidRPr="00F02EE7">
        <w:rPr>
          <w:rFonts w:ascii="Times New Roman" w:eastAsia="Times New Roman" w:hAnsi="Times New Roman" w:cs="Times New Roman"/>
          <w:b/>
          <w:bCs/>
          <w:color w:val="1F1F1F"/>
          <w:u w:val="single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b/>
          <w:bCs/>
          <w:color w:val="1F1F1F"/>
          <w:u w:val="single"/>
          <w:lang w:val="es-419"/>
        </w:rPr>
        <w:t xml:space="preserve">, el sistema debe calcular si la suma de todo el historial diario del </w:t>
      </w:r>
      <w:proofErr w:type="spellStart"/>
      <w:r w:rsidRPr="00F02EE7">
        <w:rPr>
          <w:rFonts w:ascii="Times New Roman" w:eastAsia="Times New Roman" w:hAnsi="Times New Roman" w:cs="Times New Roman"/>
          <w:b/>
          <w:bCs/>
          <w:color w:val="1F1F1F"/>
          <w:u w:val="single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b/>
          <w:bCs/>
          <w:color w:val="1F1F1F"/>
          <w:u w:val="single"/>
          <w:lang w:val="es-419"/>
        </w:rPr>
        <w:t xml:space="preserve"> es igual o superior AL DOBLE DE LA SUMA DE TODOS LOS DEPOSITOS. </w:t>
      </w:r>
    </w:p>
    <w:p w14:paraId="7A17A771" w14:textId="77777777" w:rsidR="00F02EE7" w:rsidRPr="00F02EE7" w:rsidRDefault="00F02EE7" w:rsidP="00F02EE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El Fin: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Ajustar el tiempo mínimo de permanencia del capital de forma proporcional al monto invertido. A mayor capital, mayor es la meta para completar el ciclo.</w:t>
      </w:r>
    </w:p>
    <w:p w14:paraId="787F8DE3" w14:textId="77777777" w:rsidR="00F02EE7" w:rsidRPr="00F02EE7" w:rsidRDefault="00F02EE7" w:rsidP="00F02EE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Ejemplo: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Un usuario invierte $50 USD para obtener $100 USD de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(el doble). A mitad del proceso, deposita otros $50 USD. El sistema ahora registra un Capital Inicial de $100 USD y actualiza la meta de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a $200 USD. </w:t>
      </w: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lang w:val="es-419"/>
        </w:rPr>
        <w:t>El tiempo de estancia se alarga hasta que se alcance este nuevo objetivo.</w:t>
      </w:r>
    </w:p>
    <w:p w14:paraId="507336C6" w14:textId="77777777" w:rsidR="00F02EE7" w:rsidRPr="00F02EE7" w:rsidRDefault="00F02EE7" w:rsidP="00F02E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Trigger de Parada (Stop Profit al 200%)</w:t>
      </w:r>
    </w:p>
    <w:p w14:paraId="6F0926C3" w14:textId="7EB7BBFD" w:rsidR="00F02EE7" w:rsidRPr="00F02EE7" w:rsidRDefault="00F02EE7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Funcionalidad: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El sistema debe detener estrictamente la generación de ganancias </w:t>
      </w:r>
      <w:r w:rsidR="00F667EF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(PROFIT)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cuando el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alcance o supere el doble del Capital Inicial.</w:t>
      </w:r>
    </w:p>
    <w:p w14:paraId="4D210911" w14:textId="51066504" w:rsidR="00F02EE7" w:rsidRPr="00F02EE7" w:rsidRDefault="00F02EE7" w:rsidP="00F02EE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El Fin: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Finalizar el ciclo de inversión automáticamente una vez cumplida la promesa de rentabilidad</w:t>
      </w:r>
      <w:r w:rsidR="00F667EF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, O SEA EL 200% DEL VALOR DEL CAPITAL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(2x).</w:t>
      </w:r>
    </w:p>
    <w:p w14:paraId="07659F54" w14:textId="7D5E2603" w:rsidR="00F02EE7" w:rsidRDefault="00F02EE7" w:rsidP="00F02EE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lastRenderedPageBreak/>
        <w:t>Ejemplo: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Si el Capital Inicial es de $100 USD, en cuanto el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llegue a $200 USD (o un poco más por el cierre de operaciones del día), la cuenta deja de generar saldo. 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El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</w:rPr>
        <w:t>contrato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</w:rPr>
        <w:t>marca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</w:rPr>
        <w:t>como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</w:rPr>
        <w:t>Completado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</w:rPr>
        <w:t>".</w:t>
      </w:r>
    </w:p>
    <w:p w14:paraId="1FE53FF2" w14:textId="77777777" w:rsidR="00F667EF" w:rsidRPr="00F02EE7" w:rsidRDefault="00F667EF" w:rsidP="00F667E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09E1E4C" w14:textId="77777777" w:rsidR="00F02EE7" w:rsidRPr="00F02EE7" w:rsidRDefault="00F02EE7" w:rsidP="00F02E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/>
        </w:rPr>
        <w:t>4. Opción de Retiro Total (Cierre de Contrato)</w:t>
      </w:r>
    </w:p>
    <w:p w14:paraId="2CFD4013" w14:textId="77777777" w:rsidR="00F02EE7" w:rsidRPr="00F02EE7" w:rsidRDefault="00F02EE7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Funcionalidad: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Al cumplir el ciclo, si el usuario decide retirar el 100% de sus ganancias, el sistema debe dar de baja el contrato actual.</w:t>
      </w:r>
    </w:p>
    <w:p w14:paraId="0A8FD30D" w14:textId="77777777" w:rsidR="00F02EE7" w:rsidRPr="00F02EE7" w:rsidRDefault="00F02EE7" w:rsidP="00F02EE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El Fin: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Notificar formalmente al usuario que el ciclo ha terminado y que la plataforma ha cumplido con el retorno esperado.</w:t>
      </w:r>
    </w:p>
    <w:p w14:paraId="4AA04B66" w14:textId="0812A865" w:rsidR="00F02EE7" w:rsidRPr="00F02EE7" w:rsidRDefault="00F02EE7" w:rsidP="00F02EE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Ejemplo: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El usuario ve un aviso de "Ciclo Completado". Al elegir retirar sus $200 USD de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, el sistema procesa el retiro y resetea los estados de la cuenta</w:t>
      </w:r>
      <w:r w:rsidR="00F667EF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</w:t>
      </w:r>
      <w:r w:rsidR="00F667EF" w:rsidRPr="00F667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419"/>
        </w:rPr>
        <w:t>MENOS EL HISTORIAL</w:t>
      </w: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419"/>
        </w:rPr>
        <w:t>,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informando que el contrato ha finalizado con éxito.</w:t>
      </w:r>
    </w:p>
    <w:p w14:paraId="0279724F" w14:textId="77777777" w:rsidR="00F02EE7" w:rsidRPr="00F02EE7" w:rsidRDefault="00F02EE7" w:rsidP="00F02EE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419"/>
        </w:rPr>
        <w:t>5. Reinversión y Renovación (Contrato Cero)</w:t>
      </w:r>
    </w:p>
    <w:p w14:paraId="0822E38B" w14:textId="3F1AC071" w:rsidR="00F02EE7" w:rsidRPr="00F02EE7" w:rsidRDefault="00F02EE7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Funcionalidad: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Si el usuario decide reinvertir cualquier monto del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ganado</w:t>
      </w:r>
      <w:r w:rsidR="00F667EF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(MINIMO 50USDT)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, el sistema debe resetear la cuenta</w:t>
      </w:r>
      <w:r w:rsidR="00F667EF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MENOS EL HISTORIAL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y tratarlo como un nuevo comienzo.</w:t>
      </w:r>
    </w:p>
    <w:p w14:paraId="3D8010BC" w14:textId="77777777" w:rsidR="00F02EE7" w:rsidRPr="00F02EE7" w:rsidRDefault="00F02EE7" w:rsidP="00F02EE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El Fin: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Eliminar planes anteriores y obligar a una nueva configuración para iniciar un ciclo de duplicación desde cero.</w:t>
      </w:r>
    </w:p>
    <w:p w14:paraId="51FAB7C0" w14:textId="653795EC" w:rsidR="00F02EE7" w:rsidRPr="00F02EE7" w:rsidRDefault="00F02EE7" w:rsidP="00F667E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Ejemplo: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El usuario tiene $200 USD de </w:t>
      </w:r>
      <w:proofErr w:type="spellStart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ganado. Elige reinvertir $50 USD. El sistema mueve esos $50 USD a </w:t>
      </w: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Nuevo Capital Inicial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>, elimina el plan actual y cualquier plan activo, y le solicita elegir un plan nuevo para volver a operar. El contador de metas vuelve a empezar según este nuevo capital.</w:t>
      </w:r>
    </w:p>
    <w:p w14:paraId="3290D8F7" w14:textId="62E4BF58" w:rsidR="00FD33C6" w:rsidRDefault="00F02EE7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419"/>
        </w:rPr>
        <w:t>Nota Adicional:</w:t>
      </w:r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Si el cliente no realiza ninguna acción al completar el ciclo (ni retira ni reinvierte), la cuenta debe permanecer </w:t>
      </w:r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419"/>
        </w:rPr>
        <w:t xml:space="preserve">bloqueada para generar </w:t>
      </w:r>
      <w:proofErr w:type="spellStart"/>
      <w:r w:rsidRPr="00F02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419"/>
        </w:rPr>
        <w:t>profit</w:t>
      </w:r>
      <w:proofErr w:type="spellEnd"/>
      <w:r w:rsidRPr="00F02EE7"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  <w:t xml:space="preserve"> hasta que elija una de las dos opciones anteriores mediante un aviso mandatorio al iniciar sesión.</w:t>
      </w:r>
    </w:p>
    <w:p w14:paraId="7C8D8455" w14:textId="5C1AAA43" w:rsidR="00521370" w:rsidRDefault="00521370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</w:p>
    <w:p w14:paraId="0602B013" w14:textId="30297350" w:rsidR="00521370" w:rsidRDefault="00521370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</w:p>
    <w:p w14:paraId="4139968F" w14:textId="5951C543" w:rsidR="00521370" w:rsidRDefault="00521370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</w:p>
    <w:p w14:paraId="310988F6" w14:textId="55D8153D" w:rsidR="00521370" w:rsidRDefault="00521370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</w:p>
    <w:p w14:paraId="5DB3B720" w14:textId="52852B07" w:rsidR="00521370" w:rsidRDefault="00521370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</w:p>
    <w:p w14:paraId="59D094AB" w14:textId="31E437E4" w:rsidR="00521370" w:rsidRDefault="00521370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</w:p>
    <w:p w14:paraId="1B410284" w14:textId="280A4FE1" w:rsidR="00521370" w:rsidRDefault="00521370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</w:p>
    <w:p w14:paraId="2EA740FB" w14:textId="6174B9A5" w:rsidR="00521370" w:rsidRDefault="00521370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</w:p>
    <w:p w14:paraId="3346FBD4" w14:textId="0F4ECBB4" w:rsidR="00521370" w:rsidRPr="00521370" w:rsidRDefault="00521370" w:rsidP="00521370">
      <w:pPr>
        <w:pStyle w:val="NormalWeb"/>
        <w:jc w:val="center"/>
        <w:rPr>
          <w:lang w:val="es-419"/>
        </w:rPr>
      </w:pPr>
      <w:r>
        <w:rPr>
          <w:lang w:val="es-419"/>
        </w:rPr>
        <w:t xml:space="preserve">          </w:t>
      </w:r>
      <w:r w:rsidRPr="00521370">
        <w:rPr>
          <w:b/>
          <w:bCs/>
          <w:lang w:val="es-419"/>
        </w:rPr>
        <w:t>Validación de Depósitos BTC</w:t>
      </w:r>
      <w:r w:rsidRPr="00521370">
        <w:rPr>
          <w:lang w:val="es-419"/>
        </w:rPr>
        <w:t>.</w:t>
      </w:r>
    </w:p>
    <w:p w14:paraId="4537CE9B" w14:textId="77777777" w:rsidR="00521370" w:rsidRDefault="00521370" w:rsidP="00521370">
      <w:pPr>
        <w:pStyle w:val="NormalWeb"/>
        <w:numPr>
          <w:ilvl w:val="0"/>
          <w:numId w:val="6"/>
        </w:numPr>
      </w:pPr>
      <w:r w:rsidRPr="00521370">
        <w:rPr>
          <w:b/>
          <w:bCs/>
          <w:lang w:val="es-419"/>
        </w:rPr>
        <w:t xml:space="preserve">Validación en </w:t>
      </w:r>
      <w:proofErr w:type="spellStart"/>
      <w:r w:rsidRPr="00521370">
        <w:rPr>
          <w:b/>
          <w:bCs/>
          <w:lang w:val="es-419"/>
        </w:rPr>
        <w:t>Blockchain</w:t>
      </w:r>
      <w:proofErr w:type="spellEnd"/>
      <w:r w:rsidRPr="00521370">
        <w:rPr>
          <w:b/>
          <w:bCs/>
          <w:lang w:val="es-419"/>
        </w:rPr>
        <w:t>:</w:t>
      </w:r>
      <w:r w:rsidRPr="00521370">
        <w:rPr>
          <w:lang w:val="es-419"/>
        </w:rPr>
        <w:t xml:space="preserve"> Ningún depósito debe rechazarse si ya cuenta con la confirmación de la red. Si el bloque lo aprobó, la orden debe proceder.</w:t>
      </w:r>
    </w:p>
    <w:p w14:paraId="08FDDAF1" w14:textId="77777777" w:rsidR="00521370" w:rsidRPr="00521370" w:rsidRDefault="00521370" w:rsidP="00521370">
      <w:pPr>
        <w:pStyle w:val="NormalWeb"/>
        <w:numPr>
          <w:ilvl w:val="0"/>
          <w:numId w:val="6"/>
        </w:numPr>
        <w:rPr>
          <w:lang w:val="es-419"/>
        </w:rPr>
      </w:pPr>
      <w:r w:rsidRPr="00521370">
        <w:rPr>
          <w:b/>
          <w:bCs/>
          <w:lang w:val="es-419"/>
        </w:rPr>
        <w:t>Confirmación del Monto:</w:t>
      </w:r>
      <w:r w:rsidRPr="00521370">
        <w:rPr>
          <w:lang w:val="es-419"/>
        </w:rPr>
        <w:t xml:space="preserve"> Antes de aprobar, el colaborador </w:t>
      </w:r>
      <w:r w:rsidRPr="00521370">
        <w:rPr>
          <w:b/>
          <w:bCs/>
          <w:lang w:val="es-419"/>
        </w:rPr>
        <w:t>debe confirmar manualmente el monto exacto en USD</w:t>
      </w:r>
      <w:r w:rsidRPr="00521370">
        <w:rPr>
          <w:lang w:val="es-419"/>
        </w:rPr>
        <w:t xml:space="preserve"> que llegó a la </w:t>
      </w:r>
      <w:proofErr w:type="spellStart"/>
      <w:r w:rsidRPr="00521370">
        <w:rPr>
          <w:lang w:val="es-419"/>
        </w:rPr>
        <w:t>wallet</w:t>
      </w:r>
      <w:proofErr w:type="spellEnd"/>
      <w:r w:rsidRPr="00521370">
        <w:rPr>
          <w:lang w:val="es-419"/>
        </w:rPr>
        <w:t>. El sistema acreditará únicamente la cifra que el colaborador valide y registre dentro del panel.</w:t>
      </w:r>
    </w:p>
    <w:p w14:paraId="0DC4FFBC" w14:textId="77777777" w:rsidR="00521370" w:rsidRPr="00521370" w:rsidRDefault="00521370" w:rsidP="00521370">
      <w:pPr>
        <w:pStyle w:val="NormalWeb"/>
        <w:numPr>
          <w:ilvl w:val="0"/>
          <w:numId w:val="6"/>
        </w:numPr>
        <w:rPr>
          <w:lang w:val="es-419"/>
        </w:rPr>
      </w:pPr>
      <w:r w:rsidRPr="00521370">
        <w:rPr>
          <w:b/>
          <w:bCs/>
          <w:lang w:val="es-419"/>
        </w:rPr>
        <w:t>Proceso Técnico:</w:t>
      </w:r>
      <w:r w:rsidRPr="00521370">
        <w:rPr>
          <w:lang w:val="es-419"/>
        </w:rPr>
        <w:t xml:space="preserve"> La orden se completa editando el monto en el panel de colaborador y seleccionando "Aprobar" una vez verificado el valor recibido.</w:t>
      </w:r>
    </w:p>
    <w:p w14:paraId="59937AE7" w14:textId="77777777" w:rsidR="00521370" w:rsidRPr="00521370" w:rsidRDefault="00521370" w:rsidP="00521370">
      <w:pPr>
        <w:pStyle w:val="NormalWeb"/>
        <w:numPr>
          <w:ilvl w:val="0"/>
          <w:numId w:val="6"/>
        </w:numPr>
        <w:rPr>
          <w:lang w:val="es-419"/>
        </w:rPr>
      </w:pPr>
      <w:r w:rsidRPr="00521370">
        <w:rPr>
          <w:b/>
          <w:bCs/>
          <w:lang w:val="es-419"/>
        </w:rPr>
        <w:t>Restricción de Planes:</w:t>
      </w:r>
      <w:r w:rsidRPr="00521370">
        <w:rPr>
          <w:lang w:val="es-419"/>
        </w:rPr>
        <w:t xml:space="preserve"> Si el monto final confirmado es </w:t>
      </w:r>
      <w:r w:rsidRPr="00521370">
        <w:rPr>
          <w:b/>
          <w:bCs/>
          <w:lang w:val="es-419"/>
        </w:rPr>
        <w:t>menor a 50 USD</w:t>
      </w:r>
      <w:r w:rsidRPr="00521370">
        <w:rPr>
          <w:lang w:val="es-419"/>
        </w:rPr>
        <w:t>, el usuario no podrá aplicar a ningún plan de pago. El acceso a los planes se habilitará únicamente cuando el usuario complete la inversión mínima.</w:t>
      </w:r>
    </w:p>
    <w:p w14:paraId="5602CE53" w14:textId="77777777" w:rsidR="00521370" w:rsidRPr="00F02EE7" w:rsidRDefault="00521370" w:rsidP="00F02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419"/>
        </w:rPr>
      </w:pPr>
    </w:p>
    <w:sectPr w:rsidR="00521370" w:rsidRPr="00F02E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4165B"/>
    <w:multiLevelType w:val="multilevel"/>
    <w:tmpl w:val="86EC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740E1"/>
    <w:multiLevelType w:val="multilevel"/>
    <w:tmpl w:val="826A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A56FB"/>
    <w:multiLevelType w:val="multilevel"/>
    <w:tmpl w:val="2CAE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12535"/>
    <w:multiLevelType w:val="multilevel"/>
    <w:tmpl w:val="432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11C94"/>
    <w:multiLevelType w:val="multilevel"/>
    <w:tmpl w:val="3468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F93ED3"/>
    <w:multiLevelType w:val="multilevel"/>
    <w:tmpl w:val="BE9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E7"/>
    <w:rsid w:val="000F550C"/>
    <w:rsid w:val="00497D8F"/>
    <w:rsid w:val="00521370"/>
    <w:rsid w:val="0068704B"/>
    <w:rsid w:val="00F02EE7"/>
    <w:rsid w:val="00F667EF"/>
    <w:rsid w:val="00F740BC"/>
    <w:rsid w:val="00FD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6DE8AA"/>
  <w15:chartTrackingRefBased/>
  <w15:docId w15:val="{A7C8CF42-C48B-4405-B73F-F9E2E2D0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02E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02E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2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2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andresezequiel0822@gmail.com</dc:creator>
  <cp:keywords/>
  <dc:description/>
  <cp:lastModifiedBy>andresezequiel0822@gmail.com</cp:lastModifiedBy>
  <cp:revision>4</cp:revision>
  <dcterms:created xsi:type="dcterms:W3CDTF">2025-12-25T05:43:00Z</dcterms:created>
  <dcterms:modified xsi:type="dcterms:W3CDTF">2025-12-25T20:54:00Z</dcterms:modified>
</cp:coreProperties>
</file>