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EEAD" w14:textId="5AB36E79" w:rsidR="0038724B" w:rsidRDefault="00104482">
      <w:r>
        <w:t>Commit</w:t>
      </w:r>
    </w:p>
    <w:sectPr w:rsidR="0038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2"/>
    <w:rsid w:val="00104482"/>
    <w:rsid w:val="0038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FEA"/>
  <w15:chartTrackingRefBased/>
  <w15:docId w15:val="{D20FFE80-BE9E-4EE3-832C-CA9ABDD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Khang</dc:creator>
  <cp:keywords/>
  <dc:description/>
  <cp:lastModifiedBy>Nguyen Thien Khang</cp:lastModifiedBy>
  <cp:revision>1</cp:revision>
  <dcterms:created xsi:type="dcterms:W3CDTF">2021-04-11T04:58:00Z</dcterms:created>
  <dcterms:modified xsi:type="dcterms:W3CDTF">2021-04-11T04:58:00Z</dcterms:modified>
</cp:coreProperties>
</file>