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2C38C55" w:rsidR="00E025E4" w:rsidRPr="00E025E4" w:rsidRDefault="008A214E" w:rsidP="009F03E2">
      <w:pPr>
        <w:spacing w:after="0" w:line="480" w:lineRule="auto"/>
        <w:ind w:firstLine="709"/>
        <w:jc w:val="both"/>
      </w:pPr>
      <w:r w:rsidRPr="00D00E6D">
        <w:rPr>
          <w:rFonts w:ascii="Times New Roman" w:hAnsi="Times New Roman"/>
          <w:b/>
          <w:bCs/>
          <w:sz w:val="28"/>
          <w:szCs w:val="28"/>
        </w:rPr>
        <w:t>2</w:t>
      </w:r>
      <w:r w:rsidR="00D00E6D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D00E6D" w:rsidRPr="00D00E6D">
        <w:rPr>
          <w:rFonts w:ascii="Times New Roman" w:hAnsi="Times New Roman"/>
          <w:b/>
          <w:bCs/>
          <w:sz w:val="28"/>
          <w:szCs w:val="28"/>
        </w:rPr>
        <w:t>ПАТТЕРНЫ ПРОЕКТИРОВАНИЯ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C45C69F" w14:textId="57EC3659" w:rsidR="008A214E" w:rsidRDefault="005F26E0" w:rsidP="00D00E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D00E6D" w:rsidRPr="00D00E6D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D00E6D">
        <w:rPr>
          <w:rFonts w:ascii="Times New Roman" w:hAnsi="Times New Roman"/>
          <w:sz w:val="28"/>
          <w:szCs w:val="28"/>
        </w:rPr>
        <w:t xml:space="preserve"> </w:t>
      </w:r>
      <w:r w:rsidR="00D00E6D" w:rsidRPr="00D00E6D">
        <w:rPr>
          <w:rFonts w:ascii="Times New Roman" w:hAnsi="Times New Roman"/>
          <w:sz w:val="28"/>
          <w:szCs w:val="28"/>
        </w:rPr>
        <w:t>вариантам. Вариант высчитывается деление по модулю на 3 порядкового</w:t>
      </w:r>
      <w:r w:rsidR="00D00E6D">
        <w:rPr>
          <w:rFonts w:ascii="Times New Roman" w:hAnsi="Times New Roman"/>
          <w:sz w:val="28"/>
          <w:szCs w:val="28"/>
        </w:rPr>
        <w:t xml:space="preserve"> </w:t>
      </w:r>
      <w:r w:rsidR="00D00E6D" w:rsidRPr="00D00E6D">
        <w:rPr>
          <w:rFonts w:ascii="Times New Roman" w:hAnsi="Times New Roman"/>
          <w:sz w:val="28"/>
          <w:szCs w:val="28"/>
        </w:rPr>
        <w:t>номера в журнале с прибавлением единицы. Пример: порядковый номер 7</w:t>
      </w:r>
      <w:r w:rsidR="00D00E6D">
        <w:rPr>
          <w:rFonts w:ascii="Times New Roman" w:hAnsi="Times New Roman"/>
          <w:sz w:val="28"/>
          <w:szCs w:val="28"/>
        </w:rPr>
        <w:t xml:space="preserve"> </w:t>
      </w:r>
      <w:r w:rsidR="00D00E6D" w:rsidRPr="00D00E6D">
        <w:rPr>
          <w:rFonts w:ascii="Times New Roman" w:hAnsi="Times New Roman"/>
          <w:sz w:val="28"/>
          <w:szCs w:val="28"/>
        </w:rPr>
        <w:t>(НП =7), тогда Вариант</w:t>
      </w:r>
      <w:proofErr w:type="gramStart"/>
      <w:r w:rsidR="00D00E6D" w:rsidRPr="00D00E6D">
        <w:rPr>
          <w:rFonts w:ascii="Times New Roman" w:hAnsi="Times New Roman"/>
          <w:sz w:val="28"/>
          <w:szCs w:val="28"/>
        </w:rPr>
        <w:t>=(</w:t>
      </w:r>
      <w:proofErr w:type="gramEnd"/>
      <w:r w:rsidR="00D00E6D" w:rsidRPr="00D00E6D">
        <w:rPr>
          <w:rFonts w:ascii="Times New Roman" w:hAnsi="Times New Roman"/>
          <w:sz w:val="28"/>
          <w:szCs w:val="28"/>
        </w:rPr>
        <w:t>7%3)+1=2+1=3</w:t>
      </w:r>
      <w:r w:rsidR="00D00E6D">
        <w:rPr>
          <w:rFonts w:ascii="Times New Roman" w:hAnsi="Times New Roman"/>
          <w:sz w:val="28"/>
          <w:szCs w:val="28"/>
        </w:rPr>
        <w:t xml:space="preserve"> </w:t>
      </w:r>
      <w:r w:rsidR="00D00E6D" w:rsidRPr="00D00E6D">
        <w:rPr>
          <w:rFonts w:ascii="Times New Roman" w:hAnsi="Times New Roman"/>
          <w:sz w:val="28"/>
          <w:szCs w:val="28"/>
        </w:rPr>
        <w:t>2. Одиночка.</w:t>
      </w:r>
    </w:p>
    <w:p w14:paraId="2FD1B248" w14:textId="127DB998" w:rsidR="00F7266C" w:rsidRPr="008A214E" w:rsidRDefault="005F26E0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A21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A214E">
        <w:rPr>
          <w:rFonts w:ascii="Times New Roman" w:hAnsi="Times New Roman"/>
          <w:sz w:val="28"/>
          <w:szCs w:val="28"/>
          <w:lang w:val="en-US"/>
        </w:rPr>
        <w:t>:</w:t>
      </w:r>
    </w:p>
    <w:p w14:paraId="040CD03B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A9D2A31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6893EE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SingletonPattern</w:t>
      </w:r>
      <w:proofErr w:type="spellEnd"/>
    </w:p>
    <w:p w14:paraId="190014AA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>{</w:t>
      </w:r>
    </w:p>
    <w:p w14:paraId="33257355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public class Singleton</w:t>
      </w:r>
    </w:p>
    <w:p w14:paraId="3EC658D9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A4B55EC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private static Singleton _instance;</w:t>
      </w:r>
    </w:p>
    <w:p w14:paraId="172C1774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8C7304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protected </w:t>
      </w:r>
      <w:proofErr w:type="gramStart"/>
      <w:r w:rsidRPr="00D00E6D">
        <w:rPr>
          <w:rFonts w:ascii="Times New Roman" w:hAnsi="Times New Roman"/>
          <w:sz w:val="28"/>
          <w:szCs w:val="28"/>
          <w:lang w:val="en-US"/>
        </w:rPr>
        <w:t>Singleton(</w:t>
      </w:r>
      <w:proofErr w:type="gramEnd"/>
      <w:r w:rsidRPr="00D00E6D">
        <w:rPr>
          <w:rFonts w:ascii="Times New Roman" w:hAnsi="Times New Roman"/>
          <w:sz w:val="28"/>
          <w:szCs w:val="28"/>
          <w:lang w:val="en-US"/>
        </w:rPr>
        <w:t>) { }</w:t>
      </w:r>
    </w:p>
    <w:p w14:paraId="54252AEE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ECDB6E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public static Singleton </w:t>
      </w:r>
      <w:proofErr w:type="gramStart"/>
      <w:r w:rsidRPr="00D00E6D">
        <w:rPr>
          <w:rFonts w:ascii="Times New Roman" w:hAnsi="Times New Roman"/>
          <w:sz w:val="28"/>
          <w:szCs w:val="28"/>
          <w:lang w:val="en-US"/>
        </w:rPr>
        <w:t>Instance(</w:t>
      </w:r>
      <w:proofErr w:type="gramEnd"/>
      <w:r w:rsidRPr="00D00E6D">
        <w:rPr>
          <w:rFonts w:ascii="Times New Roman" w:hAnsi="Times New Roman"/>
          <w:sz w:val="28"/>
          <w:szCs w:val="28"/>
          <w:lang w:val="en-US"/>
        </w:rPr>
        <w:t>)</w:t>
      </w:r>
    </w:p>
    <w:p w14:paraId="09AAE52E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26BD7F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if (_instance == null)</w:t>
      </w:r>
    </w:p>
    <w:p w14:paraId="75409C48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B86CC4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    _instance = new </w:t>
      </w:r>
      <w:proofErr w:type="gramStart"/>
      <w:r w:rsidRPr="00D00E6D">
        <w:rPr>
          <w:rFonts w:ascii="Times New Roman" w:hAnsi="Times New Roman"/>
          <w:sz w:val="28"/>
          <w:szCs w:val="28"/>
          <w:lang w:val="en-US"/>
        </w:rPr>
        <w:t>Singleton(</w:t>
      </w:r>
      <w:proofErr w:type="gramEnd"/>
      <w:r w:rsidRPr="00D00E6D">
        <w:rPr>
          <w:rFonts w:ascii="Times New Roman" w:hAnsi="Times New Roman"/>
          <w:sz w:val="28"/>
          <w:szCs w:val="28"/>
          <w:lang w:val="en-US"/>
        </w:rPr>
        <w:t>);</w:t>
      </w:r>
    </w:p>
    <w:p w14:paraId="203189BA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77D54FA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return _instance;</w:t>
      </w:r>
    </w:p>
    <w:p w14:paraId="0E31BB56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EC94C8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147B86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D3865D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4D690F3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6839B15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D00E6D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00E6D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)</w:t>
      </w:r>
    </w:p>
    <w:p w14:paraId="31E1688B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F747656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Singleton singleton1 =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Singleton.Instance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();</w:t>
      </w:r>
    </w:p>
    <w:p w14:paraId="21EC92EB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Singleton singleton2 =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Singleton.Instance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();</w:t>
      </w:r>
    </w:p>
    <w:p w14:paraId="0BCCF467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C8BB47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if (singleton1 == singleton2)</w:t>
      </w:r>
    </w:p>
    <w:p w14:paraId="3FC584E9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788AAA0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Оба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экземпляра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одинаковы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");</w:t>
      </w:r>
    </w:p>
    <w:p w14:paraId="710676A4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0026C76" w14:textId="52AD17F5" w:rsid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00E6D">
        <w:rPr>
          <w:rFonts w:ascii="Times New Roman" w:hAnsi="Times New Roman"/>
          <w:sz w:val="28"/>
          <w:szCs w:val="28"/>
          <w:lang w:val="en-US"/>
        </w:rPr>
        <w:t>E</w:t>
      </w:r>
      <w:r w:rsidRPr="00D00E6D">
        <w:rPr>
          <w:rFonts w:ascii="Times New Roman" w:hAnsi="Times New Roman"/>
          <w:sz w:val="28"/>
          <w:szCs w:val="28"/>
          <w:lang w:val="en-US"/>
        </w:rPr>
        <w:t>lse</w:t>
      </w:r>
    </w:p>
    <w:p w14:paraId="06874371" w14:textId="557CFDAD" w:rsid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1CB05D" w14:textId="62A6A372" w:rsid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D92714" w14:textId="7EBCFBDC" w:rsid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171FB5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07C083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7C712CAA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Экземпляры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0E6D">
        <w:rPr>
          <w:rFonts w:ascii="Times New Roman" w:hAnsi="Times New Roman"/>
          <w:sz w:val="28"/>
          <w:szCs w:val="28"/>
          <w:lang w:val="en-US"/>
        </w:rPr>
        <w:t>одинаковы</w:t>
      </w:r>
      <w:proofErr w:type="spellEnd"/>
      <w:r w:rsidRPr="00D00E6D">
        <w:rPr>
          <w:rFonts w:ascii="Times New Roman" w:hAnsi="Times New Roman"/>
          <w:sz w:val="28"/>
          <w:szCs w:val="28"/>
          <w:lang w:val="en-US"/>
        </w:rPr>
        <w:t>");</w:t>
      </w:r>
    </w:p>
    <w:p w14:paraId="1CCB761D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47EEFDB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4C47CAC" w14:textId="77777777" w:rsidR="00D00E6D" w:rsidRPr="00D00E6D" w:rsidRDefault="00D00E6D" w:rsidP="00D00E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B65CE99" w14:textId="0AC5D64C" w:rsidR="008A214E" w:rsidRPr="00D00E6D" w:rsidRDefault="00D00E6D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00E6D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4634A178" w:rsidR="005F26E0" w:rsidRDefault="005F26E0" w:rsidP="00B553D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A214E" w14:paraId="1A550BFE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1D8" w14:textId="73C639BC" w:rsid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2C5" w14:textId="650EFB26" w:rsidR="008A214E" w:rsidRDefault="00D00E6D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0E6D">
              <w:rPr>
                <w:rFonts w:ascii="Times New Roman" w:hAnsi="Times New Roman"/>
                <w:color w:val="000000"/>
                <w:sz w:val="28"/>
                <w:szCs w:val="28"/>
              </w:rPr>
              <w:t>Оба экземпляра одинаковы</w:t>
            </w:r>
          </w:p>
        </w:tc>
      </w:tr>
      <w:tr w:rsidR="005F26E0" w:rsidRPr="00373F58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2412677F" w:rsidR="005F26E0" w:rsidRPr="00F54E6A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1193200" w:rsidR="005F26E0" w:rsidRPr="00114DCC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30AFA14" w14:textId="0EFC214B" w:rsidR="00116C16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8AB73A6" w14:textId="75A45420" w:rsidR="00FF1217" w:rsidRDefault="00D00E6D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0E6D">
        <w:rPr>
          <w:rFonts w:ascii="Times New Roman" w:hAnsi="Times New Roman"/>
          <w:sz w:val="28"/>
          <w:szCs w:val="28"/>
        </w:rPr>
        <w:drawing>
          <wp:inline distT="0" distB="0" distL="0" distR="0" wp14:anchorId="3C3C3A79" wp14:editId="6D9C0EB1">
            <wp:extent cx="3391373" cy="75258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A34" w14:textId="5032ABAF" w:rsidR="008A214E" w:rsidRDefault="008A214E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Pr="00D00E6D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50C6BE2" w14:textId="77777777" w:rsidR="008A214E" w:rsidRDefault="008A214E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EA5170" w14:textId="77777777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sectPr w:rsidR="008A214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4EBD" w14:textId="77777777" w:rsidR="00210425" w:rsidRDefault="00210425">
      <w:r>
        <w:separator/>
      </w:r>
    </w:p>
  </w:endnote>
  <w:endnote w:type="continuationSeparator" w:id="0">
    <w:p w14:paraId="0F18E617" w14:textId="77777777" w:rsidR="00210425" w:rsidRDefault="0021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912B" w14:textId="77777777" w:rsidR="00210425" w:rsidRDefault="00210425">
      <w:r>
        <w:separator/>
      </w:r>
    </w:p>
  </w:footnote>
  <w:footnote w:type="continuationSeparator" w:id="0">
    <w:p w14:paraId="3919A5EF" w14:textId="77777777" w:rsidR="00210425" w:rsidRDefault="00210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AF7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425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256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14E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3DE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0E6D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D8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38</cp:revision>
  <cp:lastPrinted>2017-02-07T17:47:00Z</cp:lastPrinted>
  <dcterms:created xsi:type="dcterms:W3CDTF">2024-04-15T07:25:00Z</dcterms:created>
  <dcterms:modified xsi:type="dcterms:W3CDTF">2024-05-14T20:35:00Z</dcterms:modified>
</cp:coreProperties>
</file>