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Projektvideo: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Beginne das Video mit einem Schnitt auf die Erde, um auf das Thema Umwelt aufmerksam zu machen.</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Erzähle kurz, wie wichtig es ist, sich mit dem Thema Umwelt auseinanderzusetzen und zeige, wie unsere Website dabei hilft.</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Zeige die Hauptfunktionen der Website, indem du Nutzer beim Erstellen von Quizzen und beim Durchsuchen der Faktenübersicht zeigst.</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Erwähne das Frontend mit Angular und das Backend mit Quarkus und zeige, wie nutzerfreundlich und benutzerfreundlich die Website ist.</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4"/>
          <w:szCs w:val="24"/>
          <w:rtl w:val="0"/>
        </w:rPr>
        <w:t xml:space="preserve">Beende das Video mit einem Aufruf zum Ausprobieren der Website und zeige, wie Nutzer ihr Wissen über die Umwelt testen und vertiefen können.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Zuerst ein Video vom Weltraum, ein Sprecher redet davon, wie schön die Welt doch gerade ist. Doch wie würde sie ohne uns, ohne LeoGreen in ein paar Jahren aussehen? Man sieht Stockfotos von einer brennenden Erde, Meteoriten, die auf die Erde fallen, Wellen, die ganze Städte verwüsten, und Stürme.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“Wollen wir wirklich die Katastrophen auf uns zukommen lassen?' Oder wollen wir unsere Erde retten? Unsere Spezies, uns Menschen? Sag mir, wollen wir nicht unsere Freunde retten, unsere Familie und unsere Kinder? Wenn schon, dann müssen wir jetzt handeln. Aber die meisten Menschen sind sich ihrer Gefahr nicht bewusst. Leben in ihrer eigenen kleinen heilen Welt, ohne gefahren. Vor allem bei uns hier in Europa spüren wir noch keine Auswirkungen der Krise. Um genau das zu ändern und unseren Planeten zu retten, haben wir das Projekt Leogreen ins Leben gerufen. Hier kann man interaktiv die Gefahren des Klima Wandels lernen, sein Wissen testen und neue Fakten erfahren. Unsere Website richtet sich vor allem an ein junges Publikum, da wir glauben, dass wir gerade hier die Gefahren veranschaulichen müssen. Denn schließlich ist es ihre Welt, die wir verschmutzen. </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