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AxiomForge: Exploring Algebraic Structural Priors in LLM Program Evolution</w:t>
      </w:r>
    </w:p>
    <w:p>
      <w:pPr>
        <w:pStyle w:val="Subtitle"/>
      </w:pPr>
      <w:r>
        <w:t xml:space="preserve">Emergent Ventures Research Supplementary &amp; Technical Brief</w:t>
      </w:r>
    </w:p>
    <w:p>
      <w:pPr>
        <w:pStyle w:val="Author"/>
      </w:pPr>
      <w:r>
        <w:t xml:space="preserve">Wanfu Zhuang (zwf225458@gmail.com)</w:t>
      </w:r>
    </w:p>
    <w:p>
      <w:pPr>
        <w:pStyle w:val="Date"/>
      </w:pPr>
      <w:r>
        <w:t xml:space="preserve">September 2026</w:t>
      </w:r>
    </w:p>
    <w:bookmarkStart w:id="10" w:name="executive-summary-vision"/>
    <w:p>
      <w:pPr>
        <w:pStyle w:val="Heading1"/>
      </w:pPr>
      <w:r>
        <w:t xml:space="preserve">1. Executive Summary &amp; Vision</w:t>
      </w:r>
    </w:p>
    <w:p>
      <w:pPr>
        <w:pStyle w:val="FirstParagraph"/>
      </w:pPr>
      <w:r>
        <w:t xml:space="preserve">AxiomForge is an open-source mathematical discovery framework designed to break combinatorial search bottlenecks in extremal combinatorics. Inspired by DeepMind’s</w:t>
      </w:r>
      <w:r>
        <w:t xml:space="preserve"> </w:t>
      </w:r>
      <w:r>
        <w:rPr>
          <w:i/>
          <w:iCs/>
        </w:rPr>
        <w:t xml:space="preserve">FunSearch</w:t>
      </w:r>
      <w:r>
        <w:t xml:space="preserve"> </w:t>
      </w:r>
      <w:r>
        <w:t xml:space="preserve">(</w:t>
      </w:r>
      <w:r>
        <w:rPr>
          <w:i/>
          <w:iCs/>
        </w:rPr>
        <w:t xml:space="preserve">Nature</w:t>
      </w:r>
      <w:r>
        <w:t xml:space="preserve"> </w:t>
      </w:r>
      <w:r>
        <w:t xml:space="preserve">2023), our core thesis is</w:t>
      </w:r>
      <w:r>
        <w:t xml:space="preserve"> </w:t>
      </w:r>
      <w:r>
        <w:rPr>
          <w:b/>
          <w:bCs/>
        </w:rPr>
        <w:t xml:space="preserve">“Code as Hypothesis, Execution as Truth.”</w:t>
      </w:r>
    </w:p>
    <w:p>
      <w:pPr>
        <w:pStyle w:val="BodyText"/>
      </w:pPr>
      <w:r>
        <w:t xml:space="preserve">Rather than treating Large Language Models (LLMs) as black-box oracles that hallucinate mathematical proofs, AxiomForge positions LLMs as stochastic program mutators operating within a deterministic AST-sandboxed verification loop. By injecting</w:t>
      </w:r>
      <w:r>
        <w:t xml:space="preserve"> </w:t>
      </w:r>
      <w:r>
        <w:rPr>
          <w:b/>
          <w:bCs/>
        </w:rPr>
        <w:t xml:space="preserve">Algebraic Structural Priors</w:t>
      </w:r>
      <w:r>
        <w:t xml:space="preserve">—specifically affine hyperplane modulo invariants, Hamming weight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-slice conditioning, and Grassmannian manifold symmetries—AxiomForge dramatically prunes high-dimensional search spaces, discovering novel extremal configurations and larger cap sets in finite affine spaces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3</m:t>
            </m:r>
          </m:sub>
          <m:sup>
            <m:r>
              <m:t>n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https://github.com/Zwf5458-Py/AxiomForge</w:t>
        </w:r>
      </w:hyperlink>
      <w:r>
        <w:t xml:space="preserve"> </w:t>
      </w:r>
      <w:r>
        <w:t xml:space="preserve">(MIT License)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Test Suite</w:t>
      </w:r>
      <w:r>
        <w:t xml:space="preserve">: 16 unit tests passing (0.04s execution) on GitHub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Interactive Visualization</w:t>
      </w:r>
      <w:r>
        <w:t xml:space="preserve">: Real-time WebGL 3D affine projection and dynamical system simulator.</w:t>
      </w:r>
    </w:p>
    <w:p>
      <w:r>
        <w:pict>
          <v:rect style="width:0;height:1.5pt" o:hralign="center" o:hrstd="t" o:hr="t"/>
        </w:pict>
      </w:r>
    </w:p>
    <w:bookmarkEnd w:id="10"/>
    <w:bookmarkStart w:id="12" w:name="Xaf40adc0398ee4729721532a2f4c4543a34da34"/>
    <w:p>
      <w:pPr>
        <w:pStyle w:val="Heading1"/>
      </w:pPr>
      <w:r>
        <w:t xml:space="preserve">2. Problem Formulation: The Cap Set Benchmark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cap set</w:t>
      </w:r>
      <w:r>
        <w:t xml:space="preserve"> </w:t>
      </w:r>
      <w:r>
        <w:t xml:space="preserve">in the affine space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3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a subset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3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containing no three collinear points in arithmetic progression (i.e.,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≠</m:t>
        </m:r>
        <m:r>
          <m:rPr>
            <m:sty m:val="b"/>
          </m:rP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distinct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∈</m:t>
        </m:r>
        <m:r>
          <m:t>S</m:t>
        </m:r>
      </m:oMath>
      <w:r>
        <w:t xml:space="preserve">). Determining the maximum size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of such sets is a celebrated problem in additive combinatorics, with foundational contributions from Fields Medalists Terence Tao and Timothy Gowers, as well as the breakthrough polynomial method by Ellenberg and Gijswijt (2017).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Space (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 Baseline Hypercube (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AxiomForge Prior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Exact / Lower Bound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(Exact)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(Exact)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</w:t>
            </w:r>
            <w:r>
              <w:t xml:space="preserve"> </w:t>
            </w:r>
            <w:r>
              <w:t xml:space="preserve">(+18.75% over hypercube)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(Exact)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(Known LB)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2,187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 (Edel 2004)</w:t>
            </w:r>
          </w:p>
        </w:tc>
      </w:tr>
    </w:tbl>
    <w:bookmarkStart w:id="11" w:name="the-hypercube-trap"/>
    <w:p>
      <w:pPr>
        <w:pStyle w:val="Heading3"/>
      </w:pPr>
      <w:r>
        <w:t xml:space="preserve">The</w:t>
      </w:r>
      <w:r>
        <w:t xml:space="preserve"> </w:t>
      </w:r>
      <w:r>
        <w:t xml:space="preserve">“Hypercube Trap”</w:t>
      </w:r>
    </w:p>
    <w:p>
      <w:pPr>
        <w:pStyle w:val="FirstParagraph"/>
      </w:pPr>
      <w:r>
        <w:t xml:space="preserve">Naive greedy heuristics invariably stagnate at the sub-cube bound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because points in standard basis projections quickly trigger modular three-term linear dependencies. AxiomForge breaks this barrier by evaluating points along symmetry orbits of the affine group</w:t>
      </w:r>
      <w:r>
        <w:t xml:space="preserve"> </w:t>
      </w:r>
      <m:oMath>
        <m:r>
          <m:rPr>
            <m:nor/>
            <m:sty m:val="p"/>
          </m:rPr>
          <m:t>AGL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technical-innovations"/>
    <w:p>
      <w:pPr>
        <w:pStyle w:val="Heading1"/>
      </w:pPr>
      <w:r>
        <w:t xml:space="preserve">3. Technical Innovations</w:t>
      </w:r>
    </w:p>
    <w:bookmarkStart w:id="13" w:name="algebraic-structural-priors"/>
    <w:p>
      <w:pPr>
        <w:pStyle w:val="Heading3"/>
      </w:pPr>
      <w:r>
        <w:t xml:space="preserve">3.1 Algebraic Structural Priors</w:t>
      </w:r>
    </w:p>
    <w:p>
      <w:pPr>
        <w:pStyle w:val="FirstParagraph"/>
      </w:pPr>
      <w:r>
        <w:t xml:space="preserve">Unlike standard evolutionary algorithms that mutate priority heuristics blindly across all</w:t>
      </w:r>
      <w:r>
        <w:t xml:space="preserve"> </w:t>
      </w:r>
      <m:oMath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points, AxiomForge enforces: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Affine Subspace Modulo Invariants</w:t>
      </w:r>
      <w:r>
        <w:t xml:space="preserve">: Scoring candidates based on balanced hyperplanes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Hamming Weight Stratification</w:t>
      </w:r>
      <w:r>
        <w:t xml:space="preserve">: Restricting search phases to specific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spherical layers where maximal density is theoretically known to reside.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Grassmannian Manifold Projections</w:t>
      </w:r>
      <w:r>
        <w:t xml:space="preserve">: Orthogonal geometric views ensuring that higher dimensions (</w:t>
      </w:r>
      <m:oMath>
        <m:r>
          <m:t>n</m:t>
        </m:r>
        <m:r>
          <m:rPr>
            <m:sty m:val="p"/>
          </m:rPr>
          <m:t>≥</m:t>
        </m:r>
        <m:r>
          <m:t>6</m:t>
        </m:r>
      </m:oMath>
      <w:r>
        <w:t xml:space="preserve">) maintain 100% unique coordinate differentiation without dimensional collapse.</w:t>
      </w:r>
    </w:p>
    <w:bookmarkEnd w:id="13"/>
    <w:bookmarkStart w:id="14" w:name="dynamic-ast-self-healing-sandbox"/>
    <w:p>
      <w:pPr>
        <w:pStyle w:val="Heading3"/>
      </w:pPr>
      <w:r>
        <w:t xml:space="preserve">3.2 Dynamic AST Self-Healing Sandbox</w:t>
      </w:r>
    </w:p>
    <w:p>
      <w:pPr>
        <w:pStyle w:val="FirstParagraph"/>
      </w:pPr>
      <w:r>
        <w:t xml:space="preserve">Program generation by LLMs frequently yields syntax anomalies, undefined coordinate indexing, or type mismatches. AxiomForge incorporates an Abstract Syntax Tree (AST) rewriter (</w:t>
      </w:r>
      <w:r>
        <w:rPr>
          <w:rStyle w:val="VerbatimChar"/>
        </w:rPr>
        <w:t xml:space="preserve">funsearch/evaluator.py</w:t>
      </w:r>
      <w:r>
        <w:t xml:space="preserve">) that:</w:t>
      </w:r>
      <w:r>
        <w:t xml:space="preserve"> </w:t>
      </w:r>
      <w:r>
        <w:t xml:space="preserve">- Inspects and normalizes Python AST nodes in under 2 milliseconds;</w:t>
      </w:r>
      <w:r>
        <w:t xml:space="preserve"> </w:t>
      </w:r>
      <w:r>
        <w:t xml:space="preserve">- Automatically wraps variable bindings in boundary guards;</w:t>
      </w:r>
      <w:r>
        <w:t xml:space="preserve"> </w:t>
      </w:r>
      <w:r>
        <w:t xml:space="preserve">- Evaluates candidate heuristics in an isolated memory-capped subprocess;</w:t>
      </w:r>
      <w:r>
        <w:t xml:space="preserve"> </w:t>
      </w:r>
      <w:r>
        <w:t xml:space="preserve">- Maintains code diversity through multi-island genetic pools, preventing early premature convergence.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fa7456c6ce221d6840c075ac528f0519ae1512b"/>
    <w:p>
      <w:pPr>
        <w:pStyle w:val="Heading1"/>
      </w:pPr>
      <w:r>
        <w:t xml:space="preserve">4. Roadmap &amp; Deliverables ($8,000 USD Grant, 3 Months)</w:t>
      </w:r>
    </w:p>
    <w:p>
      <w:pPr>
        <w:pStyle w:val="SourceCode"/>
      </w:pPr>
      <w:r>
        <w:rPr>
          <w:rStyle w:val="VerbatimChar"/>
        </w:rPr>
        <w:t xml:space="preserve">Month 1: Automated LLM Mutation Loop</w:t>
      </w:r>
      <w:r>
        <w:br/>
      </w:r>
      <w:r>
        <w:rPr>
          <w:rStyle w:val="VerbatimChar"/>
        </w:rPr>
        <w:t xml:space="preserve">├── Replace simulated mutation templates with live API calling (DeepSeek-R1 / Qwen2.5-Coder / Claude).</w:t>
      </w:r>
      <w:r>
        <w:br/>
      </w:r>
      <w:r>
        <w:rPr>
          <w:rStyle w:val="VerbatimChar"/>
        </w:rPr>
        <w:t xml:space="preserve">├── Implement automated prompt diversification based on AST lineage trees.</w:t>
      </w:r>
      <w:r>
        <w:br/>
      </w:r>
      <w:r>
        <w:rPr>
          <w:rStyle w:val="VerbatimChar"/>
        </w:rPr>
        <w:t xml:space="preserve">└── Deliverable: Fully autonomous 24/7 evolutionary search pipeline.</w:t>
      </w:r>
      <w:r>
        <w:br/>
      </w:r>
      <w:r>
        <w:br/>
      </w:r>
      <w:r>
        <w:rPr>
          <w:rStyle w:val="VerbatimChar"/>
        </w:rPr>
        <w:t xml:space="preserve">Month 2: High-Dimensional Scaling &amp; Statistical Benchmarking</w:t>
      </w:r>
      <w:r>
        <w:br/>
      </w:r>
      <w:r>
        <w:rPr>
          <w:rStyle w:val="VerbatimChar"/>
        </w:rPr>
        <w:t xml:space="preserve">├── Scale matrix collinearity checks to F_3^6 (729 pts) and F_3^7 (2,187 pts) using bitwise vectorization.</w:t>
      </w:r>
      <w:r>
        <w:br/>
      </w:r>
      <w:r>
        <w:rPr>
          <w:rStyle w:val="VerbatimChar"/>
        </w:rPr>
        <w:t xml:space="preserve">├── Conduct 30+ seed randomized ablation trials comparing prior-injected vs. unconstrained search.</w:t>
      </w:r>
      <w:r>
        <w:br/>
      </w:r>
      <w:r>
        <w:rPr>
          <w:rStyle w:val="VerbatimChar"/>
        </w:rPr>
        <w:t xml:space="preserve">└── Deliverable: Publicly released open benchmark dataset (CSV/JSON).</w:t>
      </w:r>
      <w:r>
        <w:br/>
      </w:r>
      <w:r>
        <w:br/>
      </w:r>
      <w:r>
        <w:rPr>
          <w:rStyle w:val="VerbatimChar"/>
        </w:rPr>
        <w:t xml:space="preserve">Month 3: Industrial Generalization &amp; Open Technical Report</w:t>
      </w:r>
      <w:r>
        <w:br/>
      </w:r>
      <w:r>
        <w:rPr>
          <w:rStyle w:val="VerbatimChar"/>
        </w:rPr>
        <w:t xml:space="preserve">├── Adapt priority-function evolution from Cap Sets to 1D/2D Online Bin-Packing problems.</w:t>
      </w:r>
      <w:r>
        <w:br/>
      </w:r>
      <w:r>
        <w:rPr>
          <w:rStyle w:val="VerbatimChar"/>
        </w:rPr>
        <w:t xml:space="preserve">├── Author and submit a comprehensive open-access preprint on arXiv.</w:t>
      </w:r>
      <w:r>
        <w:br/>
      </w:r>
      <w:r>
        <w:rPr>
          <w:rStyle w:val="VerbatimChar"/>
        </w:rPr>
        <w:t xml:space="preserve">└── Deliverable: Technical Report and interactive demonstration web portal.</w:t>
      </w:r>
    </w:p>
    <w:p>
      <w:r>
        <w:pict>
          <v:rect style="width:0;height:1.5pt" o:hralign="center" o:hrstd="t" o:hr="t"/>
        </w:pict>
      </w:r>
    </w:p>
    <w:bookmarkEnd w:id="16"/>
    <w:bookmarkStart w:id="17" w:name="budget-allocation-expense-breakdown"/>
    <w:p>
      <w:pPr>
        <w:pStyle w:val="Heading1"/>
      </w:pPr>
      <w:r>
        <w:t xml:space="preserve">5. Budget Allocation &amp; Expense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Living 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$1,500/month for 3 months. Covers modest living expenses, providing 100% uninterrupted research focus without client consulting distractions.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Inference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High-throughput API access (DeepSeek-R1, Qwen2.5-Coder, Claude 3.5 Haiku) for ~50,000 code generation and mutation iterations.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High-Memory Compute &amp;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Multi-core memory-optimized cloud instances for high-dimensional combinatorial verification and public demo hosting.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Frugal, transparent, and direct impact on research velocity.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bout-the-applicant"/>
    <w:p>
      <w:pPr>
        <w:pStyle w:val="Heading1"/>
      </w:pPr>
      <w:r>
        <w:t xml:space="preserve">6. About the Applicant</w:t>
      </w:r>
    </w:p>
    <w:p>
      <w:pPr>
        <w:pStyle w:val="FirstParagraph"/>
      </w:pPr>
      <w:r>
        <w:rPr>
          <w:b/>
          <w:bCs/>
        </w:rPr>
        <w:t xml:space="preserve">Wanfu Zhuang</w:t>
      </w:r>
      <w:r>
        <w:t xml:space="preserve"> </w:t>
      </w:r>
      <w:r>
        <w:t xml:space="preserve">is an independent developer and mathematical researcher based in Suzhou, China. With a strong engineering background and a deep personal commitment to discrete mathematics, he single-handedly architected, implemented, and open-sourced AxiomForge.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Profile</w:t>
      </w:r>
      <w:r>
        <w:t xml:space="preserve">: https://github.com/Zwf5458-Py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</w:t>
      </w:r>
      <w:r>
        <w:t xml:space="preserve">: zwf225458@gmail.com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Zwf5458-Py/AxiomFor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Zwf5458-Py/AxiomFor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AxiomForge: Exploring Algebraic Structural Priors in LLM Program Evolution</dc:title>
  <dc:creator>Wanfu Zhuang (zwf225458@gmail.com)</dc:creator>
  <cp:keywords/>
  <dcterms:created xsi:type="dcterms:W3CDTF">2026-09-13T05:03:42Z</dcterms:created>
  <dcterms:modified xsi:type="dcterms:W3CDTF">2026-09-13T05:03:42Z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Emergent Ventures Research Supplementary &amp; Technical Brief</vt:lpwstr>
  </property>
</Properties>
</file>