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海星幼儿园智慧校园项目-开发周期与架构分析报告优化版"/>
    <w:p>
      <w:pPr>
        <w:pStyle w:val="Heading1"/>
      </w:pPr>
      <w:r>
        <w:rPr>
          <w:rFonts w:hint="eastAsia"/>
        </w:rPr>
        <w:t xml:space="preserve">海星幼儿园智慧校园项目</w:t>
      </w:r>
      <w:r>
        <w:t xml:space="preserve"> — </w:t>
      </w:r>
      <w:r>
        <w:rPr>
          <w:rFonts w:hint="eastAsia"/>
        </w:rPr>
        <w:t xml:space="preserve">开发周期与架构分析报告（优化版）</w:t>
      </w:r>
    </w:p>
    <w:bookmarkStart w:id="9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p>
      <w:pPr>
        <w:pStyle w:val="FirstParagraph"/>
      </w:pPr>
      <w:r>
        <w:rPr>
          <w:rFonts w:hint="eastAsia"/>
        </w:rPr>
        <w:t xml:space="preserve">本报告基于《海星幼儿园智慧校园》需求清单，对项目的系统架构、开发周期进行评估，并推荐适合作为二次开发基础的开源仓库。报告在初版分析基础上，引入”业务骨架</w:t>
      </w:r>
      <w:r>
        <w:t xml:space="preserve"> + </w:t>
      </w:r>
      <w:r>
        <w:rPr>
          <w:rFonts w:hint="eastAsia"/>
        </w:rPr>
        <w:t xml:space="preserve">通用底座”的优化策略，将开发周期从5-7个月压缩至3.5-4.5个月。</w:t>
      </w:r>
    </w:p>
    <w:p>
      <w:pPr>
        <w:pStyle w:val="BodyText"/>
      </w:pPr>
      <w:r>
        <w:rPr>
          <w:rFonts w:hint="eastAsia"/>
        </w:rPr>
        <w:t xml:space="preserve">项目总预算为428,120元（含班牌硬件及软件389,200元，软件实施费38,920元），涵盖10大子系统、26台智慧班牌硬件终端。</w:t>
      </w:r>
    </w:p>
    <w:bookmarkEnd w:id="9"/>
    <w:bookmarkStart w:id="10" w:name="二需求模块拆解"/>
    <w:p>
      <w:pPr>
        <w:pStyle w:val="Heading2"/>
      </w:pPr>
      <w:r>
        <w:rPr>
          <w:rFonts w:hint="eastAsia"/>
        </w:rPr>
        <w:t xml:space="preserve">二、需求模块拆解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810"/>
        <w:gridCol w:w="2262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预算（元）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智慧班牌终端（硬件）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21.5寸IPS屏、RK3288、人脸识别、IC/ID读卡、Android</w:t>
            </w:r>
            <w:r>
              <w:t xml:space="preserve"> 7.1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52,000（26台）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智慧班牌资源管理平台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多模式切换、班级概况、课表展示、考勤、人脸识别打卡、通知</w:t>
            </w:r>
          </w:p>
        </w:tc>
        <w:tc>
          <w:tcPr/>
          <w:p>
            <w:pPr>
              <w:pStyle w:val="Compact"/>
            </w:pPr>
            <w:r>
              <w:t xml:space="preserve">24,000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管理服务器</w:t>
            </w:r>
          </w:p>
        </w:tc>
        <w:tc>
          <w:tcPr/>
          <w:p>
            <w:pPr>
              <w:pStyle w:val="Compact"/>
            </w:pPr>
            <w:r>
              <w:t xml:space="preserve">2×Xeon </w:t>
            </w:r>
            <w:r>
              <w:rPr>
                <w:rFonts w:hint="eastAsia"/>
              </w:rPr>
              <w:t xml:space="preserve">3206R、64G内存、3×2T</w:t>
            </w:r>
            <w:r>
              <w:t xml:space="preserve"> SAS、RAID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集成商自采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智慧校园平台系统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组织结构、角色权限、人员档案、基础数据中心</w:t>
            </w:r>
          </w:p>
        </w:tc>
        <w:tc>
          <w:tcPr/>
          <w:p>
            <w:pPr>
              <w:pStyle w:val="Compact"/>
            </w:pPr>
            <w:r>
              <w:t xml:space="preserve">31,200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校园门户网站/微官网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新闻发布、通知公告、栏目管理、评论审核、微信分享</w:t>
            </w:r>
          </w:p>
        </w:tc>
        <w:tc>
          <w:tcPr/>
          <w:p>
            <w:pPr>
              <w:pStyle w:val="Compact"/>
            </w:pPr>
            <w:r>
              <w:t xml:space="preserve">34,000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园务管理系统（OA审批）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自定义审批流程、请假/加班/补卡、表单撤销、数据导出</w:t>
            </w:r>
          </w:p>
        </w:tc>
        <w:tc>
          <w:tcPr/>
          <w:p>
            <w:pPr>
              <w:pStyle w:val="Compact"/>
            </w:pPr>
            <w:r>
              <w:t xml:space="preserve">24,000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校园考勤系统（幼儿）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刷脸入园/离园、体温检测、家长请假、考勤报表、退费结算</w:t>
            </w:r>
          </w:p>
        </w:tc>
        <w:tc>
          <w:tcPr/>
          <w:p>
            <w:pPr>
              <w:pStyle w:val="Compact"/>
            </w:pPr>
            <w:r>
              <w:t xml:space="preserve">24,000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校园考勤系统（教职工）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刷脸/定位打卡、补卡请假、多班次排班、加班调休、出勤报表</w:t>
            </w:r>
          </w:p>
        </w:tc>
        <w:tc>
          <w:tcPr/>
          <w:p>
            <w:pPr>
              <w:pStyle w:val="Compact"/>
            </w:pPr>
            <w:r>
              <w:t xml:space="preserve">24,000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校园安防系统（巡检）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巡更点位、路线规划、异常上报工单、照片时间戳、统计排行</w:t>
            </w:r>
          </w:p>
        </w:tc>
        <w:tc>
          <w:tcPr/>
          <w:p>
            <w:pPr>
              <w:pStyle w:val="Compact"/>
            </w:pPr>
            <w:r>
              <w:t xml:space="preserve">19,200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校园安防系统（访客）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二维码预约、审核通知、通行证验证、超时滞留提醒、报表打印</w:t>
            </w:r>
          </w:p>
        </w:tc>
        <w:tc>
          <w:tcPr/>
          <w:p>
            <w:pPr>
              <w:pStyle w:val="Compact"/>
            </w:pPr>
            <w:r>
              <w:t xml:space="preserve">24,000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卫生保健系统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过敏源管理、晨检（人脸识别+额温+标签）、异常提醒、统计</w:t>
            </w:r>
          </w:p>
        </w:tc>
        <w:tc>
          <w:tcPr/>
          <w:p>
            <w:pPr>
              <w:pStyle w:val="Compact"/>
            </w:pPr>
            <w:r>
              <w:t xml:space="preserve">24,000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家园共育（班级圈）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照片/视频动态、点赞评论、内容审核、违规屏蔽</w:t>
            </w:r>
          </w:p>
        </w:tc>
        <w:tc>
          <w:tcPr/>
          <w:p>
            <w:pPr>
              <w:pStyle w:val="Compact"/>
            </w:pPr>
            <w:r>
              <w:t xml:space="preserve">14,400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家园共育（通讯录）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教职工/学生名单、一键拨号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家园共育（通知公告）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定向发布、已读状态、一键提醒</w:t>
            </w:r>
          </w:p>
        </w:tc>
        <w:tc>
          <w:tcPr/>
          <w:p>
            <w:pPr>
              <w:pStyle w:val="Compact"/>
            </w:pPr>
            <w:r>
              <w:t xml:space="preserve">14,400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数智监管系统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8大统计看板（考勤/晨检/体温/身高/体重/互动等）、下钻分析</w:t>
            </w:r>
          </w:p>
        </w:tc>
        <w:tc>
          <w:tcPr/>
          <w:p>
            <w:pPr>
              <w:pStyle w:val="Compact"/>
            </w:pPr>
            <w:r>
              <w:t xml:space="preserve">75,000</w:t>
            </w:r>
          </w:p>
        </w:tc>
      </w:tr>
    </w:tbl>
    <w:bookmarkEnd w:id="10"/>
    <w:bookmarkStart w:id="13" w:name="三核心优化思路"/>
    <w:p>
      <w:pPr>
        <w:pStyle w:val="Heading2"/>
      </w:pPr>
      <w:r>
        <w:rPr>
          <w:rFonts w:hint="eastAsia"/>
        </w:rPr>
        <w:t xml:space="preserve">三、核心优化思路</w:t>
      </w:r>
    </w:p>
    <w:bookmarkStart w:id="11" w:name="初版方案的问题"/>
    <w:p>
      <w:pPr>
        <w:pStyle w:val="Heading3"/>
      </w:pPr>
      <w:r>
        <w:t xml:space="preserve">3.1 </w:t>
      </w:r>
      <w:r>
        <w:rPr>
          <w:rFonts w:hint="eastAsia"/>
        </w:rPr>
        <w:t xml:space="preserve">初版方案的问题</w:t>
      </w:r>
    </w:p>
    <w:p>
      <w:pPr>
        <w:pStyle w:val="FirstParagraph"/>
      </w:pPr>
      <w:r>
        <w:rPr>
          <w:rFonts w:hint="eastAsia"/>
        </w:rPr>
        <w:t xml:space="preserve">初版方案以RuoYi-Vue-Pro为主框架，仅解决了权限、组织、工作流等基础设施，业务模块（考勤、晨检、家园共育、班牌）几乎全部需要从零编写。幼儿园智慧校园的业务逻辑非常垂直（幼儿考勤、晨检、过敏源、接送验证等），从通用框架写起效率极低。</w:t>
      </w:r>
    </w:p>
    <w:bookmarkEnd w:id="11"/>
    <w:bookmarkStart w:id="12" w:name="优化策略业务骨架-通用底座"/>
    <w:p>
      <w:pPr>
        <w:pStyle w:val="Heading3"/>
      </w:pPr>
      <w:r>
        <w:t xml:space="preserve">3.2 </w:t>
      </w:r>
      <w:r>
        <w:rPr>
          <w:rFonts w:hint="eastAsia"/>
        </w:rPr>
        <w:t xml:space="preserve">优化策略：业务骨架</w:t>
      </w:r>
      <w:r>
        <w:t xml:space="preserve"> + </w:t>
      </w:r>
      <w:r>
        <w:rPr>
          <w:rFonts w:hint="eastAsia"/>
        </w:rPr>
        <w:t xml:space="preserve">通用底座</w:t>
      </w:r>
    </w:p>
    <w:p>
      <w:pPr>
        <w:pStyle w:val="FirstParagraph"/>
      </w:pPr>
      <w:r>
        <w:rPr>
          <w:rFonts w:hint="eastAsia"/>
        </w:rPr>
        <w:t xml:space="preserve">引入有完整幼儿园业务域的开源系统做骨架，RuoYi等通用框架降级为基础设施补充。这样分工明确：幼儿园系统负责”业务域”，RuoYi负责”企业级基础设施”。</w:t>
      </w:r>
    </w:p>
    <w:bookmarkEnd w:id="12"/>
    <w:bookmarkEnd w:id="13"/>
    <w:bookmarkStart w:id="21" w:name="四优化后的技术架构"/>
    <w:p>
      <w:pPr>
        <w:pStyle w:val="Heading2"/>
      </w:pPr>
      <w:r>
        <w:rPr>
          <w:rFonts w:hint="eastAsia"/>
        </w:rPr>
        <w:t xml:space="preserve">四、优化后的技术架构</w:t>
      </w:r>
    </w:p>
    <w:bookmarkStart w:id="14" w:name="技术选型总览"/>
    <w:p>
      <w:pPr>
        <w:pStyle w:val="Heading3"/>
      </w:pPr>
      <w:r>
        <w:t xml:space="preserve">4.1 </w:t>
      </w:r>
      <w:r>
        <w:rPr>
          <w:rFonts w:hint="eastAsia"/>
        </w:rPr>
        <w:t xml:space="preserve">技术选型总览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朝阳宝贝幼儿园管理系统（Gitee）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考勤、晨检、家园共育、硬件对接等核心业务域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RuoYi-Vue-Pro（Spring</w:t>
            </w:r>
            <w:r>
              <w:t xml:space="preserve"> Boot 3 + </w:t>
            </w:r>
            <w:r>
              <w:rPr>
                <w:rFonts w:hint="eastAsia"/>
              </w:rPr>
              <w:t xml:space="preserve">Vue3）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RBAC权限、组织架构、工作流引擎、代码生成器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CompreFace（Docker私有化部署）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入园离园、晨检、教职工打卡、班牌签到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Flowable（BPMN</w:t>
            </w:r>
            <w:r>
              <w:t xml:space="preserve"> </w:t>
            </w:r>
            <w:r>
              <w:rPr>
                <w:rFonts w:hint="eastAsia"/>
              </w:rPr>
              <w:t xml:space="preserve">2.0）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OA审批流程自定义配置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家长/教师端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uni-app（基于朝阳宝贝小程序代码二开）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家园共育、请假审批、考勤查看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班牌端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Web班牌</w:t>
            </w:r>
            <w:r>
              <w:t xml:space="preserve"> + </w:t>
            </w:r>
            <w:r>
              <w:rPr>
                <w:rFonts w:hint="eastAsia"/>
              </w:rPr>
              <w:t xml:space="preserve">WebView容器（参考Super-Eboard）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课表轮播、考勤打卡、通知展示、人脸识别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数智大屏</w:t>
            </w:r>
          </w:p>
        </w:tc>
        <w:tc>
          <w:tcPr/>
          <w:p>
            <w:pPr>
              <w:pStyle w:val="Compact"/>
            </w:pPr>
            <w:r>
              <w:t xml:space="preserve">ECharts + </w:t>
            </w:r>
            <w:r>
              <w:rPr>
                <w:rFonts w:hint="eastAsia"/>
              </w:rPr>
              <w:t xml:space="preserve">DataV（模板驱动）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8大统计看板、数据下钻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8.0 + 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业务数据</w:t>
            </w:r>
            <w:r>
              <w:t xml:space="preserve"> + </w:t>
            </w:r>
            <w:r>
              <w:rPr>
                <w:rFonts w:hint="eastAsia"/>
              </w:rPr>
              <w:t xml:space="preserve">缓存/会话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文件存储</w:t>
            </w:r>
          </w:p>
        </w:tc>
        <w:tc>
          <w:tcPr/>
          <w:p>
            <w:pPr>
              <w:pStyle w:val="Compact"/>
            </w:pPr>
            <w:r>
              <w:t xml:space="preserve">MinIO / </w:t>
            </w:r>
            <w:r>
              <w:rPr>
                <w:rFonts w:hint="eastAsia"/>
              </w:rPr>
              <w:t xml:space="preserve">阿里云OSS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班级圈图片视频、巡检照片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Docker + Nginx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支持VMware虚拟化部署</w:t>
            </w:r>
          </w:p>
        </w:tc>
      </w:tr>
    </w:tbl>
    <w:bookmarkEnd w:id="14"/>
    <w:bookmarkStart w:id="15" w:name="业务骨架朝阳宝贝幼儿园管理系统"/>
    <w:p>
      <w:pPr>
        <w:pStyle w:val="Heading3"/>
      </w:pPr>
      <w:r>
        <w:t xml:space="preserve">4.2 </w:t>
      </w:r>
      <w:r>
        <w:rPr>
          <w:rFonts w:hint="eastAsia"/>
        </w:rPr>
        <w:t xml:space="preserve">业务骨架：朝阳宝贝幼儿园管理系统</w:t>
      </w:r>
    </w:p>
    <w:p>
      <w:pPr>
        <w:pStyle w:val="FirstParagraph"/>
      </w:pPr>
      <w:r>
        <w:rPr>
          <w:rFonts w:hint="eastAsia"/>
        </w:rPr>
        <w:t xml:space="preserve">推荐仓库：朝阳宝贝幼儿园管理系统（Gitee），技术栈为Spring</w:t>
      </w:r>
      <w:r>
        <w:t xml:space="preserve"> Boot + MyBatis-Plus + MySQL + Redis + uni-app。</w:t>
      </w:r>
    </w:p>
    <w:p>
      <w:pPr>
        <w:pStyle w:val="BodyText"/>
      </w:pPr>
      <w:r>
        <w:rPr>
          <w:rFonts w:hint="eastAsia"/>
        </w:rPr>
        <w:t xml:space="preserve">已覆盖功能：综合管理平台、园丁版小程序、家长版小程序、考勤机/接送机/晨检机器人/智能班牌/实时监控等硬件对接逻辑。功能完整度极高，包含考勤管理（幼儿+老师）、健康数据、晨检、问卷调查、宝贝在线直播、即时通讯、分班播报、在线缴费等。</w:t>
      </w:r>
    </w:p>
    <w:p>
      <w:pPr>
        <w:pStyle w:val="BodyText"/>
      </w:pPr>
      <w:r>
        <w:rPr>
          <w:rFonts w:hint="eastAsia"/>
        </w:rPr>
        <w:t xml:space="preserve">选择理由：它已经把幼儿园最核心、最难写的业务域（考勤、晨检、家园共育、硬件对接）实现了，且技术栈与现代Java生态兼容。在其基础上做二次开发，比从RuoYi裸写至少省6-8周。</w:t>
      </w:r>
    </w:p>
    <w:p>
      <w:pPr>
        <w:pStyle w:val="BodyText"/>
      </w:pPr>
      <w:r>
        <w:rPr>
          <w:rFonts w:hint="eastAsia"/>
        </w:rPr>
        <w:t xml:space="preserve">备选参考：Gitee上”小风车智慧幼儿园”（little-windmill）也覆盖了保健、考勤、财务、OA、招生、健康档案等模块。</w:t>
      </w:r>
    </w:p>
    <w:bookmarkEnd w:id="15"/>
    <w:bookmarkStart w:id="16" w:name="底座框架ruoyi-vue-pro角色降级"/>
    <w:p>
      <w:pPr>
        <w:pStyle w:val="Heading3"/>
      </w:pPr>
      <w:r>
        <w:t xml:space="preserve">4.3 </w:t>
      </w:r>
      <w:r>
        <w:rPr>
          <w:rFonts w:hint="eastAsia"/>
        </w:rPr>
        <w:t xml:space="preserve">底座框架：RuoYi-Vue-Pro（角色降级）</w:t>
      </w:r>
    </w:p>
    <w:p>
      <w:pPr>
        <w:pStyle w:val="FirstParagraph"/>
      </w:pPr>
      <w:r>
        <w:rPr>
          <w:rFonts w:hint="eastAsia"/>
        </w:rPr>
        <w:t xml:space="preserve">不再是”业务开发主框架”，而是作为：权限与组织架构底座（RBAC动态权限、数据权限、SaaS多租户）、工作流引擎（内置Flowable）、代码生成器（用于快速生成剩余定制模块的前后端代码）。</w:t>
      </w:r>
    </w:p>
    <w:bookmarkEnd w:id="16"/>
    <w:bookmarkStart w:id="17" w:name="人脸识别compreface"/>
    <w:p>
      <w:pPr>
        <w:pStyle w:val="Heading3"/>
      </w:pPr>
      <w:r>
        <w:t xml:space="preserve">4.4 </w:t>
      </w:r>
      <w:r>
        <w:rPr>
          <w:rFonts w:hint="eastAsia"/>
        </w:rPr>
        <w:t xml:space="preserve">人脸识别：CompreFace</w:t>
      </w:r>
    </w:p>
    <w:p>
      <w:pPr>
        <w:pStyle w:val="FirstParagraph"/>
      </w:pPr>
      <w:r>
        <w:t xml:space="preserve">Docker </w:t>
      </w:r>
      <w:r>
        <w:rPr>
          <w:rFonts w:hint="eastAsia"/>
        </w:rPr>
        <w:t xml:space="preserve">Compose一键部署，零ML背景也能集成。提供REST</w:t>
      </w:r>
      <w:r>
        <w:t xml:space="preserve"> </w:t>
      </w:r>
      <w:r>
        <w:rPr>
          <w:rFonts w:hint="eastAsia"/>
        </w:rPr>
        <w:t xml:space="preserve">API，支持人脸检测、1:N识别、1:1验证。完全私有化部署，幼儿人脸数据不出园所，符合教育数据合规要求。支持CPU模式，可在管理服务器上直接跑（满足项目里”2×Xeon</w:t>
      </w:r>
      <w:r>
        <w:t xml:space="preserve"> 3206R + </w:t>
      </w:r>
      <w:r>
        <w:rPr>
          <w:rFonts w:hint="eastAsia"/>
        </w:rPr>
        <w:t xml:space="preserve">64G”的配置）。</w:t>
      </w:r>
    </w:p>
    <w:p>
      <w:pPr>
        <w:pStyle w:val="BodyText"/>
      </w:pPr>
      <w:r>
        <w:rPr>
          <w:rFonts w:hint="eastAsia"/>
        </w:rPr>
        <w:t xml:space="preserve">对接建议：CompreFace独立部署为微服务，通过REST</w:t>
      </w:r>
      <w:r>
        <w:t xml:space="preserve"> </w:t>
      </w:r>
      <w:r>
        <w:rPr>
          <w:rFonts w:hint="eastAsia"/>
        </w:rPr>
        <w:t xml:space="preserve">API与主干业务系统对接，避免与业务代码强耦合。</w:t>
      </w:r>
    </w:p>
    <w:bookmarkEnd w:id="17"/>
    <w:bookmarkStart w:id="18" w:name="班牌端web班牌-webview容器重大优化"/>
    <w:p>
      <w:pPr>
        <w:pStyle w:val="Heading3"/>
      </w:pPr>
      <w:r>
        <w:t xml:space="preserve">4.5 </w:t>
      </w:r>
      <w:r>
        <w:rPr>
          <w:rFonts w:hint="eastAsia"/>
        </w:rPr>
        <w:t xml:space="preserve">班牌端：Web班牌</w:t>
      </w:r>
      <w:r>
        <w:t xml:space="preserve"> + </w:t>
      </w:r>
      <w:r>
        <w:rPr>
          <w:rFonts w:hint="eastAsia"/>
        </w:rPr>
        <w:t xml:space="preserve">WebView容器（重大优化）</w:t>
      </w:r>
    </w:p>
    <w:p>
      <w:pPr>
        <w:pStyle w:val="FirstParagraph"/>
      </w:pPr>
      <w:r>
        <w:rPr>
          <w:rFonts w:hint="eastAsia"/>
        </w:rPr>
        <w:t xml:space="preserve">初版方案自研Android原生班牌应用成本高、适配难（硬件为RK3288</w:t>
      </w:r>
      <w:r>
        <w:t xml:space="preserve"> + Android </w:t>
      </w:r>
      <w:r>
        <w:rPr>
          <w:rFonts w:hint="eastAsia"/>
        </w:rPr>
        <w:t xml:space="preserve">7.1，系统老旧）。</w:t>
      </w:r>
    </w:p>
    <w:p>
      <w:pPr>
        <w:pStyle w:val="BodyText"/>
      </w:pPr>
      <w:r>
        <w:rPr>
          <w:rFonts w:hint="eastAsia"/>
        </w:rPr>
        <w:t xml:space="preserve">优化方案：采用Web技术栈的班牌系统。推荐参考Super-Eboard（GitHub开源电子班牌），全Web开发，已支持班级管理、通知发送、请假、人脸识别/校园卡登录、课表、天气、时间、签到等功能，模块化开发方便扩展。</w:t>
      </w:r>
    </w:p>
    <w:p>
      <w:pPr>
        <w:pStyle w:val="BodyText"/>
      </w:pPr>
      <w:r>
        <w:rPr>
          <w:rFonts w:hint="eastAsia"/>
        </w:rPr>
        <w:t xml:space="preserve">部署方式：班牌硬件上运行轻量级Android服务，用WebView加载Web班牌应用；或通过Kiosk模式让班牌开机即全屏运行Chrome；后端用CompreFace做人脸识别API，Flowable做请假审批回调。</w:t>
      </w:r>
    </w:p>
    <w:p>
      <w:pPr>
        <w:pStyle w:val="BodyText"/>
      </w:pPr>
      <w:r>
        <w:rPr>
          <w:rFonts w:hint="eastAsia"/>
        </w:rPr>
        <w:t xml:space="preserve">效果：班牌端开发从”Android原生4-5周”压缩到”Web班牌2-3周”，节省2-3周。</w:t>
      </w:r>
    </w:p>
    <w:bookmarkEnd w:id="18"/>
    <w:bookmarkStart w:id="19" w:name="数智监管大屏模板驱动"/>
    <w:p>
      <w:pPr>
        <w:pStyle w:val="Heading3"/>
      </w:pPr>
      <w:r>
        <w:t xml:space="preserve">4.6 </w:t>
      </w:r>
      <w:r>
        <w:rPr>
          <w:rFonts w:hint="eastAsia"/>
        </w:rPr>
        <w:t xml:space="preserve">数智监管大屏：模板驱动</w:t>
      </w:r>
    </w:p>
    <w:p>
      <w:pPr>
        <w:pStyle w:val="FirstParagraph"/>
      </w:pPr>
      <w:r>
        <w:rPr>
          <w:rFonts w:hint="eastAsia"/>
        </w:rPr>
        <w:t xml:space="preserve">不再从零写大屏。直接使用开源大屏模板：BigDataView（GitHub，100+套现成大屏模板，基于ECharts</w:t>
      </w:r>
      <w:r>
        <w:t xml:space="preserve"> + </w:t>
      </w:r>
      <w:r>
        <w:rPr>
          <w:rFonts w:hint="eastAsia"/>
        </w:rPr>
        <w:t xml:space="preserve">DataV）或jacklopy/Big-Screen-Vue-Datav-Echarts（Vue</w:t>
      </w:r>
      <w:r>
        <w:t xml:space="preserve"> + DataV + </w:t>
      </w:r>
      <w:r>
        <w:rPr>
          <w:rFonts w:hint="eastAsia"/>
        </w:rPr>
        <w:t xml:space="preserve">ECharts的政务大屏框架，组件化、可动态刷新）。</w:t>
      </w:r>
    </w:p>
    <w:p>
      <w:pPr>
        <w:pStyle w:val="BodyText"/>
      </w:pPr>
      <w:r>
        <w:rPr>
          <w:rFonts w:hint="eastAsia"/>
        </w:rPr>
        <w:t xml:space="preserve">8大统计看板直接套用模板，把数据源接上即可。开发周期从3-4周压缩到1-2周。</w:t>
      </w:r>
    </w:p>
    <w:bookmarkEnd w:id="19"/>
    <w:bookmarkStart w:id="20" w:name="架构拓扑"/>
    <w:p>
      <w:pPr>
        <w:pStyle w:val="Heading3"/>
      </w:pPr>
      <w:r>
        <w:t xml:space="preserve">4.7 </w:t>
      </w:r>
      <w:r>
        <w:rPr>
          <w:rFonts w:hint="eastAsia"/>
        </w:rPr>
        <w:t xml:space="preserve">架构拓扑</w:t>
      </w:r>
    </w:p>
    <w:p>
      <w:pPr>
        <w:pStyle w:val="FirstParagraph"/>
      </w:pPr>
      <w:r>
        <w:rPr>
          <w:rFonts w:hint="eastAsia"/>
        </w:rPr>
        <w:t xml:space="preserve">整体采用前后端分离</w:t>
      </w:r>
      <w:r>
        <w:t xml:space="preserve"> + </w:t>
      </w:r>
      <w:r>
        <w:rPr>
          <w:rFonts w:hint="eastAsia"/>
        </w:rPr>
        <w:t xml:space="preserve">业务骨架</w:t>
      </w:r>
      <w:r>
        <w:t xml:space="preserve"> + </w:t>
      </w:r>
      <w:r>
        <w:rPr>
          <w:rFonts w:hint="eastAsia"/>
        </w:rPr>
        <w:t xml:space="preserve">通用底座的分层架构：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管理后台（Vue3</w:t>
      </w:r>
      <w:r>
        <w:t xml:space="preserve"> </w:t>
      </w:r>
      <w:r>
        <w:rPr>
          <w:rFonts w:hint="eastAsia"/>
        </w:rPr>
        <w:t xml:space="preserve">SPA）→</w:t>
      </w:r>
      <w:r>
        <w:t xml:space="preserve"> Nginx → Spring Boot </w:t>
      </w:r>
      <w:r>
        <w:rPr>
          <w:rFonts w:hint="eastAsia"/>
        </w:rPr>
        <w:t xml:space="preserve">API（朝阳宝贝业务层</w:t>
      </w:r>
      <w:r>
        <w:t xml:space="preserve"> + </w:t>
      </w:r>
      <w:r>
        <w:rPr>
          <w:rFonts w:hint="eastAsia"/>
        </w:rPr>
        <w:t xml:space="preserve">RuoYi基础设施层）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小程序端（uni-app，基于朝阳宝贝家长版/园丁版二开）→</w:t>
      </w:r>
      <w:r>
        <w:t xml:space="preserve"> HTTPS → </w:t>
      </w:r>
      <w:r>
        <w:rPr>
          <w:rFonts w:hint="eastAsia"/>
        </w:rPr>
        <w:t xml:space="preserve">同一后端API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班牌终端（Android</w:t>
      </w:r>
      <w:r>
        <w:t xml:space="preserve"> WebView + </w:t>
      </w:r>
      <w:r>
        <w:rPr>
          <w:rFonts w:hint="eastAsia"/>
        </w:rPr>
        <w:t xml:space="preserve">Web班牌应用）→</w:t>
      </w:r>
      <w:r>
        <w:t xml:space="preserve"> </w:t>
      </w:r>
      <w:r>
        <w:rPr>
          <w:rFonts w:hint="eastAsia"/>
        </w:rPr>
        <w:t xml:space="preserve">局域网/公网</w:t>
      </w:r>
      <w:r>
        <w:t xml:space="preserve"> → </w:t>
      </w:r>
      <w:r>
        <w:rPr>
          <w:rFonts w:hint="eastAsia"/>
        </w:rPr>
        <w:t xml:space="preserve">后端API</w:t>
      </w:r>
      <w:r>
        <w:t xml:space="preserve"> + </w:t>
      </w:r>
      <w:r>
        <w:rPr>
          <w:rFonts w:hint="eastAsia"/>
        </w:rPr>
        <w:t xml:space="preserve">WebSocket长连接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人脸识别服务（CompreFace）→</w:t>
      </w:r>
      <w:r>
        <w:t xml:space="preserve"> </w:t>
      </w:r>
      <w:r>
        <w:rPr>
          <w:rFonts w:hint="eastAsia"/>
        </w:rPr>
        <w:t xml:space="preserve">独立Docker微服务</w:t>
      </w:r>
      <w:r>
        <w:t xml:space="preserve"> → REST </w:t>
      </w:r>
      <w:r>
        <w:rPr>
          <w:rFonts w:hint="eastAsia"/>
        </w:rPr>
        <w:t xml:space="preserve">API回调后端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工作流引擎（Flowable）→</w:t>
      </w:r>
      <w:r>
        <w:t xml:space="preserve"> </w:t>
      </w:r>
      <w:r>
        <w:rPr>
          <w:rFonts w:hint="eastAsia"/>
        </w:rPr>
        <w:t xml:space="preserve">嵌入Spring</w:t>
      </w:r>
      <w:r>
        <w:t xml:space="preserve"> Boot → </w:t>
      </w:r>
      <w:r>
        <w:rPr>
          <w:rFonts w:hint="eastAsia"/>
        </w:rPr>
        <w:t xml:space="preserve">审批流程驱动</w:t>
      </w:r>
    </w:p>
    <w:bookmarkEnd w:id="20"/>
    <w:bookmarkEnd w:id="21"/>
    <w:bookmarkStart w:id="22" w:name="五优化后的开发周期"/>
    <w:p>
      <w:pPr>
        <w:pStyle w:val="Heading2"/>
      </w:pPr>
      <w:r>
        <w:rPr>
          <w:rFonts w:hint="eastAsia"/>
        </w:rPr>
        <w:t xml:space="preserve">五、优化后的开发周期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264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优化后工期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基础平台</w:t>
            </w:r>
            <w:r>
              <w:t xml:space="preserve"> + </w:t>
            </w:r>
            <w:r>
              <w:rPr>
                <w:rFonts w:hint="eastAsia"/>
              </w:rPr>
              <w:t xml:space="preserve">幼儿园系统骨架整合、技术栈统一、代码审计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核心业务（考勤、OA、家园共育）基于朝阳宝贝二次开发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4-5周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6-8周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安防巡检、访客、晨检/过敏源（CompreFace对接）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4-5周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Web班牌端</w:t>
            </w:r>
            <w:r>
              <w:t xml:space="preserve"> + </w:t>
            </w:r>
            <w:r>
              <w:rPr>
                <w:rFonts w:hint="eastAsia"/>
              </w:rPr>
              <w:t xml:space="preserve">门户网站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4-5周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数智监管大屏（模板驱动）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联调、硬件对接、压测、上线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约14-19周（3.5-4.5个月）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22-29周（5-7个月）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周期缩短30-40%，且功能完整度更高（因为有垂直业务骨架）。3个月左右可出一期内测版本（核心功能可用），4-5个月可对标师悦未来校园的整体体验。</w:t>
      </w:r>
    </w:p>
    <w:bookmarkEnd w:id="22"/>
    <w:bookmarkStart w:id="23" w:name="六团队配置"/>
    <w:p>
      <w:pPr>
        <w:pStyle w:val="Heading2"/>
      </w:pPr>
      <w:r>
        <w:rPr>
          <w:rFonts w:hint="eastAsia"/>
        </w:rPr>
        <w:t xml:space="preserve">六、团队配置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需求对接、进度管控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后端开发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业务定制、CompreFace/Flowable集成、API设计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前端开发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Vue3管理后台</w:t>
            </w:r>
            <w:r>
              <w:t xml:space="preserve"> + </w:t>
            </w:r>
            <w:r>
              <w:rPr>
                <w:rFonts w:hint="eastAsia"/>
              </w:rPr>
              <w:t xml:space="preserve">数智大屏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uni-app开发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家长/教师小程序（基于朝阳宝贝代码二开）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Web班牌开发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班牌Web应用（可兼前端）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功能测试、硬件联调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5-6人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按4个月工期估算，人力成本约30-45万元，与项目软件预算（约33.7万元）基本匹配。</w:t>
      </w:r>
    </w:p>
    <w:bookmarkEnd w:id="23"/>
    <w:bookmarkStart w:id="26" w:name="七推荐开源仓库清单"/>
    <w:p>
      <w:pPr>
        <w:pStyle w:val="Heading2"/>
      </w:pPr>
      <w:r>
        <w:rPr>
          <w:rFonts w:hint="eastAsia"/>
        </w:rPr>
        <w:t xml:space="preserve">七、推荐开源仓库清单</w:t>
      </w:r>
    </w:p>
    <w:bookmarkStart w:id="24" w:name="核心仓库"/>
    <w:p>
      <w:pPr>
        <w:pStyle w:val="Heading3"/>
      </w:pPr>
      <w:r>
        <w:t xml:space="preserve">7.1 </w:t>
      </w:r>
      <w:r>
        <w:rPr>
          <w:rFonts w:hint="eastAsia"/>
        </w:rPr>
        <w:t xml:space="preserve">核心仓库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朝阳宝贝幼儿园管理系统</w:t>
            </w:r>
          </w:p>
        </w:tc>
        <w:tc>
          <w:tcPr/>
          <w:p>
            <w:pPr>
              <w:pStyle w:val="Compact"/>
            </w:pPr>
            <w:r>
              <w:t xml:space="preserve">Gitee</w:t>
            </w:r>
          </w:p>
        </w:tc>
        <w:tc>
          <w:tcPr/>
          <w:p>
            <w:pPr>
              <w:pStyle w:val="Compact"/>
            </w:pPr>
            <w:r>
              <w:t xml:space="preserve">Spring Boot + MyBatis-Plus + uni-app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业务骨架（考勤/晨检/家园共育/硬件对接）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RuoYi-Vue-Pro（芋道）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GitHub（30k+</w:t>
            </w:r>
            <w:r>
              <w:t xml:space="preserve"> </w:t>
            </w:r>
            <w:r>
              <w:rPr>
                <w:rFonts w:hint="eastAsia"/>
              </w:rPr>
              <w:t xml:space="preserve">stars）</w:t>
            </w:r>
          </w:p>
        </w:tc>
        <w:tc>
          <w:tcPr/>
          <w:p>
            <w:pPr>
              <w:pStyle w:val="Compact"/>
            </w:pPr>
            <w:r>
              <w:t xml:space="preserve">Spring Boot 3 + Vue3 + MyBatis 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通用底座（权限/工作流/代码生成）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CompreFace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Docker + REST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人脸识别微服务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Flowable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Java + BPMN 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工作流引擎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Super-Eboard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Web（HTML/CSS/JS）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电子班牌参考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uni-app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Vue3 + </w:t>
            </w:r>
            <w:r>
              <w:rPr>
                <w:rFonts w:hint="eastAsia"/>
              </w:rPr>
              <w:t xml:space="preserve">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家长/教师小程序框架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BigDataView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ECharts + DataV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数智大屏模板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Gibbon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GitHub（1.5k+</w:t>
            </w:r>
            <w:r>
              <w:t xml:space="preserve"> </w:t>
            </w:r>
            <w:r>
              <w:rPr>
                <w:rFonts w:hint="eastAsia"/>
              </w:rPr>
              <w:t xml:space="preserve">stars）</w:t>
            </w:r>
          </w:p>
        </w:tc>
        <w:tc>
          <w:tcPr/>
          <w:p>
            <w:pPr>
              <w:pStyle w:val="Compact"/>
            </w:pPr>
            <w:r>
              <w:t xml:space="preserve">PHP + 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备选参考（教育管理模块设计）</w:t>
            </w:r>
          </w:p>
        </w:tc>
      </w:tr>
    </w:tbl>
    <w:bookmarkEnd w:id="24"/>
    <w:bookmarkStart w:id="25" w:name="功能覆盖度评估"/>
    <w:p>
      <w:pPr>
        <w:pStyle w:val="Heading3"/>
      </w:pPr>
      <w:r>
        <w:t xml:space="preserve">7.2 </w:t>
      </w:r>
      <w:r>
        <w:rPr>
          <w:rFonts w:hint="eastAsia"/>
        </w:rPr>
        <w:t xml:space="preserve">功能覆盖度评估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朝阳宝贝覆盖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RuoYi覆盖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需定制开发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组织结构/权限/人员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少量适配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幼儿考勤（刷脸/体温）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对接CompreFace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教职工考勤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排班规则定制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OA审批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完整（Flowable）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表单定制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晨检/过敏源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食谱联动逻辑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家园共育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巡检管理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全新开发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全新开发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班牌端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部分（硬件对接）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Web化改造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门户网站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全新开发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数智大屏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模板+数据接入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综合覆盖率约75-85%，剩余15-25%（巡检、访客、门户、大屏）需定制开发，但均为相对独立的模块，不影响核心业务交付。</w:t>
      </w:r>
    </w:p>
    <w:bookmarkEnd w:id="25"/>
    <w:bookmarkEnd w:id="26"/>
    <w:bookmarkStart w:id="27" w:name="八落地路线图"/>
    <w:p>
      <w:pPr>
        <w:pStyle w:val="Heading2"/>
      </w:pPr>
      <w:r>
        <w:rPr>
          <w:rFonts w:hint="eastAsia"/>
        </w:rPr>
        <w:t xml:space="preserve">八、落地路线图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搭建”朝阳宝贝</w:t>
            </w:r>
            <w:r>
              <w:t xml:space="preserve"> + </w:t>
            </w:r>
            <w:r>
              <w:rPr>
                <w:rFonts w:hint="eastAsia"/>
              </w:rPr>
              <w:t xml:space="preserve">RuoYi-Vue-Pro”双骨架，技术栈统一（JDK</w:t>
            </w:r>
            <w:r>
              <w:t xml:space="preserve"> </w:t>
            </w:r>
            <w:r>
              <w:rPr>
                <w:rFonts w:hint="eastAsia"/>
              </w:rPr>
              <w:t xml:space="preserve">17），代码审计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第2-3周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基础平台上线：组织架构、权限、工作流引擎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第4-10周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基于朝阳宝贝代码二次开发核心业务模块（考勤、晨检、家园共育、OA）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CompreFace部署</w:t>
            </w:r>
            <w:r>
              <w:t xml:space="preserve"> + </w:t>
            </w:r>
            <w:r>
              <w:rPr>
                <w:rFonts w:hint="eastAsia"/>
              </w:rPr>
              <w:t xml:space="preserve">班牌Web化改造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第11-14周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大屏、巡检、访客、门户、联调、硬件对接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第15-16周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</w:t>
            </w:r>
            <w:r>
              <w:t xml:space="preserve"> + </w:t>
            </w:r>
            <w:r>
              <w:rPr>
                <w:rFonts w:hint="eastAsia"/>
              </w:rPr>
              <w:t xml:space="preserve">体验优化迭代（对标师悦交互细节）</w:t>
            </w:r>
          </w:p>
        </w:tc>
      </w:tr>
    </w:tbl>
    <w:bookmarkEnd w:id="27"/>
    <w:bookmarkStart w:id="28" w:name="九风险与应对"/>
    <w:p>
      <w:pPr>
        <w:pStyle w:val="Heading2"/>
      </w:pPr>
      <w:r>
        <w:rPr>
          <w:rFonts w:hint="eastAsia"/>
        </w:rPr>
        <w:t xml:space="preserve">九、风险与应对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朝阳宝贝开源协议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商用合规风险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引入前必须核查License，确保可商用、可二次开发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技术栈版本兼容（朝阳宝贝JDK</w:t>
            </w:r>
            <w:r>
              <w:t xml:space="preserve"> 1.8 vs RuoYi JDK </w:t>
            </w:r>
            <w:r>
              <w:rPr>
                <w:rFonts w:hint="eastAsia"/>
              </w:rPr>
              <w:t xml:space="preserve">17）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统一到JDK</w:t>
            </w:r>
            <w:r>
              <w:t xml:space="preserve"> </w:t>
            </w:r>
            <w:r>
              <w:rPr>
                <w:rFonts w:hint="eastAsia"/>
              </w:rPr>
              <w:t xml:space="preserve">17，对朝阳宝贝代码做小幅迁移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开源代码质量与可维护性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后期维护成本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引入后先做1-2周代码审计与重构，再开始业务定制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人脸识别精度（幼儿面部变化快）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考勤误识别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定期更新人脸库，班牌端支持”人脸+IC卡”双因子兜底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需求文档指定PHP架构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与推荐Java生态冲突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与甲方沟通确认，展示Java生态优势与交付案例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对标师悦的体验差距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用户满意度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师悦优势在细节打磨（UI动画、交互流畅度），安排专门体验优化迭代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预算偏紧（软件约33.7万）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功能缩水或工期延长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分期交付，一期核心功能，二期扩展</w:t>
            </w:r>
          </w:p>
        </w:tc>
      </w:tr>
    </w:tbl>
    <w:bookmarkEnd w:id="28"/>
    <w:bookmarkStart w:id="29" w:name="十结论"/>
    <w:p>
      <w:pPr>
        <w:pStyle w:val="Heading2"/>
      </w:pPr>
      <w:r>
        <w:rPr>
          <w:rFonts w:hint="eastAsia"/>
        </w:rPr>
        <w:t xml:space="preserve">十、结论</w:t>
      </w:r>
    </w:p>
    <w:p>
      <w:pPr>
        <w:pStyle w:val="FirstParagraph"/>
      </w:pPr>
      <w:r>
        <w:rPr>
          <w:rFonts w:hint="eastAsia"/>
        </w:rPr>
        <w:t xml:space="preserve">本项目采用”业务骨架</w:t>
      </w:r>
      <w:r>
        <w:t xml:space="preserve"> + </w:t>
      </w:r>
      <w:r>
        <w:rPr>
          <w:rFonts w:hint="eastAsia"/>
        </w:rPr>
        <w:t xml:space="preserve">通用底座”的优化策略，以朝阳宝贝幼儿园管理系统为业务骨架（覆盖考勤、晨检、家园共育等核心域），以RuoYi-Vue-Pro为企业级基础设施（权限、工作流、代码生成），辅以CompreFace（人脸识别）、Flowable（审批流）、Web班牌、模板大屏等组件，预计5-6人团队、3.5-4.5个月可完成全部交付，较初版方案缩短30-40%工期，且功能完整度和业务贴合度显著提升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2026-07-22T09:34:25Z</dcterms:created>
  <dcterms:modified xsi:type="dcterms:W3CDTF">2026-07-22T09:34:25Z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