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3C8228" w14:textId="56129CA4" w:rsidR="004D634E" w:rsidRPr="004D634E" w:rsidRDefault="004D634E" w:rsidP="004D634E">
      <w:pPr>
        <w:shd w:val="clear" w:color="auto" w:fill="FFFFFF"/>
        <w:spacing w:after="100" w:afterAutospacing="1" w:line="240" w:lineRule="auto"/>
        <w:jc w:val="both"/>
        <w:outlineLvl w:val="1"/>
        <w:rPr>
          <w:rFonts w:ascii="Aptos" w:eastAsia="Times New Roman" w:hAnsi="Aptos" w:cstheme="minorHAnsi"/>
          <w:b/>
          <w:bCs/>
          <w:i/>
          <w:iCs/>
          <w:color w:val="1D2125"/>
          <w:kern w:val="0"/>
          <w:sz w:val="30"/>
          <w:szCs w:val="30"/>
          <w:lang w:eastAsia="en-IN"/>
          <w14:ligatures w14:val="none"/>
        </w:rPr>
      </w:pPr>
      <w:bookmarkStart w:id="0" w:name="_GoBack"/>
      <w:bookmarkEnd w:id="0"/>
      <w:r w:rsidRPr="004D634E">
        <w:rPr>
          <w:rFonts w:ascii="Aptos" w:eastAsia="Times New Roman" w:hAnsi="Aptos" w:cstheme="minorHAnsi"/>
          <w:b/>
          <w:bCs/>
          <w:i/>
          <w:iCs/>
          <w:color w:val="1D2125"/>
          <w:kern w:val="0"/>
          <w:sz w:val="30"/>
          <w:szCs w:val="30"/>
          <w:lang w:eastAsia="en-IN"/>
          <w14:ligatures w14:val="none"/>
        </w:rPr>
        <w:t>S.Keerthana</w:t>
      </w:r>
    </w:p>
    <w:p w14:paraId="3F6364BD" w14:textId="79F96B2C" w:rsidR="004D634E" w:rsidRPr="004D634E" w:rsidRDefault="004D634E" w:rsidP="004D634E">
      <w:pPr>
        <w:shd w:val="clear" w:color="auto" w:fill="FFFFFF"/>
        <w:spacing w:after="100" w:afterAutospacing="1" w:line="240" w:lineRule="auto"/>
        <w:jc w:val="both"/>
        <w:outlineLvl w:val="1"/>
        <w:rPr>
          <w:rFonts w:ascii="Aptos" w:eastAsia="Times New Roman" w:hAnsi="Aptos" w:cstheme="minorHAnsi"/>
          <w:b/>
          <w:bCs/>
          <w:i/>
          <w:iCs/>
          <w:color w:val="1D2125"/>
          <w:kern w:val="0"/>
          <w:sz w:val="30"/>
          <w:szCs w:val="30"/>
          <w:lang w:eastAsia="en-IN"/>
          <w14:ligatures w14:val="none"/>
        </w:rPr>
      </w:pPr>
      <w:r w:rsidRPr="004D634E">
        <w:rPr>
          <w:rFonts w:ascii="Aptos" w:eastAsia="Times New Roman" w:hAnsi="Aptos" w:cstheme="minorHAnsi"/>
          <w:b/>
          <w:bCs/>
          <w:i/>
          <w:iCs/>
          <w:color w:val="1D2125"/>
          <w:kern w:val="0"/>
          <w:sz w:val="30"/>
          <w:szCs w:val="30"/>
          <w:lang w:eastAsia="en-IN"/>
          <w14:ligatures w14:val="none"/>
        </w:rPr>
        <w:t>REG.NO.22BEC1503</w:t>
      </w:r>
    </w:p>
    <w:p w14:paraId="3E26C0AA" w14:textId="2FE0B058" w:rsidR="00C40D24" w:rsidRPr="004D634E" w:rsidRDefault="00C40D24" w:rsidP="00C40D24">
      <w:pPr>
        <w:shd w:val="clear" w:color="auto" w:fill="FFFFFF"/>
        <w:spacing w:after="100" w:afterAutospacing="1" w:line="240" w:lineRule="auto"/>
        <w:jc w:val="center"/>
        <w:outlineLvl w:val="1"/>
        <w:rPr>
          <w:rFonts w:ascii="Aptos" w:eastAsia="Times New Roman" w:hAnsi="Aptos" w:cs="Segoe UI"/>
          <w:b/>
          <w:bCs/>
          <w:color w:val="1D2125"/>
          <w:kern w:val="0"/>
          <w:sz w:val="32"/>
          <w:szCs w:val="32"/>
          <w:u w:val="single"/>
          <w:lang w:eastAsia="en-IN"/>
          <w14:ligatures w14:val="none"/>
        </w:rPr>
      </w:pPr>
      <w:r w:rsidRPr="004D634E">
        <w:rPr>
          <w:rFonts w:ascii="Aptos" w:eastAsia="Times New Roman" w:hAnsi="Aptos" w:cs="Segoe UI"/>
          <w:b/>
          <w:bCs/>
          <w:color w:val="1D2125"/>
          <w:kern w:val="0"/>
          <w:sz w:val="32"/>
          <w:szCs w:val="32"/>
          <w:u w:val="single"/>
          <w:lang w:eastAsia="en-IN"/>
          <w14:ligatures w14:val="none"/>
        </w:rPr>
        <w:t>Exp 5: Inverting, Non-Inverting Op-amps &amp; Summer</w:t>
      </w:r>
    </w:p>
    <w:p w14:paraId="4FBD5139" w14:textId="3BB336E5" w:rsidR="00C40D24" w:rsidRPr="004D634E" w:rsidRDefault="00C40D24" w:rsidP="00C40D24">
      <w:pPr>
        <w:shd w:val="clear" w:color="auto" w:fill="FFFFFF"/>
        <w:spacing w:after="100" w:afterAutospacing="1" w:line="240" w:lineRule="auto"/>
        <w:outlineLvl w:val="1"/>
        <w:rPr>
          <w:rFonts w:ascii="Aptos" w:eastAsia="Times New Roman" w:hAnsi="Aptos" w:cs="Segoe UI"/>
          <w:i/>
          <w:iCs/>
          <w:color w:val="1D2125"/>
          <w:kern w:val="0"/>
          <w:sz w:val="32"/>
          <w:szCs w:val="32"/>
          <w:lang w:eastAsia="en-IN"/>
          <w14:ligatures w14:val="none"/>
        </w:rPr>
      </w:pPr>
      <w:r w:rsidRPr="004D634E">
        <w:rPr>
          <w:rFonts w:ascii="Aptos" w:eastAsia="Times New Roman" w:hAnsi="Aptos" w:cs="Segoe UI"/>
          <w:b/>
          <w:bCs/>
          <w:i/>
          <w:iCs/>
          <w:color w:val="1D2125"/>
          <w:kern w:val="0"/>
          <w:sz w:val="32"/>
          <w:szCs w:val="32"/>
          <w:lang w:eastAsia="en-IN"/>
          <w14:ligatures w14:val="none"/>
        </w:rPr>
        <w:t xml:space="preserve">Aim: </w:t>
      </w:r>
      <w:r w:rsidRPr="004D634E">
        <w:rPr>
          <w:rFonts w:ascii="Aptos" w:eastAsia="Times New Roman" w:hAnsi="Aptos" w:cs="Segoe UI"/>
          <w:i/>
          <w:iCs/>
          <w:color w:val="1D2125"/>
          <w:kern w:val="0"/>
          <w:sz w:val="32"/>
          <w:szCs w:val="32"/>
          <w:lang w:eastAsia="en-IN"/>
          <w14:ligatures w14:val="none"/>
        </w:rPr>
        <w:t>To perform transient analysis of inverting, non-inverting op-amps and summer using LTSpice software</w:t>
      </w:r>
    </w:p>
    <w:p w14:paraId="277342DB" w14:textId="0D42DE63" w:rsidR="00CD74F6" w:rsidRPr="004D634E" w:rsidRDefault="00CD74F6" w:rsidP="00C40D24">
      <w:pPr>
        <w:shd w:val="clear" w:color="auto" w:fill="FFFFFF"/>
        <w:spacing w:after="100" w:afterAutospacing="1" w:line="240" w:lineRule="auto"/>
        <w:outlineLvl w:val="1"/>
        <w:rPr>
          <w:rFonts w:ascii="Aptos" w:eastAsia="Times New Roman" w:hAnsi="Aptos" w:cs="Segoe UI"/>
          <w:i/>
          <w:iCs/>
          <w:color w:val="1D2125"/>
          <w:kern w:val="0"/>
          <w:sz w:val="32"/>
          <w:szCs w:val="32"/>
          <w:lang w:eastAsia="en-IN"/>
          <w14:ligatures w14:val="none"/>
        </w:rPr>
      </w:pPr>
      <w:r w:rsidRPr="004D634E">
        <w:rPr>
          <w:rFonts w:ascii="Aptos" w:eastAsia="Times New Roman" w:hAnsi="Aptos" w:cs="Segoe UI"/>
          <w:b/>
          <w:bCs/>
          <w:i/>
          <w:iCs/>
          <w:color w:val="1D2125"/>
          <w:kern w:val="0"/>
          <w:sz w:val="32"/>
          <w:szCs w:val="32"/>
          <w:u w:val="single"/>
          <w:lang w:eastAsia="en-IN"/>
          <w14:ligatures w14:val="none"/>
        </w:rPr>
        <w:t xml:space="preserve">Apparatus Required: </w:t>
      </w:r>
      <w:r w:rsidRPr="004D634E">
        <w:rPr>
          <w:rFonts w:ascii="Aptos" w:eastAsia="Times New Roman" w:hAnsi="Aptos" w:cs="Segoe UI"/>
          <w:i/>
          <w:iCs/>
          <w:color w:val="1D2125"/>
          <w:kern w:val="0"/>
          <w:sz w:val="32"/>
          <w:szCs w:val="32"/>
          <w:lang w:eastAsia="en-IN"/>
          <w14:ligatures w14:val="none"/>
        </w:rPr>
        <w:t xml:space="preserve">LTSpice software </w:t>
      </w:r>
    </w:p>
    <w:p w14:paraId="23104094" w14:textId="2814426F" w:rsidR="00CD74F6" w:rsidRPr="004D634E" w:rsidRDefault="00CD74F6" w:rsidP="00CD74F6">
      <w:pPr>
        <w:shd w:val="clear" w:color="auto" w:fill="FFFFFF"/>
        <w:tabs>
          <w:tab w:val="left" w:pos="2232"/>
        </w:tabs>
        <w:spacing w:after="100" w:afterAutospacing="1" w:line="240" w:lineRule="auto"/>
        <w:outlineLvl w:val="1"/>
        <w:rPr>
          <w:rFonts w:ascii="Aptos" w:eastAsia="Times New Roman" w:hAnsi="Aptos" w:cs="Segoe UI"/>
          <w:b/>
          <w:bCs/>
          <w:i/>
          <w:iCs/>
          <w:color w:val="1D2125"/>
          <w:kern w:val="0"/>
          <w:sz w:val="32"/>
          <w:szCs w:val="32"/>
          <w:u w:val="single"/>
          <w:lang w:eastAsia="en-IN"/>
          <w14:ligatures w14:val="none"/>
        </w:rPr>
      </w:pPr>
      <w:r w:rsidRPr="004D634E">
        <w:rPr>
          <w:rFonts w:ascii="Aptos" w:eastAsia="Times New Roman" w:hAnsi="Aptos" w:cs="Segoe UI"/>
          <w:b/>
          <w:bCs/>
          <w:i/>
          <w:iCs/>
          <w:color w:val="1D2125"/>
          <w:kern w:val="0"/>
          <w:sz w:val="32"/>
          <w:szCs w:val="32"/>
          <w:lang w:eastAsia="en-IN"/>
          <w14:ligatures w14:val="none"/>
        </w:rPr>
        <w:t>Theory:</w:t>
      </w:r>
      <w:r w:rsidRPr="004D634E">
        <w:rPr>
          <w:rFonts w:ascii="Aptos" w:hAnsi="Aptos"/>
          <w:sz w:val="32"/>
          <w:szCs w:val="32"/>
        </w:rPr>
        <w:t xml:space="preserve"> </w:t>
      </w:r>
      <w:r w:rsidRPr="004D634E">
        <w:rPr>
          <w:rFonts w:ascii="Aptos" w:eastAsia="Times New Roman" w:hAnsi="Aptos" w:cs="Segoe UI"/>
          <w:i/>
          <w:iCs/>
          <w:color w:val="1D2125"/>
          <w:kern w:val="0"/>
          <w:sz w:val="32"/>
          <w:szCs w:val="32"/>
          <w:lang w:eastAsia="en-IN"/>
          <w14:ligatures w14:val="none"/>
        </w:rPr>
        <w:t>The inverting amplifier is a basic op-amp circuit that provides an inverted output signal relative to the input. It's configured using a single op-amp and two resistors. The input signal is connected to the inverting (-) input of the op-amp, and the feedback resistor is connected between the output and the inverting input. They are commonly used in applications where signal inversion or amplification is required, such as audio amplifiers and waveform generation.</w:t>
      </w:r>
    </w:p>
    <w:p w14:paraId="0F90292B" w14:textId="2AFEC6F9" w:rsidR="00CD74F6" w:rsidRPr="004D634E" w:rsidRDefault="00CD74F6"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lang w:eastAsia="en-IN"/>
          <w14:ligatures w14:val="none"/>
        </w:rPr>
      </w:pPr>
      <w:r w:rsidRPr="004D634E">
        <w:rPr>
          <w:rFonts w:ascii="Aptos" w:eastAsia="Times New Roman" w:hAnsi="Aptos" w:cs="Segoe UI"/>
          <w:i/>
          <w:iCs/>
          <w:color w:val="1D2125"/>
          <w:kern w:val="0"/>
          <w:sz w:val="32"/>
          <w:szCs w:val="32"/>
          <w:lang w:eastAsia="en-IN"/>
          <w14:ligatures w14:val="none"/>
        </w:rPr>
        <w:t>The non-inverting amplifier, like the inverting amplifier, is a basic op-amp circuit but provides a non-inverted output relative to the input. In this circuit, the input signal is connected to the non-inverting (+) input of the op-amp, and the feedback resistor is connected between the output and the non-inverting input. They are often used in audio and voltage amplification circuits.</w:t>
      </w:r>
    </w:p>
    <w:p w14:paraId="7344C715" w14:textId="2C590A24" w:rsidR="00CD74F6" w:rsidRPr="004D634E" w:rsidRDefault="00CD74F6"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lang w:eastAsia="en-IN"/>
          <w14:ligatures w14:val="none"/>
        </w:rPr>
      </w:pPr>
      <w:r w:rsidRPr="004D634E">
        <w:rPr>
          <w:rFonts w:ascii="Aptos" w:eastAsia="Times New Roman" w:hAnsi="Aptos" w:cs="Segoe UI"/>
          <w:i/>
          <w:iCs/>
          <w:color w:val="1D2125"/>
          <w:kern w:val="0"/>
          <w:sz w:val="32"/>
          <w:szCs w:val="32"/>
          <w:lang w:eastAsia="en-IN"/>
          <w14:ligatures w14:val="none"/>
        </w:rPr>
        <w:t xml:space="preserve">An op-amp summer is a circuit that combines multiple input signals into a single output signal, effectively summing the input voltages. It is achieved by connecting multiple input resistors to the inverting (-) input of the op-amp and a feedback resistor from the output to the inverting input. The output voltage of the summer is the weighted sum of the input voltages. </w:t>
      </w:r>
    </w:p>
    <w:p w14:paraId="64F20401" w14:textId="048E51EB" w:rsidR="00CD74F6" w:rsidRPr="004D634E" w:rsidRDefault="00CD74F6"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lang w:eastAsia="en-IN"/>
          <w14:ligatures w14:val="none"/>
        </w:rPr>
      </w:pPr>
      <w:r w:rsidRPr="004D634E">
        <w:rPr>
          <w:rFonts w:ascii="Aptos" w:eastAsia="Times New Roman" w:hAnsi="Aptos" w:cs="Segoe UI"/>
          <w:i/>
          <w:iCs/>
          <w:color w:val="1D2125"/>
          <w:kern w:val="0"/>
          <w:sz w:val="32"/>
          <w:szCs w:val="32"/>
          <w:lang w:eastAsia="en-IN"/>
          <w14:ligatures w14:val="none"/>
        </w:rPr>
        <w:t>They find application in various fields, such as audio mixing, signal processing, and instrumentation, where it's essential to combine multiple signals while maintaining precise control over the relative contributions of each input.</w:t>
      </w:r>
    </w:p>
    <w:p w14:paraId="7DF8B044" w14:textId="43990C59" w:rsidR="00CD74F6" w:rsidRPr="004D634E" w:rsidRDefault="00CD74F6" w:rsidP="00CD74F6">
      <w:pPr>
        <w:shd w:val="clear" w:color="auto" w:fill="FFFFFF"/>
        <w:tabs>
          <w:tab w:val="left" w:pos="2232"/>
        </w:tabs>
        <w:spacing w:after="100" w:afterAutospacing="1" w:line="240" w:lineRule="auto"/>
        <w:outlineLvl w:val="1"/>
        <w:rPr>
          <w:rFonts w:ascii="Aptos" w:eastAsia="Times New Roman" w:hAnsi="Aptos" w:cs="Segoe UI"/>
          <w:color w:val="1D2125"/>
          <w:kern w:val="0"/>
          <w:sz w:val="32"/>
          <w:szCs w:val="32"/>
          <w:lang w:eastAsia="en-IN"/>
          <w14:ligatures w14:val="none"/>
        </w:rPr>
      </w:pPr>
      <w:r w:rsidRPr="004D634E">
        <w:rPr>
          <w:rFonts w:ascii="Aptos" w:eastAsia="Times New Roman" w:hAnsi="Aptos" w:cs="Segoe UI"/>
          <w:b/>
          <w:bCs/>
          <w:color w:val="1D2125"/>
          <w:kern w:val="0"/>
          <w:sz w:val="32"/>
          <w:szCs w:val="32"/>
          <w:u w:val="single"/>
          <w:lang w:eastAsia="en-IN"/>
          <w14:ligatures w14:val="none"/>
        </w:rPr>
        <w:t>Procedure</w:t>
      </w:r>
      <w:r w:rsidRPr="004D634E">
        <w:rPr>
          <w:rFonts w:ascii="Aptos" w:eastAsia="Times New Roman" w:hAnsi="Aptos" w:cs="Segoe UI"/>
          <w:color w:val="1D2125"/>
          <w:kern w:val="0"/>
          <w:sz w:val="32"/>
          <w:szCs w:val="32"/>
          <w:lang w:eastAsia="en-IN"/>
          <w14:ligatures w14:val="none"/>
        </w:rPr>
        <w:t>:</w:t>
      </w:r>
    </w:p>
    <w:p w14:paraId="5E4F880A" w14:textId="138C4030" w:rsidR="00CD74F6" w:rsidRPr="004D634E" w:rsidRDefault="00CD74F6" w:rsidP="00CD74F6">
      <w:pPr>
        <w:shd w:val="clear" w:color="auto" w:fill="FFFFFF"/>
        <w:tabs>
          <w:tab w:val="left" w:pos="2232"/>
        </w:tabs>
        <w:spacing w:after="100" w:afterAutospacing="1" w:line="240" w:lineRule="auto"/>
        <w:outlineLvl w:val="1"/>
        <w:rPr>
          <w:rFonts w:ascii="Aptos" w:eastAsia="Times New Roman" w:hAnsi="Aptos" w:cs="Segoe UI"/>
          <w:color w:val="1D2125"/>
          <w:kern w:val="0"/>
          <w:sz w:val="32"/>
          <w:szCs w:val="32"/>
          <w:u w:val="single"/>
          <w:lang w:eastAsia="en-IN"/>
          <w14:ligatures w14:val="none"/>
        </w:rPr>
      </w:pPr>
      <w:r w:rsidRPr="004D634E">
        <w:rPr>
          <w:rFonts w:ascii="Aptos" w:eastAsia="Times New Roman" w:hAnsi="Aptos" w:cs="Segoe UI"/>
          <w:color w:val="1D2125"/>
          <w:kern w:val="0"/>
          <w:sz w:val="32"/>
          <w:szCs w:val="32"/>
          <w:u w:val="single"/>
          <w:lang w:eastAsia="en-IN"/>
          <w14:ligatures w14:val="none"/>
        </w:rPr>
        <w:lastRenderedPageBreak/>
        <w:t>Circuit Diagrams:</w:t>
      </w:r>
    </w:p>
    <w:p w14:paraId="0BF2FBEA" w14:textId="636F0A49" w:rsidR="00CD74F6" w:rsidRPr="004D634E" w:rsidRDefault="00513D3B"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u w:val="single"/>
          <w:lang w:eastAsia="en-IN"/>
          <w14:ligatures w14:val="none"/>
        </w:rPr>
      </w:pPr>
      <w:r w:rsidRPr="004D634E">
        <w:rPr>
          <w:rFonts w:ascii="Aptos" w:eastAsia="Times New Roman" w:hAnsi="Aptos" w:cs="Segoe UI"/>
          <w:i/>
          <w:iCs/>
          <w:noProof/>
          <w:color w:val="1D2125"/>
          <w:kern w:val="0"/>
          <w:sz w:val="32"/>
          <w:szCs w:val="32"/>
          <w:u w:val="single"/>
          <w:lang w:eastAsia="en-IN"/>
          <w14:ligatures w14:val="none"/>
        </w:rPr>
        <w:drawing>
          <wp:inline distT="0" distB="0" distL="0" distR="0" wp14:anchorId="35EA8550" wp14:editId="5F87C67A">
            <wp:extent cx="5372100" cy="323837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80069" cy="3243181"/>
                    </a:xfrm>
                    <a:prstGeom prst="rect">
                      <a:avLst/>
                    </a:prstGeom>
                  </pic:spPr>
                </pic:pic>
              </a:graphicData>
            </a:graphic>
          </wp:inline>
        </w:drawing>
      </w:r>
    </w:p>
    <w:p w14:paraId="05A479E3" w14:textId="7449C7F5" w:rsidR="00513D3B" w:rsidRPr="004D634E" w:rsidRDefault="00513D3B"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u w:val="single"/>
          <w:lang w:eastAsia="en-IN"/>
          <w14:ligatures w14:val="none"/>
        </w:rPr>
      </w:pPr>
      <w:r w:rsidRPr="004D634E">
        <w:rPr>
          <w:rFonts w:ascii="Aptos" w:eastAsia="Times New Roman" w:hAnsi="Aptos" w:cs="Segoe UI"/>
          <w:i/>
          <w:iCs/>
          <w:noProof/>
          <w:color w:val="1D2125"/>
          <w:kern w:val="0"/>
          <w:sz w:val="32"/>
          <w:szCs w:val="32"/>
          <w:u w:val="single"/>
          <w:lang w:eastAsia="en-IN"/>
          <w14:ligatures w14:val="none"/>
        </w:rPr>
        <w:drawing>
          <wp:inline distT="0" distB="0" distL="0" distR="0" wp14:anchorId="4D88F984" wp14:editId="1E4C9083">
            <wp:extent cx="5181600" cy="36855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7990" cy="3697220"/>
                    </a:xfrm>
                    <a:prstGeom prst="rect">
                      <a:avLst/>
                    </a:prstGeom>
                  </pic:spPr>
                </pic:pic>
              </a:graphicData>
            </a:graphic>
          </wp:inline>
        </w:drawing>
      </w:r>
    </w:p>
    <w:p w14:paraId="3BC289FE" w14:textId="656452E7" w:rsidR="00513D3B" w:rsidRPr="004D634E" w:rsidRDefault="00513D3B"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u w:val="single"/>
          <w:lang w:eastAsia="en-IN"/>
          <w14:ligatures w14:val="none"/>
        </w:rPr>
      </w:pPr>
    </w:p>
    <w:p w14:paraId="294EA636" w14:textId="0D578A01" w:rsidR="00513D3B" w:rsidRPr="004D634E" w:rsidRDefault="00513D3B"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lang w:eastAsia="en-IN"/>
          <w14:ligatures w14:val="none"/>
        </w:rPr>
      </w:pPr>
      <w:r w:rsidRPr="004D634E">
        <w:rPr>
          <w:rFonts w:ascii="Aptos" w:eastAsia="Times New Roman" w:hAnsi="Aptos" w:cs="Segoe UI"/>
          <w:i/>
          <w:iCs/>
          <w:color w:val="1D2125"/>
          <w:kern w:val="0"/>
          <w:sz w:val="32"/>
          <w:szCs w:val="32"/>
          <w:lang w:eastAsia="en-IN"/>
          <w14:ligatures w14:val="none"/>
        </w:rPr>
        <w:t>Simulation Window:</w:t>
      </w:r>
    </w:p>
    <w:p w14:paraId="74878068" w14:textId="046ECBAA" w:rsidR="00513D3B" w:rsidRPr="004D634E" w:rsidRDefault="00513D3B"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u w:val="single"/>
          <w:lang w:eastAsia="en-IN"/>
          <w14:ligatures w14:val="none"/>
        </w:rPr>
      </w:pPr>
      <w:r w:rsidRPr="004D634E">
        <w:rPr>
          <w:rFonts w:ascii="Aptos" w:eastAsia="Times New Roman" w:hAnsi="Aptos" w:cs="Segoe UI"/>
          <w:i/>
          <w:iCs/>
          <w:noProof/>
          <w:color w:val="1D2125"/>
          <w:kern w:val="0"/>
          <w:sz w:val="32"/>
          <w:szCs w:val="32"/>
          <w:u w:val="single"/>
          <w:lang w:eastAsia="en-IN"/>
          <w14:ligatures w14:val="none"/>
        </w:rPr>
        <w:lastRenderedPageBreak/>
        <w:drawing>
          <wp:inline distT="0" distB="0" distL="0" distR="0" wp14:anchorId="2987F4DA" wp14:editId="78190F1D">
            <wp:extent cx="5731510" cy="2769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69235"/>
                    </a:xfrm>
                    <a:prstGeom prst="rect">
                      <a:avLst/>
                    </a:prstGeom>
                  </pic:spPr>
                </pic:pic>
              </a:graphicData>
            </a:graphic>
          </wp:inline>
        </w:drawing>
      </w:r>
    </w:p>
    <w:p w14:paraId="617114C1" w14:textId="14310AEB" w:rsidR="00EC4030" w:rsidRPr="004D634E" w:rsidRDefault="00EC4030"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u w:val="single"/>
          <w:lang w:eastAsia="en-IN"/>
          <w14:ligatures w14:val="none"/>
        </w:rPr>
      </w:pPr>
      <w:r w:rsidRPr="004D634E">
        <w:rPr>
          <w:rFonts w:ascii="Aptos" w:eastAsia="Times New Roman" w:hAnsi="Aptos" w:cs="Segoe UI"/>
          <w:i/>
          <w:iCs/>
          <w:noProof/>
          <w:color w:val="1D2125"/>
          <w:kern w:val="0"/>
          <w:sz w:val="32"/>
          <w:szCs w:val="32"/>
          <w:u w:val="single"/>
          <w:lang w:eastAsia="en-IN"/>
          <w14:ligatures w14:val="none"/>
        </w:rPr>
        <w:drawing>
          <wp:inline distT="0" distB="0" distL="0" distR="0" wp14:anchorId="387C9B9C" wp14:editId="4579A29F">
            <wp:extent cx="5731510" cy="2781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1300"/>
                    </a:xfrm>
                    <a:prstGeom prst="rect">
                      <a:avLst/>
                    </a:prstGeom>
                  </pic:spPr>
                </pic:pic>
              </a:graphicData>
            </a:graphic>
          </wp:inline>
        </w:drawing>
      </w:r>
    </w:p>
    <w:p w14:paraId="06E4503A" w14:textId="3B76899C" w:rsidR="00513D3B" w:rsidRPr="004D634E" w:rsidRDefault="00EC4030"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u w:val="single"/>
          <w:lang w:eastAsia="en-IN"/>
          <w14:ligatures w14:val="none"/>
        </w:rPr>
      </w:pPr>
      <w:r w:rsidRPr="004D634E">
        <w:rPr>
          <w:rFonts w:ascii="Aptos" w:eastAsia="Times New Roman" w:hAnsi="Aptos" w:cs="Segoe UI"/>
          <w:i/>
          <w:iCs/>
          <w:noProof/>
          <w:color w:val="1D2125"/>
          <w:kern w:val="0"/>
          <w:sz w:val="32"/>
          <w:szCs w:val="32"/>
          <w:u w:val="single"/>
          <w:lang w:eastAsia="en-IN"/>
          <w14:ligatures w14:val="none"/>
        </w:rPr>
        <w:drawing>
          <wp:inline distT="0" distB="0" distL="0" distR="0" wp14:anchorId="4D89F76B" wp14:editId="36B2522B">
            <wp:extent cx="4757349" cy="2316480"/>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411" cy="2317971"/>
                    </a:xfrm>
                    <a:prstGeom prst="rect">
                      <a:avLst/>
                    </a:prstGeom>
                  </pic:spPr>
                </pic:pic>
              </a:graphicData>
            </a:graphic>
          </wp:inline>
        </w:drawing>
      </w:r>
    </w:p>
    <w:p w14:paraId="1EC381B1" w14:textId="6B323112" w:rsidR="00EC4030" w:rsidRPr="004D634E" w:rsidRDefault="00EC4030"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u w:val="single"/>
          <w:lang w:eastAsia="en-IN"/>
          <w14:ligatures w14:val="none"/>
        </w:rPr>
      </w:pPr>
      <w:r w:rsidRPr="004D634E">
        <w:rPr>
          <w:rFonts w:ascii="Aptos" w:eastAsia="Times New Roman" w:hAnsi="Aptos" w:cs="Segoe UI"/>
          <w:i/>
          <w:iCs/>
          <w:color w:val="1D2125"/>
          <w:kern w:val="0"/>
          <w:sz w:val="32"/>
          <w:szCs w:val="32"/>
          <w:u w:val="single"/>
          <w:lang w:eastAsia="en-IN"/>
          <w14:ligatures w14:val="none"/>
        </w:rPr>
        <w:t>Circuit Diagram (using lm741):</w:t>
      </w:r>
    </w:p>
    <w:p w14:paraId="082418B6" w14:textId="1AFB7641" w:rsidR="00EC4030" w:rsidRPr="004D634E" w:rsidRDefault="00EC4030"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u w:val="single"/>
          <w:lang w:eastAsia="en-IN"/>
          <w14:ligatures w14:val="none"/>
        </w:rPr>
      </w:pPr>
      <w:r w:rsidRPr="004D634E">
        <w:rPr>
          <w:rFonts w:ascii="Aptos" w:eastAsia="Times New Roman" w:hAnsi="Aptos" w:cs="Segoe UI"/>
          <w:i/>
          <w:iCs/>
          <w:noProof/>
          <w:color w:val="1D2125"/>
          <w:kern w:val="0"/>
          <w:sz w:val="32"/>
          <w:szCs w:val="32"/>
          <w:u w:val="single"/>
          <w:lang w:eastAsia="en-IN"/>
          <w14:ligatures w14:val="none"/>
        </w:rPr>
        <w:drawing>
          <wp:inline distT="0" distB="0" distL="0" distR="0" wp14:anchorId="0A39F7B3" wp14:editId="57A34E04">
            <wp:extent cx="3336890" cy="23671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5795" cy="2380584"/>
                    </a:xfrm>
                    <a:prstGeom prst="rect">
                      <a:avLst/>
                    </a:prstGeom>
                  </pic:spPr>
                </pic:pic>
              </a:graphicData>
            </a:graphic>
          </wp:inline>
        </w:drawing>
      </w:r>
      <w:r w:rsidRPr="004D634E">
        <w:rPr>
          <w:rFonts w:ascii="Aptos" w:eastAsia="Times New Roman" w:hAnsi="Aptos" w:cs="Segoe UI"/>
          <w:i/>
          <w:iCs/>
          <w:noProof/>
          <w:color w:val="1D2125"/>
          <w:kern w:val="0"/>
          <w:sz w:val="32"/>
          <w:szCs w:val="32"/>
          <w:u w:val="single"/>
          <w:lang w:eastAsia="en-IN"/>
          <w14:ligatures w14:val="none"/>
        </w:rPr>
        <w:drawing>
          <wp:inline distT="0" distB="0" distL="0" distR="0" wp14:anchorId="3BF46378" wp14:editId="158AC4D8">
            <wp:extent cx="3274695" cy="231434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2669" cy="2327049"/>
                    </a:xfrm>
                    <a:prstGeom prst="rect">
                      <a:avLst/>
                    </a:prstGeom>
                  </pic:spPr>
                </pic:pic>
              </a:graphicData>
            </a:graphic>
          </wp:inline>
        </w:drawing>
      </w:r>
    </w:p>
    <w:p w14:paraId="37F09BA8" w14:textId="697E9E50" w:rsidR="00EC4030" w:rsidRPr="004D634E" w:rsidRDefault="00EC4030"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u w:val="single"/>
          <w:lang w:eastAsia="en-IN"/>
          <w14:ligatures w14:val="none"/>
        </w:rPr>
      </w:pPr>
      <w:r w:rsidRPr="004D634E">
        <w:rPr>
          <w:rFonts w:ascii="Aptos" w:eastAsia="Times New Roman" w:hAnsi="Aptos" w:cs="Segoe UI"/>
          <w:b/>
          <w:bCs/>
          <w:i/>
          <w:iCs/>
          <w:color w:val="1D2125"/>
          <w:kern w:val="0"/>
          <w:sz w:val="32"/>
          <w:szCs w:val="32"/>
          <w:u w:val="single"/>
          <w:lang w:eastAsia="en-IN"/>
          <w14:ligatures w14:val="none"/>
        </w:rPr>
        <w:t>Result</w:t>
      </w:r>
      <w:r w:rsidRPr="004D634E">
        <w:rPr>
          <w:rFonts w:ascii="Aptos" w:eastAsia="Times New Roman" w:hAnsi="Aptos" w:cs="Segoe UI"/>
          <w:i/>
          <w:iCs/>
          <w:color w:val="1D2125"/>
          <w:kern w:val="0"/>
          <w:sz w:val="32"/>
          <w:szCs w:val="32"/>
          <w:u w:val="single"/>
          <w:lang w:eastAsia="en-IN"/>
          <w14:ligatures w14:val="none"/>
        </w:rPr>
        <w:t>:</w:t>
      </w:r>
      <w:r w:rsidRPr="004D634E">
        <w:rPr>
          <w:rFonts w:ascii="Aptos" w:eastAsia="Times New Roman" w:hAnsi="Aptos" w:cs="Segoe UI"/>
          <w:i/>
          <w:iCs/>
          <w:sz w:val="32"/>
          <w:szCs w:val="32"/>
        </w:rPr>
        <w:t xml:space="preserve"> Hence the transient characteristics of inverting, non-inverting op-amps and summer are analysed and simulated using LTSpice software.</w:t>
      </w:r>
    </w:p>
    <w:p w14:paraId="7F882BF0" w14:textId="60A77B63" w:rsidR="00513D3B" w:rsidRPr="004D634E" w:rsidRDefault="00513D3B" w:rsidP="00CD74F6">
      <w:pPr>
        <w:shd w:val="clear" w:color="auto" w:fill="FFFFFF"/>
        <w:tabs>
          <w:tab w:val="left" w:pos="2232"/>
        </w:tabs>
        <w:spacing w:after="100" w:afterAutospacing="1" w:line="240" w:lineRule="auto"/>
        <w:outlineLvl w:val="1"/>
        <w:rPr>
          <w:rFonts w:ascii="Aptos" w:eastAsia="Times New Roman" w:hAnsi="Aptos" w:cs="Segoe UI"/>
          <w:i/>
          <w:iCs/>
          <w:color w:val="1D2125"/>
          <w:kern w:val="0"/>
          <w:sz w:val="32"/>
          <w:szCs w:val="32"/>
          <w:u w:val="single"/>
          <w:lang w:eastAsia="en-IN"/>
          <w14:ligatures w14:val="none"/>
        </w:rPr>
      </w:pPr>
    </w:p>
    <w:p w14:paraId="6A3A9B4A" w14:textId="77777777" w:rsidR="00513D3B" w:rsidRPr="004D634E" w:rsidRDefault="00513D3B" w:rsidP="00CD74F6">
      <w:pPr>
        <w:shd w:val="clear" w:color="auto" w:fill="FFFFFF"/>
        <w:tabs>
          <w:tab w:val="left" w:pos="2232"/>
        </w:tabs>
        <w:spacing w:after="100" w:afterAutospacing="1" w:line="240" w:lineRule="auto"/>
        <w:outlineLvl w:val="1"/>
        <w:rPr>
          <w:rFonts w:ascii="Segoe UI" w:eastAsia="Times New Roman" w:hAnsi="Segoe UI" w:cs="Segoe UI"/>
          <w:i/>
          <w:iCs/>
          <w:color w:val="1D2125"/>
          <w:kern w:val="0"/>
          <w:sz w:val="32"/>
          <w:szCs w:val="32"/>
          <w:u w:val="single"/>
          <w:lang w:eastAsia="en-IN"/>
          <w14:ligatures w14:val="none"/>
        </w:rPr>
      </w:pPr>
    </w:p>
    <w:p w14:paraId="2B627792" w14:textId="77777777" w:rsidR="00CD74F6" w:rsidRPr="004D634E" w:rsidRDefault="00CD74F6" w:rsidP="00C40D24">
      <w:pPr>
        <w:shd w:val="clear" w:color="auto" w:fill="FFFFFF"/>
        <w:spacing w:after="100" w:afterAutospacing="1" w:line="240" w:lineRule="auto"/>
        <w:outlineLvl w:val="1"/>
        <w:rPr>
          <w:rFonts w:ascii="Segoe UI" w:eastAsia="Times New Roman" w:hAnsi="Segoe UI" w:cs="Segoe UI"/>
          <w:i/>
          <w:iCs/>
          <w:color w:val="1D2125"/>
          <w:kern w:val="0"/>
          <w:sz w:val="32"/>
          <w:szCs w:val="32"/>
          <w:lang w:eastAsia="en-IN"/>
          <w14:ligatures w14:val="none"/>
        </w:rPr>
      </w:pPr>
    </w:p>
    <w:p w14:paraId="70859359" w14:textId="77777777" w:rsidR="00C40D24" w:rsidRPr="004D634E" w:rsidRDefault="00C40D24" w:rsidP="00C40D24">
      <w:pPr>
        <w:shd w:val="clear" w:color="auto" w:fill="FFFFFF"/>
        <w:spacing w:after="100" w:afterAutospacing="1" w:line="240" w:lineRule="auto"/>
        <w:jc w:val="center"/>
        <w:outlineLvl w:val="1"/>
        <w:rPr>
          <w:rFonts w:ascii="Segoe UI" w:eastAsia="Times New Roman" w:hAnsi="Segoe UI" w:cs="Segoe UI"/>
          <w:i/>
          <w:iCs/>
          <w:color w:val="1D2125"/>
          <w:kern w:val="0"/>
          <w:sz w:val="32"/>
          <w:szCs w:val="32"/>
          <w:lang w:eastAsia="en-IN"/>
          <w14:ligatures w14:val="none"/>
        </w:rPr>
      </w:pPr>
    </w:p>
    <w:p w14:paraId="61BCB316" w14:textId="77777777" w:rsidR="00C40D24" w:rsidRPr="004D634E" w:rsidRDefault="00C40D24">
      <w:pPr>
        <w:rPr>
          <w:sz w:val="32"/>
          <w:szCs w:val="32"/>
        </w:rPr>
      </w:pPr>
    </w:p>
    <w:sectPr w:rsidR="00C40D24" w:rsidRPr="004D63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D24"/>
    <w:rsid w:val="001B284D"/>
    <w:rsid w:val="002B4571"/>
    <w:rsid w:val="00303EDC"/>
    <w:rsid w:val="004D634E"/>
    <w:rsid w:val="00505A5A"/>
    <w:rsid w:val="00513D3B"/>
    <w:rsid w:val="0067369A"/>
    <w:rsid w:val="009540F1"/>
    <w:rsid w:val="00A16ACE"/>
    <w:rsid w:val="00C40D24"/>
    <w:rsid w:val="00CD74F6"/>
    <w:rsid w:val="00EC40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0D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40D2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0D24"/>
    <w:rPr>
      <w:rFonts w:ascii="Times New Roman" w:eastAsia="Times New Roman" w:hAnsi="Times New Roman" w:cs="Times New Roman"/>
      <w:b/>
      <w:bCs/>
      <w:kern w:val="0"/>
      <w:sz w:val="36"/>
      <w:szCs w:val="36"/>
      <w:lang w:eastAsia="en-I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40D2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0D24"/>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2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287</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Gowtham Raj</dc:creator>
  <cp:lastModifiedBy>user</cp:lastModifiedBy>
  <cp:revision>2</cp:revision>
  <dcterms:created xsi:type="dcterms:W3CDTF">2023-10-30T16:51:00Z</dcterms:created>
  <dcterms:modified xsi:type="dcterms:W3CDTF">2023-10-30T16:51:00Z</dcterms:modified>
</cp:coreProperties>
</file>