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大模型相关知识归纳总结</w:t>
      </w:r>
    </w:p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一、基础概念</w:t>
      </w:r>
      <w:bookmarkEnd w:id="0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大模型一般指</w:t>
      </w:r>
      <w:r>
        <w:rPr>
          <w:rFonts w:ascii="Arial" w:hAnsi="Arial" w:eastAsia="等线" w:cs="Arial"/>
          <w:b/>
          <w:sz w:val="22"/>
        </w:rPr>
        <w:t>大语言模型（Large Language Model, LLM）</w:t>
      </w:r>
      <w:r>
        <w:rPr>
          <w:rFonts w:ascii="Arial" w:hAnsi="Arial" w:eastAsia="等线" w:cs="Arial"/>
          <w:sz w:val="22"/>
        </w:rPr>
        <w:t>，是基于Transformer架构、通过海量文本数据训练的深度学习模型，参数量通常达到亿级甚至万亿级，具备强大的自然语言理解与生成能力。广义上也包含多模态大模型（融合文本、图像、音频等信息）。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核心特征</w:t>
      </w:r>
    </w:p>
    <w:p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参数量巨大：从十亿级（如Llama 7B）到万亿级（如GPT-4）不等。</w:t>
      </w:r>
    </w:p>
    <w:p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海量训练数据：涵盖书籍、网页、论文等各类文本语料。</w:t>
      </w:r>
    </w:p>
    <w:p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涌现能力：模型规模达到阈值后，会出现小模型不具备的能力（如逻辑推理、代码生成）。</w:t>
      </w:r>
    </w:p>
    <w:p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上下文理解：能够基于输入的上下文进行连贯的文本生成与对话。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关键术语</w:t>
      </w:r>
    </w:p>
    <w:p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预训练：模型在海量无标注数据上学习语言规律的过程，是大模型能力的基础。</w:t>
      </w:r>
    </w:p>
    <w:p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微调（Fine-tuning）：在预训练模型基础上，使用特定任务的标注数据进行训练，适配下游任务。</w:t>
      </w:r>
    </w:p>
    <w:p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提示工程（Prompt Engineering）：通过设计合理的输入提示词，引导模型生成预期输出。</w:t>
      </w:r>
    </w:p>
    <w:p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上下文窗口：模型能够处理的输入文本最大长度（如GPT-3.5为4k，GPT-4 Turbo为128k）。</w:t>
      </w:r>
    </w:p>
    <w:p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幻觉：模型生成看似合理但与事实不符的内容，是大模型的核心缺陷之一。</w:t>
      </w:r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二、核心技术架构</w:t>
      </w:r>
      <w:bookmarkEnd w:id="1"/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基础架构：Transformer</w:t>
      </w:r>
    </w:p>
    <w:p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提出时间：2017年，谷歌在论文《Attention Is All You Need》中提出。</w:t>
      </w:r>
    </w:p>
    <w:p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核心组件：</w:t>
      </w:r>
    </w:p>
    <w:p>
      <w:pPr>
        <w:numPr>
          <w:ilvl w:val="0"/>
          <w:numId w:val="1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自注意力机制（Self-Attention）：模型能够关注输入文本中不同位置的词与词之间的关联。</w:t>
      </w:r>
    </w:p>
    <w:p>
      <w:pPr>
        <w:numPr>
          <w:ilvl w:val="0"/>
          <w:numId w:val="17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多头注意力（Multi-Head Attention）：多个自注意力机制并行计算，捕捉不同维度的语义关联。</w:t>
      </w:r>
    </w:p>
    <w:p>
      <w:pPr>
        <w:numPr>
          <w:ilvl w:val="0"/>
          <w:numId w:val="18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前馈神经网络（Feed-Forward Network）：对注意力机制的输出进行非线性变换。</w:t>
      </w:r>
    </w:p>
    <w:p>
      <w:pPr>
        <w:numPr>
          <w:ilvl w:val="0"/>
          <w:numId w:val="19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编码器-解码器结构：编码器负责理解输入，解码器负责生成输出；大语言模型通常采用Decoder-only结构（如GPT系列）或Encoder-only结构（如BERT系列）。</w:t>
      </w:r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训练技术</w:t>
      </w:r>
    </w:p>
    <w:p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自监督学习：预训练阶段的核心方式，通过掩码语言建模（MLM，如BERT）、因果语言建模（CLM，如GPT）等任务让模型学习语言规律。</w:t>
      </w:r>
    </w:p>
    <w:p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强化学习人类反馈（RLHF）：通过人类标注的偏好数据，训练奖励模型，再用强化学习优化模型输出，提升对齐性。</w:t>
      </w:r>
    </w:p>
    <w:p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低秩适配（LoRA）：一种高效微调技术，通过冻结预训练模型权重，仅训练少量低秩矩阵，降低计算成本。</w:t>
      </w:r>
    </w:p>
    <w:p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量化：将模型权重从高精度（如FP32）转换为低精度（如INT4、INT8），减少内存占用，提升推理速度。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推理优化技术</w:t>
      </w:r>
    </w:p>
    <w:p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模型并行：将模型参数分布到多个GPU上，解决单卡内存不足问题。</w:t>
      </w:r>
    </w:p>
    <w:p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张量并行：将单个层的计算任务拆分到多个GPU并行执行，提升计算效率。</w:t>
      </w:r>
    </w:p>
    <w:p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动态批处理：将多个推理请求合并处理，提高GPU利用率。</w:t>
      </w:r>
    </w:p>
    <w:p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缓存机制：缓存上下文窗口中的键值对（KV Cache），避免重复计算，加速长文本对话。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三、主流大模型分类与代表</w:t>
      </w:r>
      <w:bookmarkEnd w:id="2"/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按模态分类</w:t>
      </w:r>
    </w:p>
    <w:p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单模态大模型</w:t>
      </w:r>
    </w:p>
    <w:p>
      <w:pPr>
        <w:numPr>
          <w:ilvl w:val="0"/>
          <w:numId w:val="32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文本大模型：专注于自然语言处理，代表有GPT系列（OpenAI）、Llama系列（Meta）、PaLM（Google）、文心一言（百度）、通义千问（阿里）。</w:t>
      </w:r>
    </w:p>
    <w:p>
      <w:pPr>
        <w:numPr>
          <w:ilvl w:val="0"/>
          <w:numId w:val="33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代码大模型：专注于代码生成与理解，代表有CodeLlama（Meta）、StarCoder（Hugging Face）、CodeLlama。</w:t>
      </w:r>
    </w:p>
    <w:p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多模态大模型</w:t>
      </w:r>
    </w:p>
    <w:p>
      <w:pPr>
        <w:numPr>
          <w:ilvl w:val="0"/>
          <w:numId w:val="35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融合文本与图像：代表有GPT-4V（OpenAI）、Gemini（Google）、文心一言V5（百度）、通义千问多模态版。</w:t>
      </w:r>
    </w:p>
    <w:p>
      <w:pPr>
        <w:numPr>
          <w:ilvl w:val="0"/>
          <w:numId w:val="36"/>
        </w:numPr>
        <w:spacing w:before="120" w:after="120" w:line="288" w:lineRule="auto"/>
        <w:ind w:left="907"/>
        <w:jc w:val="left"/>
      </w:pPr>
      <w:r>
        <w:rPr>
          <w:rFonts w:ascii="Arial" w:hAnsi="Arial" w:eastAsia="等线" w:cs="Arial"/>
          <w:sz w:val="22"/>
        </w:rPr>
        <w:t>融合文本、图像、音频、视频：代表有GPT-4 Turbo、Gemini Ultra。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按开源属性分类</w:t>
      </w:r>
    </w:p>
    <w:p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闭源大模型：不对外开放模型权重与代码，通过API提供服务，代表有GPT系列、Gemini Ultra、文心一言闭源版。</w:t>
      </w:r>
    </w:p>
    <w:p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开源大模型：对外开放模型权重与部分代码，支持本地化部署，代表有Llama系列、Mistral、Qwen（通义千问开源版）、Llama 2、Llama 3。</w:t>
      </w: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四、核心应用场景</w:t>
      </w:r>
      <w:bookmarkEnd w:id="3"/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自然语言处理</w:t>
      </w:r>
    </w:p>
    <w:p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对话交互：智能客服、聊天机器人（如ChatGPT、豆包）。</w:t>
      </w:r>
    </w:p>
    <w:p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文本生成：文案创作、小说写作、邮件撰写。</w:t>
      </w:r>
    </w:p>
    <w:p>
      <w:pPr>
        <w:numPr>
          <w:ilvl w:val="0"/>
          <w:numId w:val="4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文本理解：情感分析、文本摘要、信息抽取、机器翻译。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代码开发</w:t>
      </w:r>
    </w:p>
    <w:p>
      <w:pPr>
        <w:numPr>
          <w:ilvl w:val="0"/>
          <w:numId w:val="4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代码生成：根据自然语言描述生成代码片段。</w:t>
      </w:r>
    </w:p>
    <w:p>
      <w:pPr>
        <w:numPr>
          <w:ilvl w:val="0"/>
          <w:numId w:val="4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代码补全：IDE中的实时代码补全（如GitHub Copilot）。</w:t>
      </w:r>
    </w:p>
    <w:p>
      <w:pPr>
        <w:numPr>
          <w:ilvl w:val="0"/>
          <w:numId w:val="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代码调试：识别代码错误并给出修复建议。</w:t>
      </w:r>
    </w:p>
    <w:p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多模态应用</w:t>
      </w:r>
    </w:p>
    <w:p>
      <w:pPr>
        <w:numPr>
          <w:ilvl w:val="0"/>
          <w:numId w:val="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图文生成：根据文本描述生成图像（如DALL·E 3、Midjourney）。</w:t>
      </w:r>
    </w:p>
    <w:p>
      <w:pPr>
        <w:numPr>
          <w:ilvl w:val="0"/>
          <w:numId w:val="5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图文理解：图像描述生成、图像内容问答（如GPT-4V识图）。</w:t>
      </w:r>
    </w:p>
    <w:p>
      <w:pPr>
        <w:numPr>
          <w:ilvl w:val="0"/>
          <w:numId w:val="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音视频处理：语音转文字、文字转语音、视频内容摘要。</w:t>
      </w:r>
    </w:p>
    <w:p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垂直领域应用</w:t>
      </w:r>
    </w:p>
    <w:p>
      <w:pPr>
        <w:numPr>
          <w:ilvl w:val="0"/>
          <w:numId w:val="5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医疗：医学文献分析、辅助诊断建议、患者问答。</w:t>
      </w:r>
    </w:p>
    <w:p>
      <w:pPr>
        <w:numPr>
          <w:ilvl w:val="0"/>
          <w:numId w:val="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金融：市场分析报告生成、风险评估、智能投顾。</w:t>
      </w:r>
    </w:p>
    <w:p>
      <w:pPr>
        <w:numPr>
          <w:ilvl w:val="0"/>
          <w:numId w:val="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教育：个性化辅导、题库生成、论文辅助写作。</w:t>
      </w:r>
    </w:p>
    <w:p>
      <w:pPr>
        <w:numPr>
          <w:ilvl w:val="0"/>
          <w:numId w:val="5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法律：合同审查、法律条文解读、案例分析。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五、挑战与局限性</w:t>
      </w:r>
      <w:bookmarkEnd w:id="4"/>
    </w:p>
    <w:p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技术层面</w:t>
      </w:r>
    </w:p>
    <w:p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幻觉问题：生成内容与事实不符，难以完全避免。</w:t>
      </w:r>
    </w:p>
    <w:p>
      <w:pPr>
        <w:numPr>
          <w:ilvl w:val="0"/>
          <w:numId w:val="5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上下文窗口限制：超长文本处理能力不足，超出窗口的内容无法被模型理解。</w:t>
      </w:r>
    </w:p>
    <w:p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计算成本高昂：训练与推理需要大量GPU资源，中小企业难以承担。</w:t>
      </w:r>
    </w:p>
    <w:p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知识时效性：预训练数据存在时间截断，无法掌握最新信息（需通过检索增强生成弥补）。</w:t>
      </w:r>
    </w:p>
    <w:p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伦理与安全层面</w:t>
      </w:r>
    </w:p>
    <w:p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偏见与歧视：模型可能学习并放大训练数据中的社会偏见。</w:t>
      </w:r>
    </w:p>
    <w:p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滥用风险：可能被用于生成虚假信息、恶意代码、垃圾邮件。</w:t>
      </w:r>
    </w:p>
    <w:p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隐私问题：用户输入的敏感信息可能被泄露或用于模型优化。</w:t>
      </w:r>
    </w:p>
    <w:p>
      <w:pPr>
        <w:numPr>
          <w:ilvl w:val="0"/>
          <w:numId w:val="6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版权问题：训练数据的版权归属不明确，生成内容可能侵犯他人知识产权。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六、检索增强生成（RAG）相关</w:t>
      </w:r>
      <w:bookmarkEnd w:id="5"/>
    </w:p>
    <w:p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RAG是一种提升大模型知识准确性和时效性的技术，通过</w:t>
      </w:r>
      <w:r>
        <w:rPr>
          <w:rFonts w:ascii="Arial" w:hAnsi="Arial" w:eastAsia="等线" w:cs="Arial"/>
          <w:b/>
          <w:sz w:val="22"/>
        </w:rPr>
        <w:t>检索外部知识库</w:t>
      </w:r>
      <w:r>
        <w:rPr>
          <w:rFonts w:ascii="Arial" w:hAnsi="Arial" w:eastAsia="等线" w:cs="Arial"/>
          <w:sz w:val="22"/>
        </w:rPr>
        <w:t>获取相关信息，再将检索结果与用户问题一起输入大模型，引导模型生成基于事实的回答。</w:t>
      </w:r>
    </w:p>
    <w:p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核心流程</w:t>
      </w:r>
    </w:p>
    <w:p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知识库构建：将文档数据（如PDF、Word、网页）进行拆分、向量化，存储到向量数据库。</w:t>
      </w:r>
    </w:p>
    <w:p>
      <w:pPr>
        <w:numPr>
          <w:ilvl w:val="0"/>
          <w:numId w:val="7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检索阶段：用户提问后，将问题向量化，在向量数据库中检索相似的文档片段。</w:t>
      </w:r>
    </w:p>
    <w:p>
      <w:pPr>
        <w:numPr>
          <w:ilvl w:val="0"/>
          <w:numId w:val="7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生成阶段：将检索到的文档片段与用户问题拼接成提示词，输入大模型生成回答。</w:t>
      </w:r>
    </w:p>
    <w:p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关键组件</w:t>
      </w:r>
    </w:p>
    <w:p>
      <w:pPr>
        <w:numPr>
          <w:ilvl w:val="0"/>
          <w:numId w:val="7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文档切分工具：将长文档拆分为合适长度的片段（如按章节、段落）。</w:t>
      </w:r>
    </w:p>
    <w:p>
      <w:pPr>
        <w:numPr>
          <w:ilvl w:val="0"/>
          <w:numId w:val="7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嵌入模型（Embedding Model）：将文本转换为向量（如text-embedding-ada-002、bge-large-zh）。</w:t>
      </w:r>
    </w:p>
    <w:p>
      <w:pPr>
        <w:numPr>
          <w:ilvl w:val="0"/>
          <w:numId w:val="7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向量数据库：存储向量数据并支持相似性检索（如Pinecone、Milvus、FAISS、Chroma）。</w:t>
      </w:r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七、发展趋势</w:t>
      </w:r>
      <w:bookmarkEnd w:id="6"/>
    </w:p>
    <w:p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模型轻量化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小而高效的模型成为趋势，通过量化、蒸馏等技术，实现手机、边缘设备的本地化部署。</w:t>
      </w:r>
    </w:p>
    <w:p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多模态融合深化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从文本+图像的基础融合，向文本+图像+音频+视频+3D的全模态融合发展。</w:t>
      </w:r>
    </w:p>
    <w:p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专业化与垂直化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通用大模型向垂直领域专用模型演进（如医疗大模型、法律大模型），提升领域内的专业能力。</w:t>
      </w:r>
    </w:p>
    <w:p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自主智能体（AI Agent）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大模型作为智能体核心，具备规划、执行、反思能力，能够自主完成复杂任务（如自动写代码、做科研实验、规划旅行）。</w:t>
      </w:r>
    </w:p>
    <w:p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开源生态繁荣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开源大模型的参数量、能力不断提升，与闭源大模型的差距缩小，推动大模型技术的普及与创新。</w:t>
      </w: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8">
    <w:nsid w:val="A0C93552"/>
    <w:multiLevelType w:val="singleLevel"/>
    <w:tmpl w:val="A0C935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B88D21A8"/>
    <w:multiLevelType w:val="singleLevel"/>
    <w:tmpl w:val="B88D21A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B8CEF35B"/>
    <w:multiLevelType w:val="singleLevel"/>
    <w:tmpl w:val="B8CEF35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C0915F4F"/>
    <w:multiLevelType w:val="singleLevel"/>
    <w:tmpl w:val="C0915F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C4E0D24A"/>
    <w:multiLevelType w:val="singleLevel"/>
    <w:tmpl w:val="C4E0D24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D7F9FE59"/>
    <w:multiLevelType w:val="singleLevel"/>
    <w:tmpl w:val="D7F9FE5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5">
    <w:nsid w:val="DAD3A854"/>
    <w:multiLevelType w:val="singleLevel"/>
    <w:tmpl w:val="DAD3A8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DCBA6B53"/>
    <w:multiLevelType w:val="singleLevel"/>
    <w:tmpl w:val="DCBA6B53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27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E504947C"/>
    <w:multiLevelType w:val="singleLevel"/>
    <w:tmpl w:val="E504947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689643B"/>
    <w:multiLevelType w:val="singleLevel"/>
    <w:tmpl w:val="F689643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2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9">
    <w:nsid w:val="0CEF100B"/>
    <w:multiLevelType w:val="singleLevel"/>
    <w:tmpl w:val="0CEF10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1">
    <w:nsid w:val="0F9F9CCA"/>
    <w:multiLevelType w:val="singleLevel"/>
    <w:tmpl w:val="0F9F9C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12EADF99"/>
    <w:multiLevelType w:val="singleLevel"/>
    <w:tmpl w:val="12EADF9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3">
    <w:nsid w:val="18F74015"/>
    <w:multiLevelType w:val="singleLevel"/>
    <w:tmpl w:val="18F740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1ACDE60F"/>
    <w:multiLevelType w:val="singleLevel"/>
    <w:tmpl w:val="1ACDE60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1C257C7B"/>
    <w:multiLevelType w:val="singleLevel"/>
    <w:tmpl w:val="1C257C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6">
    <w:nsid w:val="23E97754"/>
    <w:multiLevelType w:val="singleLevel"/>
    <w:tmpl w:val="23E9775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243FCF68"/>
    <w:multiLevelType w:val="singleLevel"/>
    <w:tmpl w:val="243FCF68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8">
    <w:nsid w:val="2470EC97"/>
    <w:multiLevelType w:val="singleLevel"/>
    <w:tmpl w:val="2470EC97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4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1">
    <w:nsid w:val="30A0AC00"/>
    <w:multiLevelType w:val="singleLevel"/>
    <w:tmpl w:val="30A0AC0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4">
    <w:nsid w:val="32A7AF2D"/>
    <w:multiLevelType w:val="singleLevel"/>
    <w:tmpl w:val="32A7AF2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3B8127DF"/>
    <w:multiLevelType w:val="singleLevel"/>
    <w:tmpl w:val="3B8127D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9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1">
    <w:nsid w:val="4C3D7A74"/>
    <w:multiLevelType w:val="singleLevel"/>
    <w:tmpl w:val="4C3D7A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3">
    <w:nsid w:val="4D94DA66"/>
    <w:multiLevelType w:val="singleLevel"/>
    <w:tmpl w:val="4D94DA6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4">
    <w:nsid w:val="58765686"/>
    <w:multiLevelType w:val="singleLevel"/>
    <w:tmpl w:val="58765686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abstractNum w:abstractNumId="65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5FFFB1A7"/>
    <w:multiLevelType w:val="singleLevel"/>
    <w:tmpl w:val="5FFFB1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0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1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2">
    <w:nsid w:val="700FDCEF"/>
    <w:multiLevelType w:val="singleLevel"/>
    <w:tmpl w:val="700FDC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3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4">
    <w:nsid w:val="74C28B35"/>
    <w:multiLevelType w:val="singleLevel"/>
    <w:tmpl w:val="74C28B3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5">
    <w:nsid w:val="77633216"/>
    <w:multiLevelType w:val="singleLevel"/>
    <w:tmpl w:val="7763321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7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8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9">
    <w:nsid w:val="7DEC2089"/>
    <w:multiLevelType w:val="singleLevel"/>
    <w:tmpl w:val="7DEC2089"/>
    <w:lvl w:ilvl="0" w:tentative="0">
      <w:start w:val="0"/>
      <w:numFmt w:val="bullet"/>
      <w:lvlText w:val="▪"/>
      <w:lvlJc w:val="left"/>
      <w:rPr>
        <w:color w:val="3370FF"/>
        <w:sz w:val="11"/>
      </w:rPr>
    </w:lvl>
  </w:abstractNum>
  <w:num w:numId="1">
    <w:abstractNumId w:val="34"/>
  </w:num>
  <w:num w:numId="2">
    <w:abstractNumId w:val="22"/>
  </w:num>
  <w:num w:numId="3">
    <w:abstractNumId w:val="65"/>
  </w:num>
  <w:num w:numId="4">
    <w:abstractNumId w:val="18"/>
  </w:num>
  <w:num w:numId="5">
    <w:abstractNumId w:val="13"/>
  </w:num>
  <w:num w:numId="6">
    <w:abstractNumId w:val="37"/>
  </w:num>
  <w:num w:numId="7">
    <w:abstractNumId w:val="49"/>
  </w:num>
  <w:num w:numId="8">
    <w:abstractNumId w:val="73"/>
  </w:num>
  <w:num w:numId="9">
    <w:abstractNumId w:val="35"/>
  </w:num>
  <w:num w:numId="10">
    <w:abstractNumId w:val="5"/>
  </w:num>
  <w:num w:numId="11">
    <w:abstractNumId w:val="50"/>
  </w:num>
  <w:num w:numId="12">
    <w:abstractNumId w:val="66"/>
  </w:num>
  <w:num w:numId="13">
    <w:abstractNumId w:val="21"/>
  </w:num>
  <w:num w:numId="14">
    <w:abstractNumId w:val="62"/>
  </w:num>
  <w:num w:numId="15">
    <w:abstractNumId w:val="30"/>
  </w:num>
  <w:num w:numId="16">
    <w:abstractNumId w:val="48"/>
  </w:num>
  <w:num w:numId="17">
    <w:abstractNumId w:val="26"/>
  </w:num>
  <w:num w:numId="18">
    <w:abstractNumId w:val="24"/>
  </w:num>
  <w:num w:numId="19">
    <w:abstractNumId w:val="7"/>
  </w:num>
  <w:num w:numId="20">
    <w:abstractNumId w:val="60"/>
  </w:num>
  <w:num w:numId="21">
    <w:abstractNumId w:val="69"/>
  </w:num>
  <w:num w:numId="22">
    <w:abstractNumId w:val="40"/>
  </w:num>
  <w:num w:numId="23">
    <w:abstractNumId w:val="59"/>
  </w:num>
  <w:num w:numId="24">
    <w:abstractNumId w:val="10"/>
  </w:num>
  <w:num w:numId="25">
    <w:abstractNumId w:val="78"/>
  </w:num>
  <w:num w:numId="26">
    <w:abstractNumId w:val="76"/>
  </w:num>
  <w:num w:numId="27">
    <w:abstractNumId w:val="17"/>
  </w:num>
  <w:num w:numId="28">
    <w:abstractNumId w:val="70"/>
  </w:num>
  <w:num w:numId="29">
    <w:abstractNumId w:val="6"/>
  </w:num>
  <w:num w:numId="30">
    <w:abstractNumId w:val="56"/>
  </w:num>
  <w:num w:numId="31">
    <w:abstractNumId w:val="2"/>
  </w:num>
  <w:num w:numId="32">
    <w:abstractNumId w:val="64"/>
  </w:num>
  <w:num w:numId="33">
    <w:abstractNumId w:val="79"/>
  </w:num>
  <w:num w:numId="34">
    <w:abstractNumId w:val="0"/>
  </w:num>
  <w:num w:numId="35">
    <w:abstractNumId w:val="47"/>
  </w:num>
  <w:num w:numId="36">
    <w:abstractNumId w:val="63"/>
  </w:num>
  <w:num w:numId="37">
    <w:abstractNumId w:val="32"/>
  </w:num>
  <w:num w:numId="38">
    <w:abstractNumId w:val="27"/>
  </w:num>
  <w:num w:numId="39">
    <w:abstractNumId w:val="52"/>
  </w:num>
  <w:num w:numId="40">
    <w:abstractNumId w:val="77"/>
  </w:num>
  <w:num w:numId="41">
    <w:abstractNumId w:val="16"/>
  </w:num>
  <w:num w:numId="42">
    <w:abstractNumId w:val="4"/>
  </w:num>
  <w:num w:numId="43">
    <w:abstractNumId w:val="15"/>
  </w:num>
  <w:num w:numId="44">
    <w:abstractNumId w:val="67"/>
  </w:num>
  <w:num w:numId="45">
    <w:abstractNumId w:val="1"/>
  </w:num>
  <w:num w:numId="46">
    <w:abstractNumId w:val="44"/>
  </w:num>
  <w:num w:numId="47">
    <w:abstractNumId w:val="3"/>
  </w:num>
  <w:num w:numId="48">
    <w:abstractNumId w:val="68"/>
  </w:num>
  <w:num w:numId="49">
    <w:abstractNumId w:val="74"/>
  </w:num>
  <w:num w:numId="50">
    <w:abstractNumId w:val="61"/>
  </w:num>
  <w:num w:numId="51">
    <w:abstractNumId w:val="53"/>
  </w:num>
  <w:num w:numId="52">
    <w:abstractNumId w:val="71"/>
  </w:num>
  <w:num w:numId="53">
    <w:abstractNumId w:val="38"/>
  </w:num>
  <w:num w:numId="54">
    <w:abstractNumId w:val="39"/>
  </w:num>
  <w:num w:numId="55">
    <w:abstractNumId w:val="23"/>
  </w:num>
  <w:num w:numId="56">
    <w:abstractNumId w:val="54"/>
  </w:num>
  <w:num w:numId="57">
    <w:abstractNumId w:val="45"/>
  </w:num>
  <w:num w:numId="58">
    <w:abstractNumId w:val="29"/>
  </w:num>
  <w:num w:numId="59">
    <w:abstractNumId w:val="46"/>
  </w:num>
  <w:num w:numId="60">
    <w:abstractNumId w:val="12"/>
  </w:num>
  <w:num w:numId="61">
    <w:abstractNumId w:val="58"/>
  </w:num>
  <w:num w:numId="62">
    <w:abstractNumId w:val="41"/>
  </w:num>
  <w:num w:numId="63">
    <w:abstractNumId w:val="55"/>
  </w:num>
  <w:num w:numId="64">
    <w:abstractNumId w:val="36"/>
  </w:num>
  <w:num w:numId="65">
    <w:abstractNumId w:val="19"/>
  </w:num>
  <w:num w:numId="66">
    <w:abstractNumId w:val="42"/>
  </w:num>
  <w:num w:numId="67">
    <w:abstractNumId w:val="11"/>
  </w:num>
  <w:num w:numId="68">
    <w:abstractNumId w:val="57"/>
  </w:num>
  <w:num w:numId="69">
    <w:abstractNumId w:val="9"/>
  </w:num>
  <w:num w:numId="70">
    <w:abstractNumId w:val="31"/>
  </w:num>
  <w:num w:numId="71">
    <w:abstractNumId w:val="51"/>
  </w:num>
  <w:num w:numId="72">
    <w:abstractNumId w:val="33"/>
  </w:num>
  <w:num w:numId="73">
    <w:abstractNumId w:val="43"/>
  </w:num>
  <w:num w:numId="74">
    <w:abstractNumId w:val="72"/>
  </w:num>
  <w:num w:numId="75">
    <w:abstractNumId w:val="28"/>
  </w:num>
  <w:num w:numId="76">
    <w:abstractNumId w:val="20"/>
  </w:num>
  <w:num w:numId="77">
    <w:abstractNumId w:val="8"/>
  </w:num>
  <w:num w:numId="78">
    <w:abstractNumId w:val="75"/>
  </w:num>
  <w:num w:numId="79">
    <w:abstractNumId w:val="25"/>
  </w:num>
  <w:num w:numId="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MDkxZTNkYTE4MzcwZjBiNTE3ZTU5YTYxZWM3NjgzODMifQ=="/>
  </w:docVars>
  <w:rsids>
    <w:rsidRoot w:val="00000000"/>
    <w:rsid w:val="1D740E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Office_12.1.0.16388_F1E327BC-269C-435d-A152-05C5408002CA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2026-01-05T14:34:00Z</dcterms:created>
  <dc:creator>Apache POI</dc:creator>
  <cp:lastModifiedBy>李晓华</cp:lastModifiedBy>
  <dcterms:modified xsi:type="dcterms:W3CDTF">2026-01-05T14:34:53Z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7BC4A77B7E6E48B9AA991D0020123BEE_12</vt:lpwstr>
  </property>
</Properties>
</file>