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考试执行模块ex流程图"/>
    <w:p>
      <w:pPr>
        <w:pStyle w:val="Heading1"/>
      </w:pPr>
      <w:r>
        <w:rPr>
          <w:rFonts w:hint="eastAsia"/>
        </w:rPr>
        <w:t xml:space="preserve">考试执行模块（EX）流程图</w:t>
      </w:r>
    </w:p>
    <w:bookmarkStart w:id="9" w:name="模块信息"/>
    <w:p>
      <w:pPr>
        <w:pStyle w:val="Heading2"/>
      </w:pPr>
      <w:r>
        <w:rPr>
          <w:rFonts w:hint="eastAsia"/>
        </w:rPr>
        <w:t xml:space="preserve">模块信息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模块编号</w:t>
      </w:r>
      <w:r>
        <w:rPr>
          <w:rFonts w:hint="eastAsia"/>
        </w:rPr>
        <w:t xml:space="preserve">：EX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模块名称</w:t>
      </w:r>
      <w:r>
        <w:rPr>
          <w:rFonts w:hint="eastAsia"/>
        </w:rPr>
        <w:t xml:space="preserve">：考试执行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模块简介</w:t>
      </w:r>
      <w:r>
        <w:rPr>
          <w:rFonts w:hint="eastAsia"/>
        </w:rPr>
        <w:t xml:space="preserve">：支持在线考试全流程，包括答题、监控、计时、防作弊等执行功能</w:t>
      </w:r>
    </w:p>
    <w:bookmarkEnd w:id="9"/>
    <w:bookmarkStart w:id="10" w:name="功能列表"/>
    <w:p>
      <w:pPr>
        <w:pStyle w:val="Heading2"/>
      </w:pPr>
      <w:r>
        <w:rPr>
          <w:rFonts w:hint="eastAsia"/>
        </w:rPr>
        <w:t xml:space="preserve">功能列表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二级功能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功能编号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在线答题</w:t>
            </w:r>
          </w:p>
        </w:tc>
        <w:tc>
          <w:tcPr/>
          <w:p>
            <w:pPr>
              <w:pStyle w:val="Compact"/>
            </w:pPr>
            <w:r>
              <w:t xml:space="preserve">DMS-REQ-EX-001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答题进度</w:t>
            </w:r>
          </w:p>
        </w:tc>
        <w:tc>
          <w:tcPr/>
          <w:p>
            <w:pPr>
              <w:pStyle w:val="Compact"/>
            </w:pPr>
            <w:r>
              <w:t xml:space="preserve">DMS-REQ-EX-005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考试监控</w:t>
            </w:r>
          </w:p>
        </w:tc>
        <w:tc>
          <w:tcPr/>
          <w:p>
            <w:pPr>
              <w:pStyle w:val="Compact"/>
            </w:pPr>
            <w:r>
              <w:t xml:space="preserve">DMS-REQ-EX-002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异常处理</w:t>
            </w:r>
          </w:p>
        </w:tc>
        <w:tc>
          <w:tcPr/>
          <w:p>
            <w:pPr>
              <w:pStyle w:val="Compact"/>
            </w:pPr>
            <w:r>
              <w:t xml:space="preserve">DMS-REQ-EX-006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计时管理</w:t>
            </w:r>
          </w:p>
        </w:tc>
        <w:tc>
          <w:tcPr/>
          <w:p>
            <w:pPr>
              <w:pStyle w:val="Compact"/>
            </w:pPr>
            <w:r>
              <w:t xml:space="preserve">DMS-REQ-EX-003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防作弊</w:t>
            </w:r>
          </w:p>
        </w:tc>
        <w:tc>
          <w:tcPr/>
          <w:p>
            <w:pPr>
              <w:pStyle w:val="Compact"/>
            </w:pPr>
            <w:r>
              <w:t xml:space="preserve">DMS-REQ-EX-004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功能流程图"/>
    <w:p>
      <w:pPr>
        <w:pStyle w:val="Heading2"/>
      </w:pPr>
      <w:r>
        <w:rPr>
          <w:rFonts w:hint="eastAsia"/>
        </w:rPr>
        <w:t xml:space="preserve">功能流程图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Start([考试执行模块入口])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EX1[DMS-REQ-EX-001&lt;br/&gt;在线答题]</w:t>
      </w:r>
      <w:r>
        <w:br/>
      </w:r>
      <w:r>
        <w:rPr>
          <w:rStyle w:val="VerbatimChar"/>
        </w:rPr>
        <w:t xml:space="preserve">    Start --&gt; </w:t>
      </w:r>
      <w:r>
        <w:rPr>
          <w:rStyle w:val="VerbatimChar"/>
          <w:rFonts w:hint="eastAsia"/>
        </w:rPr>
        <w:t xml:space="preserve">EX2[DMS-REQ-EX-002&lt;br/&gt;考试监控]</w:t>
      </w:r>
      <w:r>
        <w:br/>
      </w:r>
      <w:r>
        <w:rPr>
          <w:rStyle w:val="VerbatimChar"/>
        </w:rPr>
        <w:t xml:space="preserve">    Start --&gt; </w:t>
      </w:r>
      <w:r>
        <w:rPr>
          <w:rStyle w:val="VerbatimChar"/>
          <w:rFonts w:hint="eastAsia"/>
        </w:rPr>
        <w:t xml:space="preserve">EX3[DMS-REQ-EX-003&lt;br/&gt;计时管理]</w:t>
      </w:r>
      <w:r>
        <w:br/>
      </w:r>
      <w:r>
        <w:rPr>
          <w:rStyle w:val="VerbatimChar"/>
        </w:rPr>
        <w:t xml:space="preserve">    Start --&gt; </w:t>
      </w:r>
      <w:r>
        <w:rPr>
          <w:rStyle w:val="VerbatimChar"/>
          <w:rFonts w:hint="eastAsia"/>
        </w:rPr>
        <w:t xml:space="preserve">EX4[DMS-REQ-EX-004&lt;br/&gt;防作弊]</w:t>
      </w:r>
      <w:r>
        <w:br/>
      </w:r>
      <w:r>
        <w:rPr>
          <w:rStyle w:val="VerbatimChar"/>
        </w:rPr>
        <w:t xml:space="preserve">    Start --&gt; </w:t>
      </w:r>
      <w:r>
        <w:rPr>
          <w:rStyle w:val="VerbatimChar"/>
          <w:rFonts w:hint="eastAsia"/>
        </w:rPr>
        <w:t xml:space="preserve">EX5[DMS-REQ-EX-005&lt;br/&gt;答题进度]</w:t>
      </w:r>
      <w:r>
        <w:br/>
      </w:r>
      <w:r>
        <w:rPr>
          <w:rStyle w:val="VerbatimChar"/>
        </w:rPr>
        <w:t xml:space="preserve">    Start --&gt; </w:t>
      </w:r>
      <w:r>
        <w:rPr>
          <w:rStyle w:val="VerbatimChar"/>
          <w:rFonts w:hint="eastAsia"/>
        </w:rPr>
        <w:t xml:space="preserve">EX6[DMS-REQ-EX-006&lt;br/&gt;异常处理]</w:t>
      </w:r>
      <w:r>
        <w:br/>
      </w:r>
      <w:r>
        <w:br/>
      </w:r>
      <w:r>
        <w:rPr>
          <w:rStyle w:val="VerbatimChar"/>
        </w:rPr>
        <w:t xml:space="preserve">    EX1 --&gt; EX2</w:t>
      </w:r>
      <w:r>
        <w:br/>
      </w:r>
      <w:r>
        <w:rPr>
          <w:rStyle w:val="VerbatimChar"/>
        </w:rPr>
        <w:t xml:space="preserve">    EX1 --&gt; EX3</w:t>
      </w:r>
      <w:r>
        <w:br/>
      </w:r>
      <w:r>
        <w:rPr>
          <w:rStyle w:val="VerbatimChar"/>
        </w:rPr>
        <w:t xml:space="preserve">    EX1 --&gt; EX4</w:t>
      </w:r>
      <w:r>
        <w:br/>
      </w:r>
      <w:r>
        <w:rPr>
          <w:rStyle w:val="VerbatimChar"/>
        </w:rPr>
        <w:t xml:space="preserve">    EX1 --&gt; EX5</w:t>
      </w:r>
      <w:r>
        <w:br/>
      </w:r>
      <w:r>
        <w:rPr>
          <w:rStyle w:val="VerbatimChar"/>
        </w:rPr>
        <w:t xml:space="preserve">    EX2 --&gt; EX6</w:t>
      </w:r>
      <w:r>
        <w:br/>
      </w:r>
      <w:r>
        <w:rPr>
          <w:rStyle w:val="VerbatimChar"/>
        </w:rPr>
        <w:t xml:space="preserve">    EX3 --&gt; EX6</w:t>
      </w:r>
      <w:r>
        <w:br/>
      </w:r>
      <w:r>
        <w:rPr>
          <w:rStyle w:val="VerbatimChar"/>
        </w:rPr>
        <w:t xml:space="preserve">    EX4 --&gt; EX6</w:t>
      </w:r>
      <w:r>
        <w:br/>
      </w:r>
      <w:r>
        <w:rPr>
          <w:rStyle w:val="VerbatimChar"/>
        </w:rPr>
        <w:t xml:space="preserve">    EX5 --&gt; </w:t>
      </w:r>
      <w:r>
        <w:rPr>
          <w:rStyle w:val="VerbatimChar"/>
          <w:rFonts w:hint="eastAsia"/>
        </w:rPr>
        <w:t xml:space="preserve">Submit([提交试卷])</w:t>
      </w:r>
      <w:r>
        <w:br/>
      </w:r>
      <w:r>
        <w:rPr>
          <w:rStyle w:val="VerbatimChar"/>
        </w:rPr>
        <w:t xml:space="preserve">    EX6 --&gt; Submit</w:t>
      </w:r>
      <w:r>
        <w:br/>
      </w:r>
      <w:r>
        <w:rPr>
          <w:rStyle w:val="VerbatimChar"/>
        </w:rPr>
        <w:t xml:space="preserve">    Submit --&gt; </w:t>
      </w:r>
      <w:r>
        <w:rPr>
          <w:rStyle w:val="VerbatimChar"/>
          <w:rFonts w:hint="eastAsia"/>
        </w:rPr>
        <w:t xml:space="preserve">End([完成])</w:t>
      </w:r>
      <w:r>
        <w:br/>
      </w:r>
      <w:r>
        <w:br/>
      </w:r>
      <w:r>
        <w:rPr>
          <w:rStyle w:val="VerbatimChar"/>
        </w:rPr>
        <w:t xml:space="preserve">    style EX1 fill:#fce4ec</w:t>
      </w:r>
      <w:r>
        <w:br/>
      </w:r>
      <w:r>
        <w:rPr>
          <w:rStyle w:val="VerbatimChar"/>
        </w:rPr>
        <w:t xml:space="preserve">    style EX2 fill:#f8bbd0</w:t>
      </w:r>
      <w:r>
        <w:br/>
      </w:r>
      <w:r>
        <w:rPr>
          <w:rStyle w:val="VerbatimChar"/>
        </w:rPr>
        <w:t xml:space="preserve">    style EX3 fill:#f48fb1</w:t>
      </w:r>
      <w:r>
        <w:br/>
      </w:r>
      <w:r>
        <w:rPr>
          <w:rStyle w:val="VerbatimChar"/>
        </w:rPr>
        <w:t xml:space="preserve">    style EX4 fill:#f06292</w:t>
      </w:r>
      <w:r>
        <w:br/>
      </w:r>
      <w:r>
        <w:rPr>
          <w:rStyle w:val="VerbatimChar"/>
        </w:rPr>
        <w:t xml:space="preserve">    style EX5 fill:#ec407a</w:t>
      </w:r>
      <w:r>
        <w:br/>
      </w:r>
      <w:r>
        <w:rPr>
          <w:rStyle w:val="VerbatimChar"/>
        </w:rPr>
        <w:t xml:space="preserve">    style EX6 fill:#e91e63</w:t>
      </w:r>
    </w:p>
    <w:bookmarkEnd w:id="11"/>
    <w:bookmarkStart w:id="14" w:name="功能说明"/>
    <w:p>
      <w:pPr>
        <w:pStyle w:val="Heading2"/>
      </w:pPr>
      <w:r>
        <w:rPr>
          <w:rFonts w:hint="eastAsia"/>
        </w:rPr>
        <w:t xml:space="preserve">功能说明</w:t>
      </w:r>
    </w:p>
    <w:bookmarkStart w:id="12" w:name="一级功能"/>
    <w:p>
      <w:pPr>
        <w:pStyle w:val="Heading3"/>
      </w:pPr>
      <w:r>
        <w:rPr>
          <w:rFonts w:hint="eastAsia"/>
        </w:rPr>
        <w:t xml:space="preserve">一级功能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DMS-REQ-EX-001：在线答题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学生在系统中查看题目并作答，支持选择题、填空题、主观题等题型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DMS-REQ-EX-002：考试监控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教师或管理员实时监控考试过程，查看学生答题状态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DMS-REQ-EX-003：计时管理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系统自动计时，显示剩余时间，时间到自动交卷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DMS-REQ-EX-004：防作弊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检测切屏、复制粘贴等异常行为，记录并警告</w:t>
      </w:r>
    </w:p>
    <w:bookmarkEnd w:id="12"/>
    <w:bookmarkStart w:id="13" w:name="二级功能"/>
    <w:p>
      <w:pPr>
        <w:pStyle w:val="Heading3"/>
      </w:pPr>
      <w:r>
        <w:rPr>
          <w:rFonts w:hint="eastAsia"/>
        </w:rPr>
        <w:t xml:space="preserve">二级功能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DMS-REQ-EX-005：答题进度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显示学生已答题数、未答题数、标记题目等进度信息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DMS-REQ-EX-006：异常处理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处理考试过程中的异常情况，如网络中断、系统错误等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2026-04-02T12:44:49Z</dcterms:created>
  <dcterms:modified xsi:type="dcterms:W3CDTF">2026-04-02T12:44:49Z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