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4C00" w14:textId="77777777" w:rsidR="00BB3048" w:rsidRPr="00F567EB" w:rsidRDefault="00D0126B">
      <w:pPr>
        <w:spacing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МИНИСТЕРСТВО НАУКИ И ВЫСШЕГО ОБРАЗОВАНИЯ</w:t>
      </w:r>
    </w:p>
    <w:p w14:paraId="748892D5" w14:textId="77777777" w:rsidR="00BB3048" w:rsidRPr="00F567EB" w:rsidRDefault="00D0126B">
      <w:pPr>
        <w:spacing w:after="360"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РЕСПУБЛИКИ КАЗАХСТАН</w:t>
      </w:r>
    </w:p>
    <w:p w14:paraId="3675F8E1" w14:textId="77777777" w:rsidR="00BB3048" w:rsidRPr="00F567EB" w:rsidRDefault="00D0126B">
      <w:pPr>
        <w:spacing w:after="120" w:line="276" w:lineRule="auto"/>
        <w:ind w:firstLine="0"/>
        <w:jc w:val="center"/>
        <w:rPr>
          <w:lang w:val="ru-RU"/>
        </w:rPr>
      </w:pPr>
      <w:r w:rsidRPr="00F567EB">
        <w:rPr>
          <w:b/>
          <w:lang w:val="ru-RU"/>
        </w:rPr>
        <w:t>КАЗАХСТАНСКО-НЕМЕЦКИЙ УНИВЕРСИТЕТ</w:t>
      </w:r>
    </w:p>
    <w:p w14:paraId="66D9A12F" w14:textId="77777777" w:rsidR="00BB3048" w:rsidRPr="00F567EB" w:rsidRDefault="00D0126B">
      <w:pPr>
        <w:spacing w:after="2200"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Факультет инжиниринга и информационных технологий</w:t>
      </w:r>
    </w:p>
    <w:p w14:paraId="460972EC" w14:textId="77777777" w:rsidR="00BB3048" w:rsidRPr="00F567EB" w:rsidRDefault="00D0126B">
      <w:pPr>
        <w:spacing w:after="240" w:line="276" w:lineRule="auto"/>
        <w:ind w:firstLine="0"/>
        <w:jc w:val="center"/>
        <w:rPr>
          <w:lang w:val="ru-RU"/>
        </w:rPr>
      </w:pPr>
      <w:r w:rsidRPr="00F567EB">
        <w:rPr>
          <w:b/>
          <w:sz w:val="32"/>
          <w:lang w:val="ru-RU"/>
        </w:rPr>
        <w:t>ЗАДАНИЕ НА САМОСТОЯТЕЛЬНУЮ РАБОТУ</w:t>
      </w:r>
      <w:r w:rsidRPr="00F567EB">
        <w:rPr>
          <w:b/>
          <w:sz w:val="32"/>
          <w:lang w:val="ru-RU"/>
        </w:rPr>
        <w:br/>
        <w:t>СТУДЕНТА №</w:t>
      </w:r>
      <w:r>
        <w:rPr>
          <w:b/>
          <w:sz w:val="32"/>
        </w:rPr>
        <w:t> </w:t>
      </w:r>
      <w:r w:rsidRPr="00F567EB">
        <w:rPr>
          <w:b/>
          <w:sz w:val="32"/>
          <w:lang w:val="ru-RU"/>
        </w:rPr>
        <w:t>1</w:t>
      </w:r>
    </w:p>
    <w:p w14:paraId="738AA252" w14:textId="5C3AC990" w:rsidR="00BB3048" w:rsidRPr="00F567EB" w:rsidRDefault="00D0126B">
      <w:pPr>
        <w:spacing w:after="2200" w:line="276" w:lineRule="auto"/>
        <w:ind w:firstLine="0"/>
        <w:jc w:val="center"/>
        <w:rPr>
          <w:lang w:val="ru-RU"/>
        </w:rPr>
      </w:pPr>
      <w:r w:rsidRPr="00F567EB">
        <w:rPr>
          <w:b/>
          <w:lang w:val="ru-RU"/>
        </w:rPr>
        <w:t xml:space="preserve">Архитектура и спецификация </w:t>
      </w:r>
      <w:r>
        <w:rPr>
          <w:b/>
        </w:rPr>
        <w:t>API</w:t>
      </w:r>
      <w:r w:rsidRPr="00F567EB">
        <w:rPr>
          <w:b/>
          <w:lang w:val="ru-RU"/>
        </w:rPr>
        <w:t xml:space="preserve"> курсового проекта:</w:t>
      </w:r>
      <w:r w:rsidRPr="00F567EB">
        <w:rPr>
          <w:b/>
          <w:lang w:val="ru-RU"/>
        </w:rPr>
        <w:br/>
        <w:t>презентация результатов</w:t>
      </w:r>
    </w:p>
    <w:p w14:paraId="288214C8" w14:textId="77777777" w:rsidR="00BB3048" w:rsidRPr="00F567EB" w:rsidRDefault="00D0126B">
      <w:pPr>
        <w:spacing w:after="40"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Дисциплина: «Проектирование и разработка серверной части приложений»</w:t>
      </w:r>
    </w:p>
    <w:p w14:paraId="21641333" w14:textId="77777777" w:rsidR="00BB3048" w:rsidRPr="00F567EB" w:rsidRDefault="00D0126B">
      <w:pPr>
        <w:spacing w:after="40"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Образовательная программа: 6</w:t>
      </w:r>
      <w:r>
        <w:t>B</w:t>
      </w:r>
      <w:r w:rsidRPr="00F567EB">
        <w:rPr>
          <w:lang w:val="ru-RU"/>
        </w:rPr>
        <w:t>06105 – «Телематика»</w:t>
      </w:r>
    </w:p>
    <w:p w14:paraId="17415D80" w14:textId="77777777" w:rsidR="00BB3048" w:rsidRPr="00F567EB" w:rsidRDefault="00D0126B">
      <w:pPr>
        <w:spacing w:after="40"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Курс 4, семестр 7</w:t>
      </w:r>
    </w:p>
    <w:p w14:paraId="41ACC666" w14:textId="77777777" w:rsidR="00BB3048" w:rsidRPr="00F567EB" w:rsidRDefault="00BB3048">
      <w:pPr>
        <w:spacing w:after="1400" w:line="276" w:lineRule="auto"/>
        <w:ind w:firstLine="0"/>
        <w:jc w:val="center"/>
        <w:rPr>
          <w:lang w:val="ru-RU"/>
        </w:rPr>
      </w:pPr>
    </w:p>
    <w:p w14:paraId="1C441B29" w14:textId="77777777" w:rsidR="00BB3048" w:rsidRPr="00F567EB" w:rsidRDefault="00D0126B">
      <w:pPr>
        <w:spacing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Составитель: Самат Илияс Мырзабекулы,</w:t>
      </w:r>
    </w:p>
    <w:p w14:paraId="7BD2C124" w14:textId="77777777" w:rsidR="00BB3048" w:rsidRPr="00F567EB" w:rsidRDefault="00D0126B">
      <w:pPr>
        <w:spacing w:after="1400" w:line="276" w:lineRule="auto"/>
        <w:ind w:firstLine="0"/>
        <w:jc w:val="center"/>
        <w:rPr>
          <w:lang w:val="ru-RU"/>
        </w:rPr>
      </w:pPr>
      <w:r w:rsidRPr="00F567EB">
        <w:rPr>
          <w:lang w:val="ru-RU"/>
        </w:rPr>
        <w:t>магистр технических наук, старший преподаватель</w:t>
      </w:r>
    </w:p>
    <w:p w14:paraId="5F488CB2" w14:textId="77777777" w:rsidR="00BB3048" w:rsidRDefault="00D0126B">
      <w:pPr>
        <w:spacing w:line="276" w:lineRule="auto"/>
        <w:ind w:firstLine="0"/>
        <w:jc w:val="center"/>
      </w:pPr>
      <w:r>
        <w:t>Алматы, 2026</w:t>
      </w:r>
    </w:p>
    <w:p w14:paraId="7D4A6400" w14:textId="77777777" w:rsidR="00BB3048" w:rsidRDefault="00D0126B">
      <w:pPr>
        <w:keepNext/>
        <w:spacing w:before="240" w:after="240"/>
        <w:ind w:firstLine="0"/>
        <w:jc w:val="center"/>
      </w:pPr>
      <w:r>
        <w:br w:type="page"/>
      </w:r>
      <w:r>
        <w:rPr>
          <w:b/>
        </w:rPr>
        <w:lastRenderedPageBreak/>
        <w:t>СОДЕРЖАНИЕ</w:t>
      </w:r>
    </w:p>
    <w:p w14:paraId="0E037686" w14:textId="0E5A133D" w:rsidR="00F567EB" w:rsidRDefault="00D0126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859727" w:history="1">
        <w:r w:rsidR="00F567EB" w:rsidRPr="00E548D7">
          <w:rPr>
            <w:rStyle w:val="aff8"/>
            <w:noProof/>
            <w:lang w:val="ru-RU"/>
          </w:rPr>
          <w:t>1 ОБЩИЕ СВЕДЕНИЯ О РАБОТЕ</w:t>
        </w:r>
        <w:r w:rsidR="00F567EB">
          <w:rPr>
            <w:noProof/>
            <w:webHidden/>
          </w:rPr>
          <w:tab/>
        </w:r>
        <w:r w:rsidR="00F567EB">
          <w:rPr>
            <w:noProof/>
            <w:webHidden/>
          </w:rPr>
          <w:fldChar w:fldCharType="begin"/>
        </w:r>
        <w:r w:rsidR="00F567EB">
          <w:rPr>
            <w:noProof/>
            <w:webHidden/>
          </w:rPr>
          <w:instrText xml:space="preserve"> PAGEREF _Toc239859727 \h </w:instrText>
        </w:r>
        <w:r w:rsidR="00F567EB">
          <w:rPr>
            <w:noProof/>
            <w:webHidden/>
          </w:rPr>
        </w:r>
        <w:r w:rsidR="00F567EB">
          <w:rPr>
            <w:noProof/>
            <w:webHidden/>
          </w:rPr>
          <w:fldChar w:fldCharType="separate"/>
        </w:r>
        <w:r w:rsidR="00F567EB">
          <w:rPr>
            <w:noProof/>
            <w:webHidden/>
          </w:rPr>
          <w:t>3</w:t>
        </w:r>
        <w:r w:rsidR="00F567EB">
          <w:rPr>
            <w:noProof/>
            <w:webHidden/>
          </w:rPr>
          <w:fldChar w:fldCharType="end"/>
        </w:r>
      </w:hyperlink>
    </w:p>
    <w:p w14:paraId="35E6B418" w14:textId="1FE6DA19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28" w:history="1">
        <w:r w:rsidRPr="00E548D7">
          <w:rPr>
            <w:rStyle w:val="aff8"/>
            <w:noProof/>
            <w:lang w:val="ru-RU"/>
          </w:rPr>
          <w:t>2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97C625" w14:textId="05B5EB89" w:rsidR="00F567EB" w:rsidRDefault="00F567E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29" w:history="1">
        <w:r w:rsidRPr="00E548D7">
          <w:rPr>
            <w:rStyle w:val="aff8"/>
            <w:noProof/>
            <w:lang w:val="ru-RU"/>
          </w:rPr>
          <w:t>2.1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9979F1" w14:textId="02734941" w:rsidR="00F567EB" w:rsidRDefault="00F567E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0" w:history="1">
        <w:r w:rsidRPr="00E548D7">
          <w:rPr>
            <w:rStyle w:val="aff8"/>
            <w:noProof/>
            <w:lang w:val="ru-RU"/>
          </w:rPr>
          <w:t>2.2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E8002C" w14:textId="48695664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1" w:history="1">
        <w:r w:rsidRPr="00E548D7">
          <w:rPr>
            <w:rStyle w:val="aff8"/>
            <w:noProof/>
            <w:lang w:val="ru-RU"/>
          </w:rPr>
          <w:t>3 ФОРМИРУЕМЫЕ РЕЗУЛЬТАТЫ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5B67DB" w14:textId="5EB0AC98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2" w:history="1">
        <w:r w:rsidRPr="00E548D7">
          <w:rPr>
            <w:rStyle w:val="aff8"/>
            <w:noProof/>
            <w:lang w:val="ru-RU"/>
          </w:rPr>
          <w:t>4 ИСХОДНЫЕ МАТЕРИАЛЫ: РЕЗУЛЬТАТЫ ПРАКТИЧЕСКИХ РАБОТ № 1–4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AC2E86" w14:textId="5EDB6020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3" w:history="1">
        <w:r w:rsidRPr="00E548D7">
          <w:rPr>
            <w:rStyle w:val="aff8"/>
            <w:noProof/>
            <w:lang w:val="ru-RU"/>
          </w:rPr>
          <w:t>5 СОДЕРЖАНИЕ ПРЕЗЕНТАЦИИ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81AF15" w14:textId="216B7DA7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4" w:history="1">
        <w:r w:rsidRPr="00E548D7">
          <w:rPr>
            <w:rStyle w:val="aff8"/>
            <w:noProof/>
            <w:lang w:val="ru-RU"/>
          </w:rPr>
          <w:t>6 ТРЕБОВАНИЯ К ОФОРМЛЕНИЮ ПРЕЗЕНТАЦИИ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26A1C0" w14:textId="6E1C6815" w:rsidR="00F567EB" w:rsidRDefault="00F567E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5" w:history="1">
        <w:r w:rsidRPr="00E548D7">
          <w:rPr>
            <w:rStyle w:val="aff8"/>
            <w:noProof/>
            <w:lang w:val="ru-RU"/>
          </w:rPr>
          <w:t>6.1 Формат и объём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83CF6" w14:textId="5A9AF654" w:rsidR="00F567EB" w:rsidRDefault="00F567E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6" w:history="1">
        <w:r w:rsidRPr="00E548D7">
          <w:rPr>
            <w:rStyle w:val="aff8"/>
            <w:noProof/>
            <w:lang w:val="ru-RU"/>
          </w:rPr>
          <w:t>6.2 Единство стиля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E766BC" w14:textId="51E4CC57" w:rsidR="00F567EB" w:rsidRDefault="00F567E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7" w:history="1">
        <w:r w:rsidRPr="00E548D7">
          <w:rPr>
            <w:rStyle w:val="aff8"/>
            <w:noProof/>
            <w:lang w:val="ru-RU"/>
          </w:rPr>
          <w:t>6.3 Текст на слайде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5D0B11" w14:textId="34FEFB07" w:rsidR="00F567EB" w:rsidRDefault="00F567E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8" w:history="1">
        <w:r w:rsidRPr="00E548D7">
          <w:rPr>
            <w:rStyle w:val="aff8"/>
            <w:noProof/>
            <w:lang w:val="ru-RU"/>
          </w:rPr>
          <w:t>6.4 Схемы, диаграммы и скриншоты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7E8408" w14:textId="20273E44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39" w:history="1">
        <w:r w:rsidRPr="00E548D7">
          <w:rPr>
            <w:rStyle w:val="aff8"/>
            <w:noProof/>
            <w:lang w:val="ru-RU"/>
          </w:rPr>
          <w:t>7 РЕГЛАМЕНТ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9C2696" w14:textId="559AECCD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40" w:history="1">
        <w:r w:rsidRPr="00E548D7">
          <w:rPr>
            <w:rStyle w:val="aff8"/>
            <w:noProof/>
            <w:lang w:val="ru-RU"/>
          </w:rPr>
          <w:t>8 СРОКИ И ПОРЯДОК СДАЧИ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810FC1" w14:textId="1B3ED2D5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41" w:history="1">
        <w:r w:rsidRPr="00E548D7">
          <w:rPr>
            <w:rStyle w:val="aff8"/>
            <w:noProof/>
            <w:lang w:val="ru-RU"/>
          </w:rPr>
          <w:t>9 КРИТЕРИИ ОЦЕНИВАНИЯ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4608A0" w14:textId="11361D10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42" w:history="1">
        <w:r w:rsidRPr="00E548D7">
          <w:rPr>
            <w:rStyle w:val="aff8"/>
            <w:noProof/>
            <w:lang w:val="ru-RU"/>
          </w:rPr>
          <w:t>10 ТРЕБОВАНИЯ АКАДЕМИЧЕСКОЙ ЧЕСТНОСТИ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C5ADBB" w14:textId="4ADBB844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43" w:history="1">
        <w:r w:rsidRPr="00E548D7">
          <w:rPr>
            <w:rStyle w:val="aff8"/>
            <w:noProof/>
            <w:lang w:val="ru-RU"/>
          </w:rPr>
          <w:t>11 КОНТРОЛЬНЫЕ ВОПРОСЫ К ЗАЩИТЕ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A69CF9" w14:textId="228BA95A" w:rsidR="00F567EB" w:rsidRDefault="00F567E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859744" w:history="1">
        <w:r w:rsidRPr="00E548D7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EB3DF3" w14:textId="58E0E595" w:rsidR="00BB3048" w:rsidRDefault="00D0126B">
      <w:pPr>
        <w:ind w:firstLine="0"/>
      </w:pPr>
      <w:r>
        <w:fldChar w:fldCharType="end"/>
      </w:r>
    </w:p>
    <w:p w14:paraId="40B4671F" w14:textId="77777777" w:rsidR="00BB3048" w:rsidRPr="00F567EB" w:rsidRDefault="00D0126B">
      <w:pPr>
        <w:pStyle w:val="1"/>
        <w:rPr>
          <w:lang w:val="ru-RU"/>
        </w:rPr>
      </w:pPr>
      <w:r w:rsidRPr="00F567EB">
        <w:rPr>
          <w:rFonts w:ascii="Times New Roman" w:eastAsia="Times New Roman" w:hAnsi="Times New Roman" w:cs="Times New Roman"/>
          <w:b w:val="0"/>
          <w:lang w:val="ru-RU"/>
        </w:rPr>
        <w:br w:type="page"/>
      </w:r>
      <w:bookmarkStart w:id="0" w:name="_Toc239859727"/>
      <w:r w:rsidRPr="00F567EB">
        <w:rPr>
          <w:rFonts w:ascii="Times New Roman" w:eastAsia="Times New Roman" w:hAnsi="Times New Roman" w:cs="Times New Roman"/>
          <w:lang w:val="ru-RU"/>
        </w:rPr>
        <w:lastRenderedPageBreak/>
        <w:t>1 ОБЩИЕ СВЕДЕНИЯ О РАБОТЕ</w:t>
      </w:r>
      <w:bookmarkEnd w:id="0"/>
    </w:p>
    <w:p w14:paraId="63E4F3EA" w14:textId="77777777" w:rsidR="00BB3048" w:rsidRPr="00F567EB" w:rsidRDefault="00D0126B">
      <w:pPr>
        <w:keepNext/>
        <w:spacing w:before="120" w:after="40"/>
        <w:ind w:firstLine="0"/>
        <w:jc w:val="left"/>
        <w:rPr>
          <w:lang w:val="ru-RU"/>
        </w:rPr>
      </w:pPr>
      <w:r w:rsidRPr="00F567EB">
        <w:rPr>
          <w:lang w:val="ru-RU"/>
        </w:rPr>
        <w:t>Таблица 1 – Паспорт самостоятельной работы №</w:t>
      </w:r>
      <w:r>
        <w:t> </w:t>
      </w:r>
      <w:r w:rsidRPr="00F567EB">
        <w:rPr>
          <w:lang w:val="ru-RU"/>
        </w:rPr>
        <w:t>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BB3048" w14:paraId="7C0528AB" w14:textId="77777777">
        <w:trPr>
          <w:cantSplit/>
          <w:tblHeader/>
          <w:jc w:val="center"/>
        </w:trPr>
        <w:tc>
          <w:tcPr>
            <w:tcW w:w="2835" w:type="dxa"/>
          </w:tcPr>
          <w:p w14:paraId="616E482C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520" w:type="dxa"/>
          </w:tcPr>
          <w:p w14:paraId="5ED3BCF7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BB3048" w:rsidRPr="00F567EB" w14:paraId="3E8918D6" w14:textId="77777777">
        <w:trPr>
          <w:cantSplit/>
          <w:jc w:val="center"/>
        </w:trPr>
        <w:tc>
          <w:tcPr>
            <w:tcW w:w="2835" w:type="dxa"/>
          </w:tcPr>
          <w:p w14:paraId="6CF61943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Дисциплина</w:t>
            </w:r>
          </w:p>
        </w:tc>
        <w:tc>
          <w:tcPr>
            <w:tcW w:w="6520" w:type="dxa"/>
          </w:tcPr>
          <w:p w14:paraId="383403F8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Проектирование и разработка серверной части приложений</w:t>
            </w:r>
          </w:p>
        </w:tc>
      </w:tr>
      <w:tr w:rsidR="00BB3048" w14:paraId="3689B497" w14:textId="77777777">
        <w:trPr>
          <w:cantSplit/>
          <w:jc w:val="center"/>
        </w:trPr>
        <w:tc>
          <w:tcPr>
            <w:tcW w:w="2835" w:type="dxa"/>
          </w:tcPr>
          <w:p w14:paraId="2C8A981E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Образовательная программа</w:t>
            </w:r>
          </w:p>
        </w:tc>
        <w:tc>
          <w:tcPr>
            <w:tcW w:w="6520" w:type="dxa"/>
          </w:tcPr>
          <w:p w14:paraId="5BFA9096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6B06105 – «Телематика»</w:t>
            </w:r>
          </w:p>
        </w:tc>
      </w:tr>
      <w:tr w:rsidR="00BB3048" w14:paraId="28FED543" w14:textId="77777777">
        <w:trPr>
          <w:cantSplit/>
          <w:jc w:val="center"/>
        </w:trPr>
        <w:tc>
          <w:tcPr>
            <w:tcW w:w="2835" w:type="dxa"/>
          </w:tcPr>
          <w:p w14:paraId="5BE1E67C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Курс, семестр</w:t>
            </w:r>
          </w:p>
        </w:tc>
        <w:tc>
          <w:tcPr>
            <w:tcW w:w="6520" w:type="dxa"/>
          </w:tcPr>
          <w:p w14:paraId="045416E4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4 курс, 7 семестр</w:t>
            </w:r>
          </w:p>
        </w:tc>
      </w:tr>
      <w:tr w:rsidR="00BB3048" w14:paraId="45890610" w14:textId="77777777">
        <w:trPr>
          <w:cantSplit/>
          <w:jc w:val="center"/>
        </w:trPr>
        <w:tc>
          <w:tcPr>
            <w:tcW w:w="2835" w:type="dxa"/>
          </w:tcPr>
          <w:p w14:paraId="53483A2A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Вид работы</w:t>
            </w:r>
          </w:p>
        </w:tc>
        <w:tc>
          <w:tcPr>
            <w:tcW w:w="6520" w:type="dxa"/>
          </w:tcPr>
          <w:p w14:paraId="14EC3A66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Самостоятельная работа студента № 1 (СРС № 1)</w:t>
            </w:r>
          </w:p>
        </w:tc>
      </w:tr>
      <w:tr w:rsidR="00BB3048" w14:paraId="2A9D5D58" w14:textId="77777777">
        <w:trPr>
          <w:cantSplit/>
          <w:jc w:val="center"/>
        </w:trPr>
        <w:tc>
          <w:tcPr>
            <w:tcW w:w="2835" w:type="dxa"/>
          </w:tcPr>
          <w:p w14:paraId="34BA77B1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Охватываемый материал</w:t>
            </w:r>
          </w:p>
        </w:tc>
        <w:tc>
          <w:tcPr>
            <w:tcW w:w="6520" w:type="dxa"/>
          </w:tcPr>
          <w:p w14:paraId="708EA002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Практические работы № 1–4 (недели 2, 4, 6, 8); лекции № 1–8</w:t>
            </w:r>
          </w:p>
        </w:tc>
      </w:tr>
      <w:tr w:rsidR="00BB3048" w14:paraId="58C98C1D" w14:textId="77777777">
        <w:trPr>
          <w:cantSplit/>
          <w:jc w:val="center"/>
        </w:trPr>
        <w:tc>
          <w:tcPr>
            <w:tcW w:w="2835" w:type="dxa"/>
          </w:tcPr>
          <w:p w14:paraId="7212D31B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Трудоёмкость</w:t>
            </w:r>
          </w:p>
        </w:tc>
        <w:tc>
          <w:tcPr>
            <w:tcW w:w="6520" w:type="dxa"/>
          </w:tcPr>
          <w:p w14:paraId="5739A05A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40 академических часов самостоятельной работы</w:t>
            </w:r>
          </w:p>
        </w:tc>
      </w:tr>
      <w:tr w:rsidR="00BB3048" w14:paraId="4B7CCEAC" w14:textId="77777777">
        <w:trPr>
          <w:cantSplit/>
          <w:jc w:val="center"/>
        </w:trPr>
        <w:tc>
          <w:tcPr>
            <w:tcW w:w="2835" w:type="dxa"/>
          </w:tcPr>
          <w:p w14:paraId="47111232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Срок сдачи</w:t>
            </w:r>
          </w:p>
        </w:tc>
        <w:tc>
          <w:tcPr>
            <w:tcW w:w="6520" w:type="dxa"/>
          </w:tcPr>
          <w:p w14:paraId="74F3E3F3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8-я учебная неделя</w:t>
            </w:r>
          </w:p>
        </w:tc>
      </w:tr>
      <w:tr w:rsidR="00BB3048" w:rsidRPr="00F567EB" w14:paraId="4054181C" w14:textId="77777777">
        <w:trPr>
          <w:cantSplit/>
          <w:jc w:val="center"/>
        </w:trPr>
        <w:tc>
          <w:tcPr>
            <w:tcW w:w="2835" w:type="dxa"/>
          </w:tcPr>
          <w:p w14:paraId="0E117DD2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Форма контроля</w:t>
            </w:r>
          </w:p>
        </w:tc>
        <w:tc>
          <w:tcPr>
            <w:tcW w:w="6520" w:type="dxa"/>
          </w:tcPr>
          <w:p w14:paraId="501492E4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Проверка и защита проектной документации: презентация и устный доклад</w:t>
            </w:r>
          </w:p>
        </w:tc>
      </w:tr>
      <w:tr w:rsidR="00BB3048" w:rsidRPr="00F567EB" w14:paraId="7DC7968F" w14:textId="77777777">
        <w:trPr>
          <w:cantSplit/>
          <w:jc w:val="center"/>
        </w:trPr>
        <w:tc>
          <w:tcPr>
            <w:tcW w:w="2835" w:type="dxa"/>
          </w:tcPr>
          <w:p w14:paraId="752DB77F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Форма отчётности</w:t>
            </w:r>
          </w:p>
        </w:tc>
        <w:tc>
          <w:tcPr>
            <w:tcW w:w="6520" w:type="dxa"/>
          </w:tcPr>
          <w:p w14:paraId="75E56E5B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Файл презентации в форматах </w:t>
            </w:r>
            <w:r>
              <w:rPr>
                <w:sz w:val="24"/>
              </w:rPr>
              <w:t>PPTX</w:t>
            </w:r>
            <w:r w:rsidRPr="00F567EB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PDF</w:t>
            </w:r>
            <w:r w:rsidRPr="00F567EB">
              <w:rPr>
                <w:sz w:val="24"/>
                <w:lang w:val="ru-RU"/>
              </w:rPr>
              <w:t>, ссылка на репозиторий проекта</w:t>
            </w:r>
          </w:p>
        </w:tc>
      </w:tr>
      <w:tr w:rsidR="00BB3048" w14:paraId="28969472" w14:textId="77777777">
        <w:trPr>
          <w:cantSplit/>
          <w:jc w:val="center"/>
        </w:trPr>
        <w:tc>
          <w:tcPr>
            <w:tcW w:w="2835" w:type="dxa"/>
          </w:tcPr>
          <w:p w14:paraId="6CE7F5BD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Максимальный балл</w:t>
            </w:r>
          </w:p>
        </w:tc>
        <w:tc>
          <w:tcPr>
            <w:tcW w:w="6520" w:type="dxa"/>
          </w:tcPr>
          <w:p w14:paraId="19CB555D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100</w:t>
            </w:r>
          </w:p>
        </w:tc>
      </w:tr>
      <w:tr w:rsidR="00BB3048" w:rsidRPr="00F567EB" w14:paraId="280ED4B5" w14:textId="77777777">
        <w:trPr>
          <w:cantSplit/>
          <w:jc w:val="center"/>
        </w:trPr>
        <w:tc>
          <w:tcPr>
            <w:tcW w:w="2835" w:type="dxa"/>
          </w:tcPr>
          <w:p w14:paraId="33C9B414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Порядок выполнения</w:t>
            </w:r>
          </w:p>
        </w:tc>
        <w:tc>
          <w:tcPr>
            <w:tcW w:w="6520" w:type="dxa"/>
          </w:tcPr>
          <w:p w14:paraId="5C0E34DC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Индивидуально, на материале собственного семестрового проекта</w:t>
            </w:r>
          </w:p>
        </w:tc>
      </w:tr>
    </w:tbl>
    <w:p w14:paraId="5C02F619" w14:textId="77777777" w:rsidR="00BB3048" w:rsidRPr="00F567EB" w:rsidRDefault="00BB3048">
      <w:pPr>
        <w:spacing w:line="240" w:lineRule="auto"/>
        <w:rPr>
          <w:lang w:val="ru-RU"/>
        </w:rPr>
      </w:pPr>
    </w:p>
    <w:p w14:paraId="78A80ED2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Работа выполняется в соответствии с пунктами 6, 7 и 9 силлабуса дисциплины. Результаты СРС №</w:t>
      </w:r>
      <w:r>
        <w:t> </w:t>
      </w:r>
      <w:r w:rsidRPr="00F567EB">
        <w:rPr>
          <w:lang w:val="ru-RU"/>
        </w:rPr>
        <w:t>1 входят в оценку текущего контроля и учитываются как условие допуска к экзамену.</w:t>
      </w:r>
    </w:p>
    <w:p w14:paraId="624D8426" w14:textId="77777777" w:rsidR="00BB3048" w:rsidRPr="00F567EB" w:rsidRDefault="00D0126B">
      <w:pPr>
        <w:pStyle w:val="1"/>
        <w:rPr>
          <w:lang w:val="ru-RU"/>
        </w:rPr>
      </w:pPr>
      <w:bookmarkStart w:id="1" w:name="_Toc239859728"/>
      <w:r w:rsidRPr="00F567EB">
        <w:rPr>
          <w:rFonts w:ascii="Times New Roman" w:eastAsia="Times New Roman" w:hAnsi="Times New Roman" w:cs="Times New Roman"/>
          <w:lang w:val="ru-RU"/>
        </w:rPr>
        <w:t>2 ЦЕЛЬ И ЗАДАЧИ РАБОТЫ</w:t>
      </w:r>
      <w:bookmarkEnd w:id="1"/>
    </w:p>
    <w:p w14:paraId="52D39B5E" w14:textId="77777777" w:rsidR="00BB3048" w:rsidRPr="00F567EB" w:rsidRDefault="00D0126B">
      <w:pPr>
        <w:pStyle w:val="21"/>
        <w:rPr>
          <w:lang w:val="ru-RU"/>
        </w:rPr>
      </w:pPr>
      <w:bookmarkStart w:id="2" w:name="_Toc239859729"/>
      <w:r w:rsidRPr="00F567EB">
        <w:rPr>
          <w:rFonts w:ascii="Times New Roman" w:eastAsia="Times New Roman" w:hAnsi="Times New Roman" w:cs="Times New Roman"/>
          <w:lang w:val="ru-RU"/>
        </w:rPr>
        <w:t>2.1 Цель работы</w:t>
      </w:r>
      <w:bookmarkEnd w:id="2"/>
    </w:p>
    <w:p w14:paraId="1AFC3EC4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Обобщить результаты практических работ №</w:t>
      </w:r>
      <w:r>
        <w:t> </w:t>
      </w:r>
      <w:r w:rsidRPr="00F567EB">
        <w:rPr>
          <w:lang w:val="ru-RU"/>
        </w:rPr>
        <w:t xml:space="preserve">1–4 в единое проектное описание серверного приложения и защитить принятые инженерные решения в форме публичной презентации: обосновать выбранную предметную область и технологический стек, представить архитектуру приложения, модель данных, контракт </w:t>
      </w:r>
      <w:r>
        <w:t>REST</w:t>
      </w:r>
      <w:r w:rsidRPr="00F567EB">
        <w:rPr>
          <w:lang w:val="ru-RU"/>
        </w:rPr>
        <w:t xml:space="preserve"> </w:t>
      </w:r>
      <w:r>
        <w:t>API</w:t>
      </w:r>
      <w:r w:rsidRPr="00F567EB">
        <w:rPr>
          <w:lang w:val="ru-RU"/>
        </w:rPr>
        <w:t xml:space="preserve">, реализованную модель аутентификации и авторизации, а также результаты анализа угроз и мер защиты </w:t>
      </w:r>
      <w:r>
        <w:t>API</w:t>
      </w:r>
      <w:r w:rsidRPr="00F567EB">
        <w:rPr>
          <w:lang w:val="ru-RU"/>
        </w:rPr>
        <w:t>.</w:t>
      </w:r>
    </w:p>
    <w:p w14:paraId="5A00A1F8" w14:textId="77777777" w:rsidR="00BB3048" w:rsidRPr="00F567EB" w:rsidRDefault="00D0126B">
      <w:pPr>
        <w:pStyle w:val="21"/>
        <w:rPr>
          <w:lang w:val="ru-RU"/>
        </w:rPr>
      </w:pPr>
      <w:bookmarkStart w:id="3" w:name="_Toc239859730"/>
      <w:r w:rsidRPr="00F567EB">
        <w:rPr>
          <w:rFonts w:ascii="Times New Roman" w:eastAsia="Times New Roman" w:hAnsi="Times New Roman" w:cs="Times New Roman"/>
          <w:lang w:val="ru-RU"/>
        </w:rPr>
        <w:lastRenderedPageBreak/>
        <w:t>2.2 Задачи работы</w:t>
      </w:r>
      <w:bookmarkEnd w:id="3"/>
    </w:p>
    <w:p w14:paraId="65528CD8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1) свести разрозненные результаты практических работ №</w:t>
      </w:r>
      <w:r>
        <w:t> </w:t>
      </w:r>
      <w:r w:rsidRPr="00F567EB">
        <w:rPr>
          <w:lang w:val="ru-RU"/>
        </w:rPr>
        <w:t>1–4 в согласованное описание одного проекта;</w:t>
      </w:r>
    </w:p>
    <w:p w14:paraId="2AF22DEF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2) построить итоговую архитектурную схему приложения по состоянию на 8-ю неделю;</w:t>
      </w:r>
    </w:p>
    <w:p w14:paraId="27D90025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3) оформить модель данных в виде </w:t>
      </w:r>
      <w:r>
        <w:t>ER</w:t>
      </w:r>
      <w:r w:rsidRPr="00F567EB">
        <w:rPr>
          <w:lang w:val="ru-RU"/>
        </w:rPr>
        <w:t>-диаграммы с указанием сущностей, связей, ключей и ограничений;</w:t>
      </w:r>
    </w:p>
    <w:p w14:paraId="4AE74882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4) привести спецификацию </w:t>
      </w:r>
      <w:r>
        <w:t>API</w:t>
      </w:r>
      <w:r w:rsidRPr="00F567EB">
        <w:rPr>
          <w:lang w:val="ru-RU"/>
        </w:rPr>
        <w:t xml:space="preserve"> в формальном виде (</w:t>
      </w:r>
      <w:r>
        <w:t>OpenAPI</w:t>
      </w:r>
      <w:r w:rsidRPr="00F567EB">
        <w:rPr>
          <w:lang w:val="ru-RU"/>
        </w:rPr>
        <w:t xml:space="preserve"> либо иной согласованный с преподавателем формат);</w:t>
      </w:r>
    </w:p>
    <w:p w14:paraId="25D57E7E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5) выполнить анализ угроз </w:t>
      </w:r>
      <w:r>
        <w:t>API</w:t>
      </w:r>
      <w:r w:rsidRPr="00F567EB">
        <w:rPr>
          <w:lang w:val="ru-RU"/>
        </w:rPr>
        <w:t xml:space="preserve"> и сопоставить каждой угрозе реализованную или планируемую меру защиты;</w:t>
      </w:r>
    </w:p>
    <w:p w14:paraId="0A626465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6) подготовить презентацию, соответствующую требованиям раздела 6 настоящего задания;</w:t>
      </w:r>
    </w:p>
    <w:p w14:paraId="7BB22824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7) публично защитить принятые решения и ответить на вопросы преподавателя и группы.</w:t>
      </w:r>
    </w:p>
    <w:p w14:paraId="7CBAE8C8" w14:textId="77777777" w:rsidR="00BB3048" w:rsidRPr="00F567EB" w:rsidRDefault="00D0126B">
      <w:pPr>
        <w:pStyle w:val="1"/>
        <w:rPr>
          <w:lang w:val="ru-RU"/>
        </w:rPr>
      </w:pPr>
      <w:bookmarkStart w:id="4" w:name="_Toc239859731"/>
      <w:r w:rsidRPr="00F567EB">
        <w:rPr>
          <w:rFonts w:ascii="Times New Roman" w:eastAsia="Times New Roman" w:hAnsi="Times New Roman" w:cs="Times New Roman"/>
          <w:lang w:val="ru-RU"/>
        </w:rPr>
        <w:t>3 ФОРМИРУЕМЫЕ РЕЗУЛЬТАТЫ ОБУЧЕНИЯ</w:t>
      </w:r>
      <w:bookmarkEnd w:id="4"/>
    </w:p>
    <w:p w14:paraId="29813CAA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По итогам выполнения работы обучающийся демонстрирует способность (п. 5.5 силлабуса):</w:t>
      </w:r>
    </w:p>
    <w:p w14:paraId="5E0110E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 xml:space="preserve">проектировать модульную архитектуру серверного приложения и контракт </w:t>
      </w:r>
      <w:r>
        <w:t>REST</w:t>
      </w:r>
      <w:r w:rsidRPr="00F567EB">
        <w:rPr>
          <w:lang w:val="ru-RU"/>
        </w:rPr>
        <w:t xml:space="preserve"> </w:t>
      </w:r>
      <w:r>
        <w:t>API</w:t>
      </w:r>
      <w:r w:rsidRPr="00F567EB">
        <w:rPr>
          <w:lang w:val="ru-RU"/>
        </w:rPr>
        <w:t>;</w:t>
      </w:r>
    </w:p>
    <w:p w14:paraId="69F29B9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 xml:space="preserve">реализовывать </w:t>
      </w:r>
      <w:r>
        <w:t>HTTP</w:t>
      </w:r>
      <w:r w:rsidRPr="00F567EB">
        <w:rPr>
          <w:lang w:val="ru-RU"/>
        </w:rPr>
        <w:t>-сервисы, маршрутизацию, бизнес-логику и единообразную обработку ошибок;</w:t>
      </w:r>
    </w:p>
    <w:p w14:paraId="1B483E6F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организовывать хранение данных, транзакции и миграции реляционной базы данных;</w:t>
      </w:r>
    </w:p>
    <w:p w14:paraId="3D8FF9D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применять аутентификацию, авторизацию и валидацию входных данных;</w:t>
      </w:r>
    </w:p>
    <w:p w14:paraId="5770C54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документировать проектные решения и защищать их в профессиональной дискуссии.</w:t>
      </w:r>
    </w:p>
    <w:p w14:paraId="1C4D57FD" w14:textId="77777777" w:rsidR="00BB3048" w:rsidRPr="00F567EB" w:rsidRDefault="00D0126B">
      <w:pPr>
        <w:pStyle w:val="1"/>
        <w:rPr>
          <w:lang w:val="ru-RU"/>
        </w:rPr>
      </w:pPr>
      <w:bookmarkStart w:id="5" w:name="_Toc239859732"/>
      <w:r w:rsidRPr="00F567EB">
        <w:rPr>
          <w:rFonts w:ascii="Times New Roman" w:eastAsia="Times New Roman" w:hAnsi="Times New Roman" w:cs="Times New Roman"/>
          <w:lang w:val="ru-RU"/>
        </w:rPr>
        <w:lastRenderedPageBreak/>
        <w:t>4 ИСХОДНЫЕ МАТЕРИАЛЫ: РЕЗУЛЬТАТЫ ПРАКТИЧЕСКИХ РАБОТ № 1–4</w:t>
      </w:r>
      <w:bookmarkEnd w:id="5"/>
    </w:p>
    <w:p w14:paraId="5E354FE9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Самостоятельная работа не предполагает разработки нового программного кода. Она выполняется на материале, полученном в ходе практических работ №</w:t>
      </w:r>
      <w:r>
        <w:t> </w:t>
      </w:r>
      <w:r w:rsidRPr="00F567EB">
        <w:rPr>
          <w:lang w:val="ru-RU"/>
        </w:rPr>
        <w:t>1–4, и служит проверкой целостности и осознанности принятых решений.</w:t>
      </w:r>
    </w:p>
    <w:p w14:paraId="3E479707" w14:textId="77777777" w:rsidR="00BB3048" w:rsidRPr="00F567EB" w:rsidRDefault="00D0126B">
      <w:pPr>
        <w:keepNext/>
        <w:spacing w:before="120" w:after="40"/>
        <w:ind w:firstLine="0"/>
        <w:jc w:val="left"/>
        <w:rPr>
          <w:lang w:val="ru-RU"/>
        </w:rPr>
      </w:pPr>
      <w:r w:rsidRPr="00F567EB">
        <w:rPr>
          <w:lang w:val="ru-RU"/>
        </w:rPr>
        <w:t>Таблица 2 – Соответствие практических работ разделам презентации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746"/>
      </w:tblGrid>
      <w:tr w:rsidR="00BB3048" w14:paraId="1A9F5664" w14:textId="77777777">
        <w:trPr>
          <w:cantSplit/>
          <w:tblHeader/>
          <w:jc w:val="center"/>
        </w:trPr>
        <w:tc>
          <w:tcPr>
            <w:tcW w:w="2608" w:type="dxa"/>
          </w:tcPr>
          <w:p w14:paraId="5B79CB45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Практическая работа</w:t>
            </w:r>
          </w:p>
        </w:tc>
        <w:tc>
          <w:tcPr>
            <w:tcW w:w="6746" w:type="dxa"/>
          </w:tcPr>
          <w:p w14:paraId="6A780D33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Материал, включаемый в презентацию</w:t>
            </w:r>
          </w:p>
        </w:tc>
      </w:tr>
      <w:tr w:rsidR="00BB3048" w:rsidRPr="00F567EB" w14:paraId="1E6E7475" w14:textId="77777777">
        <w:trPr>
          <w:cantSplit/>
          <w:jc w:val="center"/>
        </w:trPr>
        <w:tc>
          <w:tcPr>
            <w:tcW w:w="2608" w:type="dxa"/>
          </w:tcPr>
          <w:p w14:paraId="6DC1ED47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 xml:space="preserve">1. Основы серверного приложения и </w:t>
            </w:r>
            <w:r>
              <w:rPr>
                <w:sz w:val="24"/>
              </w:rPr>
              <w:t>HTTP</w:t>
            </w:r>
          </w:p>
        </w:tc>
        <w:tc>
          <w:tcPr>
            <w:tcW w:w="6746" w:type="dxa"/>
          </w:tcPr>
          <w:p w14:paraId="43B8AA6A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Предметная область и бизнес-задача; пользовательские истории с критериями приёмки; обоснование выбора языка и фреймворка; структура репозитория; эндпоинты </w:t>
            </w:r>
            <w:r w:rsidRPr="00F567EB">
              <w:rPr>
                <w:rFonts w:ascii="Courier New" w:eastAsia="Courier New" w:hAnsi="Courier New" w:cs="Courier New"/>
                <w:sz w:val="20"/>
                <w:lang w:val="ru-RU"/>
              </w:rPr>
              <w:t>/</w:t>
            </w:r>
            <w:r w:rsidRPr="00F567EB">
              <w:rPr>
                <w:sz w:val="24"/>
                <w:lang w:val="ru-RU"/>
              </w:rPr>
              <w:t xml:space="preserve"> и </w:t>
            </w:r>
            <w:r w:rsidRPr="00F567EB">
              <w:rPr>
                <w:rFonts w:ascii="Courier New" w:eastAsia="Courier New" w:hAnsi="Courier New" w:cs="Courier New"/>
                <w:sz w:val="20"/>
                <w:lang w:val="ru-RU"/>
              </w:rPr>
              <w:t>/</w:t>
            </w:r>
            <w:r>
              <w:rPr>
                <w:rFonts w:ascii="Courier New" w:eastAsia="Courier New" w:hAnsi="Courier New" w:cs="Courier New"/>
                <w:sz w:val="20"/>
              </w:rPr>
              <w:t>health</w:t>
            </w:r>
            <w:r w:rsidRPr="00F567EB">
              <w:rPr>
                <w:sz w:val="24"/>
                <w:lang w:val="ru-RU"/>
              </w:rPr>
              <w:t>; вынос конфигурации в переменные окружения</w:t>
            </w:r>
          </w:p>
        </w:tc>
      </w:tr>
      <w:tr w:rsidR="00BB3048" w:rsidRPr="00F567EB" w14:paraId="5D0CE092" w14:textId="77777777">
        <w:trPr>
          <w:cantSplit/>
          <w:jc w:val="center"/>
        </w:trPr>
        <w:tc>
          <w:tcPr>
            <w:tcW w:w="2608" w:type="dxa"/>
          </w:tcPr>
          <w:p w14:paraId="0E767F14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 xml:space="preserve">2. Проектирование и реализация </w:t>
            </w:r>
            <w:r>
              <w:rPr>
                <w:sz w:val="24"/>
              </w:rPr>
              <w:t>REST</w:t>
            </w:r>
            <w:r w:rsidRPr="00F567E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</w:p>
        </w:tc>
        <w:tc>
          <w:tcPr>
            <w:tcW w:w="6746" w:type="dxa"/>
          </w:tcPr>
          <w:p w14:paraId="72F5DC2F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Основная сущность и её поля; таблица «метод – путь – назначение»; формальный контракт </w:t>
            </w:r>
            <w:r>
              <w:rPr>
                <w:sz w:val="24"/>
              </w:rPr>
              <w:t>API</w:t>
            </w:r>
            <w:r w:rsidRPr="00F567EB">
              <w:rPr>
                <w:sz w:val="24"/>
                <w:lang w:val="ru-RU"/>
              </w:rPr>
              <w:t xml:space="preserve">; реализованные </w:t>
            </w:r>
            <w:r>
              <w:rPr>
                <w:sz w:val="24"/>
              </w:rPr>
              <w:t>CRUD</w:t>
            </w:r>
            <w:r w:rsidRPr="00F567EB">
              <w:rPr>
                <w:sz w:val="24"/>
                <w:lang w:val="ru-RU"/>
              </w:rPr>
              <w:t>-операции; валидация; единый формат ошибок; пагинация и фильтрация</w:t>
            </w:r>
          </w:p>
        </w:tc>
      </w:tr>
      <w:tr w:rsidR="00BB3048" w:rsidRPr="00F567EB" w14:paraId="04CF9A8D" w14:textId="77777777">
        <w:trPr>
          <w:cantSplit/>
          <w:jc w:val="center"/>
        </w:trPr>
        <w:tc>
          <w:tcPr>
            <w:tcW w:w="2608" w:type="dxa"/>
          </w:tcPr>
          <w:p w14:paraId="521037A6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>3. Реляционная база данных и миграции</w:t>
            </w:r>
          </w:p>
        </w:tc>
        <w:tc>
          <w:tcPr>
            <w:tcW w:w="6746" w:type="dxa"/>
          </w:tcPr>
          <w:p w14:paraId="5333C9C0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Схема данных и </w:t>
            </w:r>
            <w:r>
              <w:rPr>
                <w:sz w:val="24"/>
              </w:rPr>
              <w:t>ER</w:t>
            </w:r>
            <w:r w:rsidRPr="00F567EB">
              <w:rPr>
                <w:sz w:val="24"/>
                <w:lang w:val="ru-RU"/>
              </w:rPr>
              <w:t>-диаграмма; миграции; индексы и ограничения целостности; слой доступа к данным; применение транзакций</w:t>
            </w:r>
          </w:p>
        </w:tc>
      </w:tr>
      <w:tr w:rsidR="00BB3048" w:rsidRPr="00F567EB" w14:paraId="29546F61" w14:textId="77777777">
        <w:trPr>
          <w:cantSplit/>
          <w:jc w:val="center"/>
        </w:trPr>
        <w:tc>
          <w:tcPr>
            <w:tcW w:w="2608" w:type="dxa"/>
          </w:tcPr>
          <w:p w14:paraId="2B68D7DC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ПР № 4. Аутентификация и авторизация</w:t>
            </w:r>
          </w:p>
        </w:tc>
        <w:tc>
          <w:tcPr>
            <w:tcW w:w="6746" w:type="dxa"/>
          </w:tcPr>
          <w:p w14:paraId="702DD515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Модель пользователя; регистрация и вход; способ хранения паролей; выдача и проверка токена или сессии; защита эндпоинтов; роли и матрица прав доступа</w:t>
            </w:r>
          </w:p>
        </w:tc>
      </w:tr>
    </w:tbl>
    <w:p w14:paraId="2741B3AE" w14:textId="77777777" w:rsidR="00BB3048" w:rsidRPr="00F567EB" w:rsidRDefault="00BB3048">
      <w:pPr>
        <w:spacing w:line="240" w:lineRule="auto"/>
        <w:rPr>
          <w:lang w:val="ru-RU"/>
        </w:rPr>
      </w:pPr>
    </w:p>
    <w:p w14:paraId="1E96F314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Если какая-либо из практических работ №</w:t>
      </w:r>
      <w:r>
        <w:t> </w:t>
      </w:r>
      <w:r w:rsidRPr="00F567EB">
        <w:rPr>
          <w:lang w:val="ru-RU"/>
        </w:rPr>
        <w:t>1–4 на момент сдачи не завершена, соответствующий раздел презентации всё равно готовится: в нём излагается проектное решение и явно указывается текущий статус реализации. Умолчание о незавершённом разделе рассматривается как искажение фактического состояния проекта.</w:t>
      </w:r>
    </w:p>
    <w:p w14:paraId="1FF80A14" w14:textId="77777777" w:rsidR="00BB3048" w:rsidRPr="00F567EB" w:rsidRDefault="00D0126B">
      <w:pPr>
        <w:pStyle w:val="1"/>
        <w:rPr>
          <w:lang w:val="ru-RU"/>
        </w:rPr>
      </w:pPr>
      <w:bookmarkStart w:id="6" w:name="_Toc239859733"/>
      <w:r w:rsidRPr="00F567EB">
        <w:rPr>
          <w:rFonts w:ascii="Times New Roman" w:eastAsia="Times New Roman" w:hAnsi="Times New Roman" w:cs="Times New Roman"/>
          <w:lang w:val="ru-RU"/>
        </w:rPr>
        <w:t>5 СОДЕРЖАНИЕ ПРЕЗЕНТАЦИИ</w:t>
      </w:r>
      <w:bookmarkEnd w:id="6"/>
    </w:p>
    <w:p w14:paraId="09A76382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Презентация строится по приведённой ниже структуре. Порядок слайдов сохраняется; при необходимости отдельный раздел может занимать два слайда.</w:t>
      </w:r>
    </w:p>
    <w:p w14:paraId="75A11537" w14:textId="77777777" w:rsidR="00BB3048" w:rsidRDefault="00D0126B">
      <w:pPr>
        <w:keepNext/>
        <w:spacing w:before="120" w:after="40"/>
        <w:ind w:firstLine="0"/>
        <w:jc w:val="left"/>
      </w:pPr>
      <w:r>
        <w:lastRenderedPageBreak/>
        <w:t>Таблица 3 – Обязательная структура презентации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466"/>
        <w:gridCol w:w="6180"/>
      </w:tblGrid>
      <w:tr w:rsidR="00BB3048" w14:paraId="19E34142" w14:textId="77777777" w:rsidTr="00F567EB">
        <w:trPr>
          <w:cantSplit/>
          <w:tblHeader/>
          <w:jc w:val="center"/>
        </w:trPr>
        <w:tc>
          <w:tcPr>
            <w:tcW w:w="709" w:type="dxa"/>
          </w:tcPr>
          <w:p w14:paraId="3FB7D884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66" w:type="dxa"/>
          </w:tcPr>
          <w:p w14:paraId="0AFA0B69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Раздел презентации</w:t>
            </w:r>
          </w:p>
        </w:tc>
        <w:tc>
          <w:tcPr>
            <w:tcW w:w="6180" w:type="dxa"/>
          </w:tcPr>
          <w:p w14:paraId="35946B40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Обязательное содержание</w:t>
            </w:r>
          </w:p>
        </w:tc>
      </w:tr>
      <w:tr w:rsidR="00BB3048" w:rsidRPr="00F567EB" w14:paraId="4E1B5F6A" w14:textId="77777777" w:rsidTr="00F567EB">
        <w:trPr>
          <w:cantSplit/>
          <w:jc w:val="center"/>
        </w:trPr>
        <w:tc>
          <w:tcPr>
            <w:tcW w:w="709" w:type="dxa"/>
          </w:tcPr>
          <w:p w14:paraId="3E4B2DA2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66" w:type="dxa"/>
          </w:tcPr>
          <w:p w14:paraId="65228394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Титульный слайд</w:t>
            </w:r>
          </w:p>
        </w:tc>
        <w:tc>
          <w:tcPr>
            <w:tcW w:w="6180" w:type="dxa"/>
          </w:tcPr>
          <w:p w14:paraId="781EBBE6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Тема проекта, наименование дисциплины, образовательная программа, фамилия и имя студента, группа, фамилия преподавателя, дата</w:t>
            </w:r>
          </w:p>
        </w:tc>
      </w:tr>
      <w:tr w:rsidR="00BB3048" w:rsidRPr="00F567EB" w14:paraId="4E051F1F" w14:textId="77777777" w:rsidTr="00F567EB">
        <w:trPr>
          <w:cantSplit/>
          <w:jc w:val="center"/>
        </w:trPr>
        <w:tc>
          <w:tcPr>
            <w:tcW w:w="709" w:type="dxa"/>
          </w:tcPr>
          <w:p w14:paraId="0B283EE7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66" w:type="dxa"/>
          </w:tcPr>
          <w:p w14:paraId="2201CBC8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Предметная область и бизнес-задача</w:t>
            </w:r>
          </w:p>
        </w:tc>
        <w:tc>
          <w:tcPr>
            <w:tcW w:w="6180" w:type="dxa"/>
          </w:tcPr>
          <w:p w14:paraId="39F38369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Кто пользователи, какую проблему решает приложение, в чём измеримая польза</w:t>
            </w:r>
          </w:p>
        </w:tc>
      </w:tr>
      <w:tr w:rsidR="00BB3048" w:rsidRPr="00F567EB" w14:paraId="5AEBC92B" w14:textId="77777777" w:rsidTr="00F567EB">
        <w:trPr>
          <w:cantSplit/>
          <w:jc w:val="center"/>
        </w:trPr>
        <w:tc>
          <w:tcPr>
            <w:tcW w:w="709" w:type="dxa"/>
          </w:tcPr>
          <w:p w14:paraId="3587C925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66" w:type="dxa"/>
          </w:tcPr>
          <w:p w14:paraId="353C64F6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Пользовательские истории</w:t>
            </w:r>
          </w:p>
        </w:tc>
        <w:tc>
          <w:tcPr>
            <w:tcW w:w="6180" w:type="dxa"/>
          </w:tcPr>
          <w:p w14:paraId="68FA0702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От 4 до 6 историй в формате «Как &lt;роль&gt;, я хочу &lt;действие&gt;, чтобы &lt;польза&gt;»; для двух из них — критерии приёмки в формате </w:t>
            </w:r>
            <w:r>
              <w:rPr>
                <w:sz w:val="24"/>
              </w:rPr>
              <w:t>Given</w:t>
            </w:r>
            <w:r w:rsidRPr="00F567EB">
              <w:rPr>
                <w:sz w:val="24"/>
                <w:lang w:val="ru-RU"/>
              </w:rPr>
              <w:t>–</w:t>
            </w:r>
            <w:r>
              <w:rPr>
                <w:sz w:val="24"/>
              </w:rPr>
              <w:t>When</w:t>
            </w:r>
            <w:r w:rsidRPr="00F567EB">
              <w:rPr>
                <w:sz w:val="24"/>
                <w:lang w:val="ru-RU"/>
              </w:rPr>
              <w:t>–</w:t>
            </w:r>
            <w:r>
              <w:rPr>
                <w:sz w:val="24"/>
              </w:rPr>
              <w:t>Then</w:t>
            </w:r>
          </w:p>
        </w:tc>
      </w:tr>
      <w:tr w:rsidR="00BB3048" w:rsidRPr="00F567EB" w14:paraId="69BA9E4F" w14:textId="77777777" w:rsidTr="00F567EB">
        <w:trPr>
          <w:cantSplit/>
          <w:jc w:val="center"/>
        </w:trPr>
        <w:tc>
          <w:tcPr>
            <w:tcW w:w="709" w:type="dxa"/>
          </w:tcPr>
          <w:p w14:paraId="2291509D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66" w:type="dxa"/>
          </w:tcPr>
          <w:p w14:paraId="3BCE5048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Технологический стек</w:t>
            </w:r>
          </w:p>
        </w:tc>
        <w:tc>
          <w:tcPr>
            <w:tcW w:w="6180" w:type="dxa"/>
          </w:tcPr>
          <w:p w14:paraId="74EAAB4D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Выбранные язык и фреймворк; сравнение 2–3 рассмотренных вариантов по критериям; итоговое обоснование</w:t>
            </w:r>
          </w:p>
        </w:tc>
      </w:tr>
      <w:tr w:rsidR="00BB3048" w:rsidRPr="00F567EB" w14:paraId="45682B56" w14:textId="77777777" w:rsidTr="00F567EB">
        <w:trPr>
          <w:cantSplit/>
          <w:jc w:val="center"/>
        </w:trPr>
        <w:tc>
          <w:tcPr>
            <w:tcW w:w="709" w:type="dxa"/>
          </w:tcPr>
          <w:p w14:paraId="375827EC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66" w:type="dxa"/>
          </w:tcPr>
          <w:p w14:paraId="4C005FCD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Архитектура приложения</w:t>
            </w:r>
          </w:p>
        </w:tc>
        <w:tc>
          <w:tcPr>
            <w:tcW w:w="6180" w:type="dxa"/>
          </w:tcPr>
          <w:p w14:paraId="456817DC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Схема компонентов и слоёв (маршруты, бизнес-логика, доступ к данным, база данных); путь одного </w:t>
            </w:r>
            <w:r>
              <w:rPr>
                <w:sz w:val="24"/>
              </w:rPr>
              <w:t>HTTP</w:t>
            </w:r>
            <w:r w:rsidRPr="00F567EB">
              <w:rPr>
                <w:sz w:val="24"/>
                <w:lang w:val="ru-RU"/>
              </w:rPr>
              <w:t>-запроса через все слои</w:t>
            </w:r>
          </w:p>
        </w:tc>
      </w:tr>
      <w:tr w:rsidR="00BB3048" w:rsidRPr="00F567EB" w14:paraId="785352E2" w14:textId="77777777" w:rsidTr="00F567EB">
        <w:trPr>
          <w:cantSplit/>
          <w:jc w:val="center"/>
        </w:trPr>
        <w:tc>
          <w:tcPr>
            <w:tcW w:w="709" w:type="dxa"/>
          </w:tcPr>
          <w:p w14:paraId="485368F8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66" w:type="dxa"/>
          </w:tcPr>
          <w:p w14:paraId="42EECD0F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Структура репозитория и конфигурация</w:t>
            </w:r>
          </w:p>
        </w:tc>
        <w:tc>
          <w:tcPr>
            <w:tcW w:w="6180" w:type="dxa"/>
          </w:tcPr>
          <w:p w14:paraId="5E3D7F8E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Дерево каталогов проекта; перечень переменных окружения; содержимое </w:t>
            </w:r>
            <w:r w:rsidRPr="00F567EB">
              <w:rPr>
                <w:rFonts w:ascii="Courier New" w:eastAsia="Courier New" w:hAnsi="Courier New" w:cs="Courier New"/>
                <w:sz w:val="20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env</w:t>
            </w:r>
            <w:r w:rsidRPr="00F567EB">
              <w:rPr>
                <w:rFonts w:ascii="Courier New" w:eastAsia="Courier New" w:hAnsi="Courier New" w:cs="Courier New"/>
                <w:sz w:val="20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0"/>
              </w:rPr>
              <w:t>example</w:t>
            </w:r>
            <w:r w:rsidRPr="00F567EB">
              <w:rPr>
                <w:sz w:val="24"/>
                <w:lang w:val="ru-RU"/>
              </w:rPr>
              <w:t>; пояснение, что и почему вынесено из кода</w:t>
            </w:r>
          </w:p>
        </w:tc>
      </w:tr>
      <w:tr w:rsidR="00BB3048" w:rsidRPr="00F567EB" w14:paraId="467FCECB" w14:textId="77777777" w:rsidTr="00F567EB">
        <w:trPr>
          <w:cantSplit/>
          <w:jc w:val="center"/>
        </w:trPr>
        <w:tc>
          <w:tcPr>
            <w:tcW w:w="709" w:type="dxa"/>
          </w:tcPr>
          <w:p w14:paraId="2F9FA250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66" w:type="dxa"/>
          </w:tcPr>
          <w:p w14:paraId="1A22946E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Модель данных: ER-диаграмма</w:t>
            </w:r>
          </w:p>
        </w:tc>
        <w:tc>
          <w:tcPr>
            <w:tcW w:w="6180" w:type="dxa"/>
          </w:tcPr>
          <w:p w14:paraId="3BA510BC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Сущности, атрибуты, первичные и внешние ключи, кардинальность связей</w:t>
            </w:r>
          </w:p>
        </w:tc>
      </w:tr>
      <w:tr w:rsidR="00BB3048" w:rsidRPr="00F567EB" w14:paraId="3227C41D" w14:textId="77777777" w:rsidTr="00F567EB">
        <w:trPr>
          <w:cantSplit/>
          <w:jc w:val="center"/>
        </w:trPr>
        <w:tc>
          <w:tcPr>
            <w:tcW w:w="709" w:type="dxa"/>
          </w:tcPr>
          <w:p w14:paraId="302D1B10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66" w:type="dxa"/>
          </w:tcPr>
          <w:p w14:paraId="4D73FC12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Модель данных: миграции и ограничения</w:t>
            </w:r>
          </w:p>
        </w:tc>
        <w:tc>
          <w:tcPr>
            <w:tcW w:w="6180" w:type="dxa"/>
          </w:tcPr>
          <w:p w14:paraId="759A0E69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Перечень миграций; созданные индексы и обоснование каждого; ограничения целостности; пример операции, выполняемой в транзакции</w:t>
            </w:r>
          </w:p>
        </w:tc>
      </w:tr>
      <w:tr w:rsidR="00BB3048" w:rsidRPr="00F567EB" w14:paraId="00055088" w14:textId="77777777" w:rsidTr="00F567EB">
        <w:trPr>
          <w:cantSplit/>
          <w:jc w:val="center"/>
        </w:trPr>
        <w:tc>
          <w:tcPr>
            <w:tcW w:w="709" w:type="dxa"/>
          </w:tcPr>
          <w:p w14:paraId="3A9B4AA7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66" w:type="dxa"/>
          </w:tcPr>
          <w:p w14:paraId="728BB265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Контракт REST API</w:t>
            </w:r>
          </w:p>
        </w:tc>
        <w:tc>
          <w:tcPr>
            <w:tcW w:w="6180" w:type="dxa"/>
          </w:tcPr>
          <w:p w14:paraId="7447C2B3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Таблица «метод – путь – назначение» для всех операций ресурса; фрагмент формальной спецификации (</w:t>
            </w:r>
            <w:r>
              <w:rPr>
                <w:sz w:val="24"/>
              </w:rPr>
              <w:t>OpenAPI</w:t>
            </w:r>
            <w:r w:rsidRPr="00F567EB">
              <w:rPr>
                <w:sz w:val="24"/>
                <w:lang w:val="ru-RU"/>
              </w:rPr>
              <w:t>) с описанием одной операции</w:t>
            </w:r>
          </w:p>
        </w:tc>
      </w:tr>
      <w:tr w:rsidR="00BB3048" w:rsidRPr="00F567EB" w14:paraId="3CA03588" w14:textId="77777777" w:rsidTr="00F567EB">
        <w:trPr>
          <w:cantSplit/>
          <w:jc w:val="center"/>
        </w:trPr>
        <w:tc>
          <w:tcPr>
            <w:tcW w:w="709" w:type="dxa"/>
          </w:tcPr>
          <w:p w14:paraId="66EF1C7D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66" w:type="dxa"/>
          </w:tcPr>
          <w:p w14:paraId="7E24D241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Валидация и единый формат ошибок</w:t>
            </w:r>
          </w:p>
        </w:tc>
        <w:tc>
          <w:tcPr>
            <w:tcW w:w="6180" w:type="dxa"/>
          </w:tcPr>
          <w:p w14:paraId="65A3166D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Правила валидации полей; структура ответа об ошибке; пример корректного и некорректного запроса с кодами состояния</w:t>
            </w:r>
          </w:p>
        </w:tc>
      </w:tr>
      <w:tr w:rsidR="00BB3048" w:rsidRPr="00F567EB" w14:paraId="433C52FD" w14:textId="77777777" w:rsidTr="00F567EB">
        <w:trPr>
          <w:cantSplit/>
          <w:jc w:val="center"/>
        </w:trPr>
        <w:tc>
          <w:tcPr>
            <w:tcW w:w="709" w:type="dxa"/>
          </w:tcPr>
          <w:p w14:paraId="69326564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66" w:type="dxa"/>
          </w:tcPr>
          <w:p w14:paraId="4D689601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Пагинация и фильтрация</w:t>
            </w:r>
          </w:p>
        </w:tc>
        <w:tc>
          <w:tcPr>
            <w:tcW w:w="6180" w:type="dxa"/>
          </w:tcPr>
          <w:p w14:paraId="404F74B0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Параметры запроса; пример запроса и усечённого ответа</w:t>
            </w:r>
          </w:p>
        </w:tc>
      </w:tr>
      <w:tr w:rsidR="00BB3048" w:rsidRPr="00F567EB" w14:paraId="5841A9E6" w14:textId="77777777" w:rsidTr="00F567EB">
        <w:trPr>
          <w:cantSplit/>
          <w:jc w:val="center"/>
        </w:trPr>
        <w:tc>
          <w:tcPr>
            <w:tcW w:w="709" w:type="dxa"/>
          </w:tcPr>
          <w:p w14:paraId="7C487F96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66" w:type="dxa"/>
          </w:tcPr>
          <w:p w14:paraId="045388DE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Аутентификация</w:t>
            </w:r>
          </w:p>
        </w:tc>
        <w:tc>
          <w:tcPr>
            <w:tcW w:w="6180" w:type="dxa"/>
          </w:tcPr>
          <w:p w14:paraId="13B66B5E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Схема регистрации и входа; способ хранения пароля; состав и срок жизни токена или сессии</w:t>
            </w:r>
          </w:p>
        </w:tc>
      </w:tr>
      <w:tr w:rsidR="00BB3048" w:rsidRPr="00F567EB" w14:paraId="6D75A698" w14:textId="77777777" w:rsidTr="00F567EB">
        <w:trPr>
          <w:cantSplit/>
          <w:jc w:val="center"/>
        </w:trPr>
        <w:tc>
          <w:tcPr>
            <w:tcW w:w="709" w:type="dxa"/>
          </w:tcPr>
          <w:p w14:paraId="6A1FB199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466" w:type="dxa"/>
          </w:tcPr>
          <w:p w14:paraId="5CED1AA3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Авторизация и роли</w:t>
            </w:r>
          </w:p>
        </w:tc>
        <w:tc>
          <w:tcPr>
            <w:tcW w:w="6180" w:type="dxa"/>
          </w:tcPr>
          <w:p w14:paraId="0F23DA2D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Матрица доступа «роль × операция»; место проверки прав в коде</w:t>
            </w:r>
          </w:p>
        </w:tc>
      </w:tr>
      <w:tr w:rsidR="00BB3048" w:rsidRPr="00F567EB" w14:paraId="61AE7D80" w14:textId="77777777" w:rsidTr="00F567EB">
        <w:trPr>
          <w:cantSplit/>
          <w:jc w:val="center"/>
        </w:trPr>
        <w:tc>
          <w:tcPr>
            <w:tcW w:w="709" w:type="dxa"/>
          </w:tcPr>
          <w:p w14:paraId="5585028A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466" w:type="dxa"/>
          </w:tcPr>
          <w:p w14:paraId="6ABF4292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Анализ угроз </w:t>
            </w:r>
            <w:r>
              <w:rPr>
                <w:sz w:val="24"/>
              </w:rPr>
              <w:t>API</w:t>
            </w:r>
            <w:r w:rsidRPr="00F567EB">
              <w:rPr>
                <w:sz w:val="24"/>
                <w:lang w:val="ru-RU"/>
              </w:rPr>
              <w:t xml:space="preserve"> и меры защиты</w:t>
            </w:r>
          </w:p>
        </w:tc>
        <w:tc>
          <w:tcPr>
            <w:tcW w:w="6180" w:type="dxa"/>
          </w:tcPr>
          <w:p w14:paraId="4669BE18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 xml:space="preserve">Не менее четырёх угроз с опорой на </w:t>
            </w:r>
            <w:r>
              <w:rPr>
                <w:sz w:val="24"/>
              </w:rPr>
              <w:t>OWASP</w:t>
            </w:r>
            <w:r w:rsidRPr="00F567E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F567E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Security</w:t>
            </w:r>
            <w:r w:rsidRPr="00F567E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Top</w:t>
            </w:r>
            <w:r w:rsidRPr="00F567EB">
              <w:rPr>
                <w:sz w:val="24"/>
                <w:lang w:val="ru-RU"/>
              </w:rPr>
              <w:t xml:space="preserve"> 10; для каждой — реализованная или запланированная мера защиты и способ её проверки</w:t>
            </w:r>
          </w:p>
        </w:tc>
      </w:tr>
      <w:tr w:rsidR="00BB3048" w:rsidRPr="00F567EB" w14:paraId="0920AAAD" w14:textId="77777777" w:rsidTr="00F567EB">
        <w:trPr>
          <w:cantSplit/>
          <w:jc w:val="center"/>
        </w:trPr>
        <w:tc>
          <w:tcPr>
            <w:tcW w:w="709" w:type="dxa"/>
          </w:tcPr>
          <w:p w14:paraId="7E118F15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466" w:type="dxa"/>
          </w:tcPr>
          <w:p w14:paraId="02AB14F0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Демонстрация работы</w:t>
            </w:r>
          </w:p>
        </w:tc>
        <w:tc>
          <w:tcPr>
            <w:tcW w:w="6180" w:type="dxa"/>
          </w:tcPr>
          <w:p w14:paraId="784EFBD9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Скриншоты 3–4 ключевых запросов и ответов с видимыми кодами состояния: успешный запрос, ошибка валидации, отказ в доступе</w:t>
            </w:r>
          </w:p>
        </w:tc>
      </w:tr>
      <w:tr w:rsidR="00BB3048" w:rsidRPr="00F567EB" w14:paraId="555E3E5F" w14:textId="77777777" w:rsidTr="00F567EB">
        <w:trPr>
          <w:cantSplit/>
          <w:jc w:val="center"/>
        </w:trPr>
        <w:tc>
          <w:tcPr>
            <w:tcW w:w="709" w:type="dxa"/>
          </w:tcPr>
          <w:p w14:paraId="4540562F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466" w:type="dxa"/>
          </w:tcPr>
          <w:p w14:paraId="503730C6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Статус проекта и план до СРС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>2</w:t>
            </w:r>
          </w:p>
        </w:tc>
        <w:tc>
          <w:tcPr>
            <w:tcW w:w="6180" w:type="dxa"/>
          </w:tcPr>
          <w:p w14:paraId="705704C0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Что сделано, что осталось (ПР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>5–7), выявленные риски и ограничения</w:t>
            </w:r>
          </w:p>
        </w:tc>
      </w:tr>
      <w:tr w:rsidR="00BB3048" w:rsidRPr="00F567EB" w14:paraId="61BD0E13" w14:textId="77777777" w:rsidTr="00F567EB">
        <w:trPr>
          <w:cantSplit/>
          <w:jc w:val="center"/>
        </w:trPr>
        <w:tc>
          <w:tcPr>
            <w:tcW w:w="709" w:type="dxa"/>
          </w:tcPr>
          <w:p w14:paraId="1B8BAFD6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lastRenderedPageBreak/>
              <w:t>17</w:t>
            </w:r>
          </w:p>
        </w:tc>
        <w:tc>
          <w:tcPr>
            <w:tcW w:w="2466" w:type="dxa"/>
          </w:tcPr>
          <w:p w14:paraId="58E558BE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Заключение</w:t>
            </w:r>
          </w:p>
        </w:tc>
        <w:tc>
          <w:tcPr>
            <w:tcW w:w="6180" w:type="dxa"/>
          </w:tcPr>
          <w:p w14:paraId="718A4D1C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Основные выводы и приглашение к вопросам</w:t>
            </w:r>
          </w:p>
        </w:tc>
      </w:tr>
    </w:tbl>
    <w:p w14:paraId="2CD1E61D" w14:textId="77777777" w:rsidR="00BB3048" w:rsidRPr="00F567EB" w:rsidRDefault="00BB3048">
      <w:pPr>
        <w:spacing w:line="240" w:lineRule="auto"/>
        <w:rPr>
          <w:lang w:val="ru-RU"/>
        </w:rPr>
      </w:pPr>
    </w:p>
    <w:p w14:paraId="0B75C001" w14:textId="77777777" w:rsidR="00BB3048" w:rsidRPr="00F567EB" w:rsidRDefault="00D0126B">
      <w:pPr>
        <w:pStyle w:val="1"/>
        <w:rPr>
          <w:lang w:val="ru-RU"/>
        </w:rPr>
      </w:pPr>
      <w:bookmarkStart w:id="7" w:name="_Toc239859734"/>
      <w:r w:rsidRPr="00F567EB">
        <w:rPr>
          <w:rFonts w:ascii="Times New Roman" w:eastAsia="Times New Roman" w:hAnsi="Times New Roman" w:cs="Times New Roman"/>
          <w:lang w:val="ru-RU"/>
        </w:rPr>
        <w:t>6 ТРЕБОВАНИЯ К ОФОРМЛЕНИЮ ПРЕЗЕНТАЦИИ</w:t>
      </w:r>
      <w:bookmarkEnd w:id="7"/>
    </w:p>
    <w:p w14:paraId="3F539532" w14:textId="77777777" w:rsidR="00BB3048" w:rsidRPr="00F567EB" w:rsidRDefault="00D0126B">
      <w:pPr>
        <w:pStyle w:val="21"/>
        <w:rPr>
          <w:lang w:val="ru-RU"/>
        </w:rPr>
      </w:pPr>
      <w:bookmarkStart w:id="8" w:name="_Toc239859735"/>
      <w:r w:rsidRPr="00F567EB">
        <w:rPr>
          <w:rFonts w:ascii="Times New Roman" w:eastAsia="Times New Roman" w:hAnsi="Times New Roman" w:cs="Times New Roman"/>
          <w:lang w:val="ru-RU"/>
        </w:rPr>
        <w:t>6.1 Формат и объём</w:t>
      </w:r>
      <w:bookmarkEnd w:id="8"/>
    </w:p>
    <w:p w14:paraId="048F66CD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 xml:space="preserve">формат файла — </w:t>
      </w:r>
      <w:r>
        <w:t>PPTX</w:t>
      </w:r>
      <w:r w:rsidRPr="00F567EB">
        <w:rPr>
          <w:lang w:val="ru-RU"/>
        </w:rPr>
        <w:t xml:space="preserve">; дополнительно предоставляется экспорт в </w:t>
      </w:r>
      <w:r>
        <w:t>PDF</w:t>
      </w:r>
      <w:r w:rsidRPr="00F567EB">
        <w:rPr>
          <w:lang w:val="ru-RU"/>
        </w:rPr>
        <w:t>;</w:t>
      </w:r>
    </w:p>
    <w:p w14:paraId="0C676C77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соотношение сторон слайда — 16:9;</w:t>
      </w:r>
    </w:p>
    <w:p w14:paraId="76B8C83A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объём — от 15 до 20 слайдов включительно, включая титульный и заключительный;</w:t>
      </w:r>
    </w:p>
    <w:p w14:paraId="29E63F5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 xml:space="preserve">имя файла — </w:t>
      </w:r>
      <w:r w:rsidRPr="00F567EB">
        <w:rPr>
          <w:rFonts w:ascii="Courier New" w:eastAsia="Courier New" w:hAnsi="Courier New" w:cs="Courier New"/>
          <w:sz w:val="24"/>
          <w:lang w:val="ru-RU"/>
        </w:rPr>
        <w:t>СРС1_Фамилия_Имя_Группа.</w:t>
      </w:r>
      <w:r>
        <w:rPr>
          <w:rFonts w:ascii="Courier New" w:eastAsia="Courier New" w:hAnsi="Courier New" w:cs="Courier New"/>
          <w:sz w:val="24"/>
        </w:rPr>
        <w:t>pptx</w:t>
      </w:r>
      <w:r w:rsidRPr="00F567EB">
        <w:rPr>
          <w:lang w:val="ru-RU"/>
        </w:rPr>
        <w:t xml:space="preserve"> (аналогично для </w:t>
      </w:r>
      <w:r>
        <w:t>PDF</w:t>
      </w:r>
      <w:r w:rsidRPr="00F567EB">
        <w:rPr>
          <w:lang w:val="ru-RU"/>
        </w:rPr>
        <w:t>).</w:t>
      </w:r>
    </w:p>
    <w:p w14:paraId="011910ED" w14:textId="77777777" w:rsidR="00BB3048" w:rsidRPr="00F567EB" w:rsidRDefault="00D0126B">
      <w:pPr>
        <w:pStyle w:val="21"/>
        <w:rPr>
          <w:lang w:val="ru-RU"/>
        </w:rPr>
      </w:pPr>
      <w:bookmarkStart w:id="9" w:name="_Toc239859736"/>
      <w:r w:rsidRPr="00F567EB">
        <w:rPr>
          <w:rFonts w:ascii="Times New Roman" w:eastAsia="Times New Roman" w:hAnsi="Times New Roman" w:cs="Times New Roman"/>
          <w:lang w:val="ru-RU"/>
        </w:rPr>
        <w:t>6.2 Единство стиля</w:t>
      </w:r>
      <w:bookmarkEnd w:id="9"/>
    </w:p>
    <w:p w14:paraId="39AB148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все слайды выполняются в едином шаблоне: одинаковые поля, положение заголовка, цветовая схема;</w:t>
      </w:r>
    </w:p>
    <w:p w14:paraId="733FADB3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используется не более двух гарнитур и не более трёх цветов, не считая оттенков серого;</w:t>
      </w:r>
    </w:p>
    <w:p w14:paraId="6CF7A0D7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все слайды, кроме титульного, нумеруются; номер располагается в одном и том же месте;</w:t>
      </w:r>
    </w:p>
    <w:p w14:paraId="72E238D6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анимация допускается только функциональная — пошаговое раскрытие схемы или последовательности; декоративные эффекты и переходы между слайдами не применяются.</w:t>
      </w:r>
    </w:p>
    <w:p w14:paraId="6BAB56C3" w14:textId="77777777" w:rsidR="00BB3048" w:rsidRPr="00F567EB" w:rsidRDefault="00D0126B">
      <w:pPr>
        <w:pStyle w:val="21"/>
        <w:rPr>
          <w:lang w:val="ru-RU"/>
        </w:rPr>
      </w:pPr>
      <w:bookmarkStart w:id="10" w:name="_Toc239859737"/>
      <w:r w:rsidRPr="00F567EB">
        <w:rPr>
          <w:rFonts w:ascii="Times New Roman" w:eastAsia="Times New Roman" w:hAnsi="Times New Roman" w:cs="Times New Roman"/>
          <w:lang w:val="ru-RU"/>
        </w:rPr>
        <w:t>6.3 Текст на слайде</w:t>
      </w:r>
      <w:bookmarkEnd w:id="10"/>
    </w:p>
    <w:p w14:paraId="272C5BC5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кегль заголовка — не менее 28 пт, основного текста — не менее 18 пт (рекомендуется 20–24 пт);</w:t>
      </w:r>
    </w:p>
    <w:p w14:paraId="6BC961D1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текст подаётся тезисами: не более 6–7 строк на слайд и не более 10 слов в строке;</w:t>
      </w:r>
    </w:p>
    <w:p w14:paraId="27BA732F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lastRenderedPageBreak/>
        <w:t>–</w:t>
      </w:r>
      <w:r>
        <w:t> </w:t>
      </w:r>
      <w:r w:rsidRPr="00F567EB">
        <w:rPr>
          <w:lang w:val="ru-RU"/>
        </w:rPr>
        <w:t>сплошные абзацы, скопированные из отчёта, не допускаются;</w:t>
      </w:r>
    </w:p>
    <w:p w14:paraId="36E1870D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каждый слайд имеет содержательный заголовок, отражающий вывод, а не название темы.</w:t>
      </w:r>
    </w:p>
    <w:p w14:paraId="0506C150" w14:textId="77777777" w:rsidR="00BB3048" w:rsidRPr="00F567EB" w:rsidRDefault="00D0126B">
      <w:pPr>
        <w:pStyle w:val="21"/>
        <w:rPr>
          <w:lang w:val="ru-RU"/>
        </w:rPr>
      </w:pPr>
      <w:bookmarkStart w:id="11" w:name="_Toc239859738"/>
      <w:r w:rsidRPr="00F567EB">
        <w:rPr>
          <w:rFonts w:ascii="Times New Roman" w:eastAsia="Times New Roman" w:hAnsi="Times New Roman" w:cs="Times New Roman"/>
          <w:lang w:val="ru-RU"/>
        </w:rPr>
        <w:t>6.4 Схемы, диаграммы и скриншоты</w:t>
      </w:r>
      <w:bookmarkEnd w:id="11"/>
    </w:p>
    <w:p w14:paraId="6F32C764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 xml:space="preserve">архитектурная схема и </w:t>
      </w:r>
      <w:r>
        <w:t>ER</w:t>
      </w:r>
      <w:r w:rsidRPr="00F567EB">
        <w:rPr>
          <w:lang w:val="ru-RU"/>
        </w:rPr>
        <w:t>-диаграмма строятся в редакторе диаграмм и остаются читаемыми при проецировании: минимальный кегль подписей на схеме — 14 пт;</w:t>
      </w:r>
    </w:p>
    <w:p w14:paraId="0A18436A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скриншоты обрезаются по значимой области; значимый фрагмент выделяется рамкой;</w:t>
      </w:r>
    </w:p>
    <w:p w14:paraId="5FDEE530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скриншоты с нечитаемым текстом к защите не принимаются;</w:t>
      </w:r>
    </w:p>
    <w:p w14:paraId="050B5EAC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фрагменты программного кода приводятся моноширинным шрифтом, не более 12 строк на слайд, только та часть, которая обсуждается;</w:t>
      </w:r>
    </w:p>
    <w:p w14:paraId="203BA61B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заимствованные изображения и материалы сопровождаются указанием источника.</w:t>
      </w:r>
    </w:p>
    <w:p w14:paraId="2B602770" w14:textId="77777777" w:rsidR="00BB3048" w:rsidRPr="00F567EB" w:rsidRDefault="00D0126B">
      <w:pPr>
        <w:pStyle w:val="1"/>
        <w:rPr>
          <w:lang w:val="ru-RU"/>
        </w:rPr>
      </w:pPr>
      <w:bookmarkStart w:id="12" w:name="_Toc239859739"/>
      <w:r w:rsidRPr="00F567EB">
        <w:rPr>
          <w:rFonts w:ascii="Times New Roman" w:eastAsia="Times New Roman" w:hAnsi="Times New Roman" w:cs="Times New Roman"/>
          <w:lang w:val="ru-RU"/>
        </w:rPr>
        <w:t>7 РЕГЛАМЕНТ ЗАЩИТЫ</w:t>
      </w:r>
      <w:bookmarkEnd w:id="12"/>
    </w:p>
    <w:p w14:paraId="22D5AE0F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доклад — от 7 до 10 минут;</w:t>
      </w:r>
    </w:p>
    <w:p w14:paraId="7A833C07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ответы на вопросы — от 3 до 5 минут;</w:t>
      </w:r>
    </w:p>
    <w:p w14:paraId="17A2DCCB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защита проводится на занятии 8-й недели по расписанию;</w:t>
      </w:r>
    </w:p>
    <w:p w14:paraId="5DFD2226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 xml:space="preserve">презентация демонстрируется с личного устройства студента либо из файла, заранее загруженного в курс на платформе </w:t>
      </w:r>
      <w:r>
        <w:t>Moodle</w:t>
      </w:r>
      <w:r w:rsidRPr="00F567EB">
        <w:rPr>
          <w:lang w:val="ru-RU"/>
        </w:rPr>
        <w:t>;</w:t>
      </w:r>
    </w:p>
    <w:p w14:paraId="5313F3CE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допускается, но не является обязательной, короткая демонстрация одного–двух запросов к работающему сервису;</w:t>
      </w:r>
    </w:p>
    <w:p w14:paraId="3F7D042C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–</w:t>
      </w:r>
      <w:r>
        <w:t> </w:t>
      </w:r>
      <w:r w:rsidRPr="00F567EB">
        <w:rPr>
          <w:lang w:val="ru-RU"/>
        </w:rPr>
        <w:t>студент обязан уметь объяснить любой элемент собственных схем и любой показанный фрагмент кода; ссылка на то, что решение подсказано внешним источником или инструментом, не освобождает от необходимости объяснить его суть.</w:t>
      </w:r>
    </w:p>
    <w:p w14:paraId="3A15D9C3" w14:textId="77777777" w:rsidR="00BB3048" w:rsidRPr="00F567EB" w:rsidRDefault="00D0126B">
      <w:pPr>
        <w:pStyle w:val="1"/>
        <w:rPr>
          <w:lang w:val="ru-RU"/>
        </w:rPr>
      </w:pPr>
      <w:bookmarkStart w:id="13" w:name="_Toc239859740"/>
      <w:r w:rsidRPr="00F567EB">
        <w:rPr>
          <w:rFonts w:ascii="Times New Roman" w:eastAsia="Times New Roman" w:hAnsi="Times New Roman" w:cs="Times New Roman"/>
          <w:lang w:val="ru-RU"/>
        </w:rPr>
        <w:lastRenderedPageBreak/>
        <w:t>8 СРОКИ И ПОРЯДОК СДАЧИ</w:t>
      </w:r>
      <w:bookmarkEnd w:id="13"/>
    </w:p>
    <w:p w14:paraId="734FD625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1) Файлы презентации (</w:t>
      </w:r>
      <w:r>
        <w:t>PPTX</w:t>
      </w:r>
      <w:r w:rsidRPr="00F567EB">
        <w:rPr>
          <w:lang w:val="ru-RU"/>
        </w:rPr>
        <w:t xml:space="preserve"> и </w:t>
      </w:r>
      <w:r>
        <w:t>PDF</w:t>
      </w:r>
      <w:r w:rsidRPr="00F567EB">
        <w:rPr>
          <w:lang w:val="ru-RU"/>
        </w:rPr>
        <w:t xml:space="preserve">) загружаются в соответствующий элемент курса на платформе </w:t>
      </w:r>
      <w:r>
        <w:t>Moodle</w:t>
      </w:r>
      <w:r w:rsidRPr="00F567EB">
        <w:rPr>
          <w:lang w:val="ru-RU"/>
        </w:rPr>
        <w:t xml:space="preserve"> не позднее начала занятия 8-й учебной недели.</w:t>
      </w:r>
    </w:p>
    <w:p w14:paraId="58D72E25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2) В комментарии к сдаче указывается ссылка на репозиторий проекта, открытый для просмотра преподавателем, с указанием ветки и последнего коммита, соответствующего представляемому состоянию проекта.</w:t>
      </w:r>
    </w:p>
    <w:p w14:paraId="52122013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3) Защита проводится очно на занятии 8-й недели. Отсутствие на защите без подтверждающего документа приравнивается к несданной работе.</w:t>
      </w:r>
    </w:p>
    <w:p w14:paraId="1C65628E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4) Работа, представленная после установленного срока, оценивается со снижением на 10 баллов за каждые сутки просрочки, но не более чем на 30 баллов.</w:t>
      </w:r>
    </w:p>
    <w:p w14:paraId="78829968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5) Несданная СРС №</w:t>
      </w:r>
      <w:r>
        <w:t> </w:t>
      </w:r>
      <w:r w:rsidRPr="00F567EB">
        <w:rPr>
          <w:lang w:val="ru-RU"/>
        </w:rPr>
        <w:t>1 является основанием для недопуска к экзамену (п. 11 силлабуса).</w:t>
      </w:r>
    </w:p>
    <w:p w14:paraId="454410FC" w14:textId="77777777" w:rsidR="00BB3048" w:rsidRPr="00F567EB" w:rsidRDefault="00D0126B">
      <w:pPr>
        <w:pStyle w:val="1"/>
        <w:rPr>
          <w:lang w:val="ru-RU"/>
        </w:rPr>
      </w:pPr>
      <w:bookmarkStart w:id="14" w:name="_Toc239859741"/>
      <w:r w:rsidRPr="00F567EB">
        <w:rPr>
          <w:rFonts w:ascii="Times New Roman" w:eastAsia="Times New Roman" w:hAnsi="Times New Roman" w:cs="Times New Roman"/>
          <w:lang w:val="ru-RU"/>
        </w:rPr>
        <w:t>9 КРИТЕРИИ ОЦЕНИВАНИЯ</w:t>
      </w:r>
      <w:bookmarkEnd w:id="14"/>
    </w:p>
    <w:p w14:paraId="5F4C6418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Работа оценивается по 100-балльной шкале. Баллы начисляются по каждому критерию независимо; итоговая оценка — сумма баллов.</w:t>
      </w:r>
    </w:p>
    <w:p w14:paraId="10A8D0AD" w14:textId="77777777" w:rsidR="00BB3048" w:rsidRDefault="00D0126B">
      <w:pPr>
        <w:keepNext/>
        <w:spacing w:before="120" w:after="40"/>
        <w:ind w:firstLine="0"/>
        <w:jc w:val="left"/>
      </w:pPr>
      <w:r>
        <w:t>Таблица 4 – Критерии оценивания СРС № 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020"/>
        <w:gridCol w:w="5216"/>
      </w:tblGrid>
      <w:tr w:rsidR="00BB3048" w:rsidRPr="00F567EB" w14:paraId="22338543" w14:textId="77777777">
        <w:trPr>
          <w:cantSplit/>
          <w:tblHeader/>
          <w:jc w:val="center"/>
        </w:trPr>
        <w:tc>
          <w:tcPr>
            <w:tcW w:w="3118" w:type="dxa"/>
          </w:tcPr>
          <w:p w14:paraId="375A3C2A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020" w:type="dxa"/>
          </w:tcPr>
          <w:p w14:paraId="1BC2DD65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5216" w:type="dxa"/>
          </w:tcPr>
          <w:p w14:paraId="1DB41FC5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center"/>
              <w:rPr>
                <w:lang w:val="ru-RU"/>
              </w:rPr>
            </w:pPr>
            <w:r w:rsidRPr="00F567EB">
              <w:rPr>
                <w:b/>
                <w:sz w:val="24"/>
                <w:lang w:val="ru-RU"/>
              </w:rPr>
              <w:t>На что обращает внимание проверяющий</w:t>
            </w:r>
          </w:p>
        </w:tc>
      </w:tr>
      <w:tr w:rsidR="00BB3048" w:rsidRPr="00F567EB" w14:paraId="016C7B25" w14:textId="77777777">
        <w:trPr>
          <w:cantSplit/>
          <w:jc w:val="center"/>
        </w:trPr>
        <w:tc>
          <w:tcPr>
            <w:tcW w:w="3118" w:type="dxa"/>
          </w:tcPr>
          <w:p w14:paraId="2D8C13C3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Полнота охвата практических работ № 1–4</w:t>
            </w:r>
          </w:p>
        </w:tc>
        <w:tc>
          <w:tcPr>
            <w:tcW w:w="1020" w:type="dxa"/>
          </w:tcPr>
          <w:p w14:paraId="71DEF10F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5216" w:type="dxa"/>
          </w:tcPr>
          <w:p w14:paraId="10D2C8C2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Представлены все обязательные разделы; проект показан как единое целое, а не как четыре несвязанных отчёта</w:t>
            </w:r>
          </w:p>
        </w:tc>
      </w:tr>
      <w:tr w:rsidR="00BB3048" w:rsidRPr="00F567EB" w14:paraId="12E31C0F" w14:textId="77777777">
        <w:trPr>
          <w:cantSplit/>
          <w:jc w:val="center"/>
        </w:trPr>
        <w:tc>
          <w:tcPr>
            <w:tcW w:w="3118" w:type="dxa"/>
          </w:tcPr>
          <w:p w14:paraId="39BCE48D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Архитектура и обоснование решений</w:t>
            </w:r>
          </w:p>
        </w:tc>
        <w:tc>
          <w:tcPr>
            <w:tcW w:w="1020" w:type="dxa"/>
          </w:tcPr>
          <w:p w14:paraId="1E98D236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5216" w:type="dxa"/>
          </w:tcPr>
          <w:p w14:paraId="67C53084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Схема соответствует реальному коду; студент объясняет назначение каждого слоя и аргументирует выбор стека</w:t>
            </w:r>
          </w:p>
        </w:tc>
      </w:tr>
      <w:tr w:rsidR="00BB3048" w:rsidRPr="00F567EB" w14:paraId="1AD1C3FC" w14:textId="77777777">
        <w:trPr>
          <w:cantSplit/>
          <w:jc w:val="center"/>
        </w:trPr>
        <w:tc>
          <w:tcPr>
            <w:tcW w:w="3118" w:type="dxa"/>
          </w:tcPr>
          <w:p w14:paraId="2DB838B4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Модель данных</w:t>
            </w:r>
          </w:p>
        </w:tc>
        <w:tc>
          <w:tcPr>
            <w:tcW w:w="1020" w:type="dxa"/>
          </w:tcPr>
          <w:p w14:paraId="0F640F49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5216" w:type="dxa"/>
          </w:tcPr>
          <w:p w14:paraId="0CAB1859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>
              <w:rPr>
                <w:sz w:val="24"/>
              </w:rPr>
              <w:t>ER</w:t>
            </w:r>
            <w:r w:rsidRPr="00F567EB">
              <w:rPr>
                <w:sz w:val="24"/>
                <w:lang w:val="ru-RU"/>
              </w:rPr>
              <w:t>-диаграмма корректна; связи, ключи, индексы и ограничения обоснованы; миграции отражают эволюцию схемы</w:t>
            </w:r>
          </w:p>
        </w:tc>
      </w:tr>
      <w:tr w:rsidR="00BB3048" w:rsidRPr="00F567EB" w14:paraId="342BF723" w14:textId="77777777">
        <w:trPr>
          <w:cantSplit/>
          <w:jc w:val="center"/>
        </w:trPr>
        <w:tc>
          <w:tcPr>
            <w:tcW w:w="3118" w:type="dxa"/>
          </w:tcPr>
          <w:p w14:paraId="7C58501E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Контракт API</w:t>
            </w:r>
          </w:p>
        </w:tc>
        <w:tc>
          <w:tcPr>
            <w:tcW w:w="1020" w:type="dxa"/>
          </w:tcPr>
          <w:p w14:paraId="63068A3B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5216" w:type="dxa"/>
          </w:tcPr>
          <w:p w14:paraId="0CF1D2AD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Спецификация полная и формальная; реализация не расходится с контрактом; коды состояния и формат ошибок описаны</w:t>
            </w:r>
          </w:p>
        </w:tc>
      </w:tr>
      <w:tr w:rsidR="00BB3048" w:rsidRPr="00F567EB" w14:paraId="0CC5DD90" w14:textId="77777777">
        <w:trPr>
          <w:cantSplit/>
          <w:jc w:val="center"/>
        </w:trPr>
        <w:tc>
          <w:tcPr>
            <w:tcW w:w="3118" w:type="dxa"/>
          </w:tcPr>
          <w:p w14:paraId="15B4CDB6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lastRenderedPageBreak/>
              <w:t>Безопасность: аутентификация, авторизация, анализ угроз</w:t>
            </w:r>
          </w:p>
        </w:tc>
        <w:tc>
          <w:tcPr>
            <w:tcW w:w="1020" w:type="dxa"/>
          </w:tcPr>
          <w:p w14:paraId="54448A58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5216" w:type="dxa"/>
          </w:tcPr>
          <w:p w14:paraId="647C39E4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Матрица прав определена; пароли не хранятся в открытом виде; приведено не менее четырёх угроз с мерами защиты и способом проверки</w:t>
            </w:r>
          </w:p>
        </w:tc>
      </w:tr>
      <w:tr w:rsidR="00BB3048" w:rsidRPr="00F567EB" w14:paraId="1547AA0E" w14:textId="77777777">
        <w:trPr>
          <w:cantSplit/>
          <w:jc w:val="center"/>
        </w:trPr>
        <w:tc>
          <w:tcPr>
            <w:tcW w:w="3118" w:type="dxa"/>
          </w:tcPr>
          <w:p w14:paraId="1DD188D9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Качество оформления презентации</w:t>
            </w:r>
          </w:p>
        </w:tc>
        <w:tc>
          <w:tcPr>
            <w:tcW w:w="1020" w:type="dxa"/>
          </w:tcPr>
          <w:p w14:paraId="0A7BB4C4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216" w:type="dxa"/>
          </w:tcPr>
          <w:p w14:paraId="46D28511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Соблюдены требования раздела 6: единый стиль, читаемость схем и скриншотов, тезисность текста, нумерация слайдов</w:t>
            </w:r>
          </w:p>
        </w:tc>
      </w:tr>
      <w:tr w:rsidR="00BB3048" w:rsidRPr="00F567EB" w14:paraId="2251CA21" w14:textId="77777777">
        <w:trPr>
          <w:cantSplit/>
          <w:jc w:val="center"/>
        </w:trPr>
        <w:tc>
          <w:tcPr>
            <w:tcW w:w="3118" w:type="dxa"/>
          </w:tcPr>
          <w:p w14:paraId="79539C7F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Доклад и ответы на вопросы</w:t>
            </w:r>
          </w:p>
        </w:tc>
        <w:tc>
          <w:tcPr>
            <w:tcW w:w="1020" w:type="dxa"/>
          </w:tcPr>
          <w:p w14:paraId="17A7A3EF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216" w:type="dxa"/>
          </w:tcPr>
          <w:p w14:paraId="1548BB9A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Регламент выдержан; изложение связное; ответы демонстрируют понимание собственных решений, а не воспроизведение текста</w:t>
            </w:r>
          </w:p>
        </w:tc>
      </w:tr>
      <w:tr w:rsidR="00BB3048" w14:paraId="782CF2EA" w14:textId="77777777">
        <w:trPr>
          <w:cantSplit/>
          <w:jc w:val="center"/>
        </w:trPr>
        <w:tc>
          <w:tcPr>
            <w:tcW w:w="3118" w:type="dxa"/>
          </w:tcPr>
          <w:p w14:paraId="36C41CE5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1020" w:type="dxa"/>
          </w:tcPr>
          <w:p w14:paraId="1C954CEB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5216" w:type="dxa"/>
          </w:tcPr>
          <w:p w14:paraId="26B4910A" w14:textId="77777777" w:rsidR="00BB3048" w:rsidRDefault="00BB3048">
            <w:pPr>
              <w:spacing w:before="40" w:after="40" w:line="240" w:lineRule="auto"/>
              <w:ind w:left="57" w:right="57" w:firstLine="0"/>
              <w:jc w:val="left"/>
            </w:pPr>
          </w:p>
        </w:tc>
      </w:tr>
    </w:tbl>
    <w:p w14:paraId="6F6FE361" w14:textId="77777777" w:rsidR="00BB3048" w:rsidRDefault="00BB3048">
      <w:pPr>
        <w:spacing w:line="240" w:lineRule="auto"/>
      </w:pPr>
    </w:p>
    <w:p w14:paraId="203A7DB8" w14:textId="12DA34CC" w:rsidR="00BB3048" w:rsidRPr="00F567EB" w:rsidRDefault="00D0126B">
      <w:pPr>
        <w:pStyle w:val="1"/>
        <w:rPr>
          <w:lang w:val="ru-RU"/>
        </w:rPr>
      </w:pPr>
      <w:bookmarkStart w:id="15" w:name="_Toc239859742"/>
      <w:r w:rsidRPr="00F567EB">
        <w:rPr>
          <w:rFonts w:ascii="Times New Roman" w:eastAsia="Times New Roman" w:hAnsi="Times New Roman" w:cs="Times New Roman"/>
          <w:lang w:val="ru-RU"/>
        </w:rPr>
        <w:t>1</w:t>
      </w:r>
      <w:r w:rsidR="00F567EB">
        <w:rPr>
          <w:rFonts w:ascii="Times New Roman" w:eastAsia="Times New Roman" w:hAnsi="Times New Roman" w:cs="Times New Roman"/>
          <w:lang w:val="ru-RU"/>
        </w:rPr>
        <w:t>0</w:t>
      </w:r>
      <w:r w:rsidRPr="00F567EB">
        <w:rPr>
          <w:rFonts w:ascii="Times New Roman" w:eastAsia="Times New Roman" w:hAnsi="Times New Roman" w:cs="Times New Roman"/>
          <w:lang w:val="ru-RU"/>
        </w:rPr>
        <w:t xml:space="preserve"> ТРЕБОВАНИЯ АКАДЕМИЧЕСКОЙ ЧЕСТНОСТИ</w:t>
      </w:r>
      <w:bookmarkEnd w:id="15"/>
    </w:p>
    <w:p w14:paraId="7EF5C9D7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Работа выполняется индивидуально и на материале собственного проекта. Заимствованные схемы, изображения, фрагменты кода и формулировки сопровождаются указанием источника. Использование инструментов автоматической генерации текста и кода допускается как вспомогательное средство при условии, что студент способен объяснить каждое представленное решение и обосновать его применимость к своему проекту.</w:t>
      </w:r>
    </w:p>
    <w:p w14:paraId="364D40AE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Представление чужой работы под своим именем, а также несоответствие содержания презентации фактическому состоянию репозитория расцениваются как нарушение академической честности и влекут оценку 0 баллов за работу.</w:t>
      </w:r>
    </w:p>
    <w:p w14:paraId="4CB72B8D" w14:textId="290290C8" w:rsidR="00BB3048" w:rsidRPr="00F567EB" w:rsidRDefault="00D0126B">
      <w:pPr>
        <w:pStyle w:val="1"/>
        <w:rPr>
          <w:lang w:val="ru-RU"/>
        </w:rPr>
      </w:pPr>
      <w:bookmarkStart w:id="16" w:name="_Toc239859743"/>
      <w:r w:rsidRPr="00F567EB">
        <w:rPr>
          <w:rFonts w:ascii="Times New Roman" w:eastAsia="Times New Roman" w:hAnsi="Times New Roman" w:cs="Times New Roman"/>
          <w:lang w:val="ru-RU"/>
        </w:rPr>
        <w:t>1</w:t>
      </w:r>
      <w:r w:rsidR="00F567EB">
        <w:rPr>
          <w:rFonts w:ascii="Times New Roman" w:eastAsia="Times New Roman" w:hAnsi="Times New Roman" w:cs="Times New Roman"/>
          <w:lang w:val="ru-RU"/>
        </w:rPr>
        <w:t>1</w:t>
      </w:r>
      <w:r w:rsidRPr="00F567EB">
        <w:rPr>
          <w:rFonts w:ascii="Times New Roman" w:eastAsia="Times New Roman" w:hAnsi="Times New Roman" w:cs="Times New Roman"/>
          <w:lang w:val="ru-RU"/>
        </w:rPr>
        <w:t xml:space="preserve"> КОНТРОЛЬНЫЕ ВОПРОСЫ К ЗАЩИТЕ</w:t>
      </w:r>
      <w:bookmarkEnd w:id="16"/>
    </w:p>
    <w:p w14:paraId="2A0E9FFC" w14:textId="77777777" w:rsidR="00BB3048" w:rsidRPr="00F567EB" w:rsidRDefault="00D0126B">
      <w:pPr>
        <w:rPr>
          <w:lang w:val="ru-RU"/>
        </w:rPr>
      </w:pPr>
      <w:r w:rsidRPr="00F567EB">
        <w:rPr>
          <w:lang w:val="ru-RU"/>
        </w:rPr>
        <w:t>Приведённый перечень не является исчерпывающим и служит ориентиром при подготовке.</w:t>
      </w:r>
    </w:p>
    <w:p w14:paraId="0E1C3F45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1) Почему выбраны именно эта предметная область и этот технологический стек? Какие альтернативы были отклонены и почему?</w:t>
      </w:r>
    </w:p>
    <w:p w14:paraId="6CB400CC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2) Проследите путь одного </w:t>
      </w:r>
      <w:r>
        <w:t>HTTP</w:t>
      </w:r>
      <w:r w:rsidRPr="00F567EB">
        <w:rPr>
          <w:lang w:val="ru-RU"/>
        </w:rPr>
        <w:t>-запроса от клиента до базы данных и обратно по вашей архитектурной схеме.</w:t>
      </w:r>
    </w:p>
    <w:p w14:paraId="508F7DEE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lastRenderedPageBreak/>
        <w:t xml:space="preserve">3) Чем отличаются коды состояния 400, 401, 403, 404 и 422 в вашем </w:t>
      </w:r>
      <w:r>
        <w:t>API</w:t>
      </w:r>
      <w:r w:rsidRPr="00F567EB">
        <w:rPr>
          <w:lang w:val="ru-RU"/>
        </w:rPr>
        <w:t>? Приведите по одному реальному примеру из проекта.</w:t>
      </w:r>
    </w:p>
    <w:p w14:paraId="2BDEFBFD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4) Какие операции вашего </w:t>
      </w:r>
      <w:r>
        <w:t>API</w:t>
      </w:r>
      <w:r w:rsidRPr="00F567EB">
        <w:rPr>
          <w:lang w:val="ru-RU"/>
        </w:rPr>
        <w:t xml:space="preserve"> идемпотентны и почему?</w:t>
      </w:r>
    </w:p>
    <w:p w14:paraId="2475DB4C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5) Почему выбрана именно такая структура </w:t>
      </w:r>
      <w:r>
        <w:t>URI</w:t>
      </w:r>
      <w:r w:rsidRPr="00F567EB">
        <w:rPr>
          <w:lang w:val="ru-RU"/>
        </w:rPr>
        <w:t xml:space="preserve"> ресурса?</w:t>
      </w:r>
    </w:p>
    <w:p w14:paraId="586AC9E6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6) Что произойдёт при запросе без обязательного поля? Покажите структуру ответа.</w:t>
      </w:r>
    </w:p>
    <w:p w14:paraId="13D06DD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7) Какие индексы созданы в базе данных и какой запрос ускоряет каждый из них?</w:t>
      </w:r>
    </w:p>
    <w:p w14:paraId="3E12E9E2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8) Какие ограничения целостности защищают вашу схему от некорректных данных?</w:t>
      </w:r>
    </w:p>
    <w:p w14:paraId="76A36AF3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9) Какая операция в вашем проекте выполняется в транзакции и что произойдёт при сбое в её середине?</w:t>
      </w:r>
    </w:p>
    <w:p w14:paraId="764AE309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10) Как хранится пароль пользователя и почему именно так?</w:t>
      </w:r>
    </w:p>
    <w:p w14:paraId="31F4CCBA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11) Что содержится в выдаваемом токене (или сессии) и каков срок его действия?</w:t>
      </w:r>
    </w:p>
    <w:p w14:paraId="175ECA2C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12) В какой точке кода проверяются права доступа и почему именно там?</w:t>
      </w:r>
    </w:p>
    <w:p w14:paraId="2A7EC238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 xml:space="preserve">13) Какие четыре угрозы </w:t>
      </w:r>
      <w:r>
        <w:t>API</w:t>
      </w:r>
      <w:r w:rsidRPr="00F567EB">
        <w:rPr>
          <w:lang w:val="ru-RU"/>
        </w:rPr>
        <w:t xml:space="preserve"> вы считаете наиболее существенными для своего проекта и как проверяется, что мера защиты работает?</w:t>
      </w:r>
    </w:p>
    <w:p w14:paraId="5BED95B7" w14:textId="77777777" w:rsidR="00BB3048" w:rsidRPr="00F567EB" w:rsidRDefault="00D0126B">
      <w:pPr>
        <w:ind w:left="992" w:hanging="283"/>
        <w:rPr>
          <w:lang w:val="ru-RU"/>
        </w:rPr>
      </w:pPr>
      <w:r w:rsidRPr="00F567EB">
        <w:rPr>
          <w:lang w:val="ru-RU"/>
        </w:rPr>
        <w:t>14) Что из запланированного не реализовано на текущий момент и почему?</w:t>
      </w:r>
    </w:p>
    <w:p w14:paraId="4495703C" w14:textId="77777777" w:rsidR="00BB3048" w:rsidRDefault="00D0126B">
      <w:pPr>
        <w:pStyle w:val="1"/>
        <w:jc w:val="center"/>
      </w:pPr>
      <w:r w:rsidRPr="00F567EB">
        <w:rPr>
          <w:rFonts w:ascii="Times New Roman" w:eastAsia="Times New Roman" w:hAnsi="Times New Roman" w:cs="Times New Roman"/>
          <w:b w:val="0"/>
          <w:lang w:val="ru-RU"/>
        </w:rPr>
        <w:br w:type="page"/>
      </w:r>
      <w:bookmarkStart w:id="17" w:name="_Toc239859744"/>
      <w:r>
        <w:rPr>
          <w:rFonts w:ascii="Times New Roman" w:eastAsia="Times New Roman" w:hAnsi="Times New Roman" w:cs="Times New Roman"/>
        </w:rPr>
        <w:lastRenderedPageBreak/>
        <w:t>ПРИЛОЖЕНИЕ А</w:t>
      </w:r>
      <w:bookmarkEnd w:id="17"/>
    </w:p>
    <w:p w14:paraId="33FF9712" w14:textId="77777777" w:rsidR="00BB3048" w:rsidRDefault="00D0126B">
      <w:pPr>
        <w:ind w:firstLine="0"/>
        <w:jc w:val="center"/>
      </w:pPr>
      <w:r>
        <w:rPr>
          <w:b/>
        </w:rPr>
        <w:t>Макет титульного слайда</w:t>
      </w:r>
    </w:p>
    <w:p w14:paraId="6F536F3E" w14:textId="77777777" w:rsidR="00BB3048" w:rsidRDefault="00BB3048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BB3048" w14:paraId="46D4CDBB" w14:textId="77777777">
        <w:trPr>
          <w:cantSplit/>
          <w:tblHeader/>
          <w:jc w:val="center"/>
        </w:trPr>
        <w:tc>
          <w:tcPr>
            <w:tcW w:w="2268" w:type="dxa"/>
          </w:tcPr>
          <w:p w14:paraId="6EDF9854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7087" w:type="dxa"/>
          </w:tcPr>
          <w:p w14:paraId="12E3C3A2" w14:textId="77777777" w:rsidR="00BB3048" w:rsidRDefault="00D0126B">
            <w:pPr>
              <w:spacing w:before="40" w:after="40" w:line="240" w:lineRule="auto"/>
              <w:ind w:left="57" w:right="57"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BB3048" w:rsidRPr="00F567EB" w14:paraId="55CBE895" w14:textId="77777777">
        <w:trPr>
          <w:cantSplit/>
          <w:jc w:val="center"/>
        </w:trPr>
        <w:tc>
          <w:tcPr>
            <w:tcW w:w="2268" w:type="dxa"/>
          </w:tcPr>
          <w:p w14:paraId="6CE55B65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Верхняя строка</w:t>
            </w:r>
          </w:p>
        </w:tc>
        <w:tc>
          <w:tcPr>
            <w:tcW w:w="7087" w:type="dxa"/>
          </w:tcPr>
          <w:p w14:paraId="35F01113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Казахстанско-Немецкий университет. Факультет инжиниринга и информационных технологий</w:t>
            </w:r>
          </w:p>
        </w:tc>
      </w:tr>
      <w:tr w:rsidR="00BB3048" w14:paraId="20BC023D" w14:textId="77777777">
        <w:trPr>
          <w:cantSplit/>
          <w:jc w:val="center"/>
        </w:trPr>
        <w:tc>
          <w:tcPr>
            <w:tcW w:w="2268" w:type="dxa"/>
          </w:tcPr>
          <w:p w14:paraId="0AA67E70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Заголовок слайда</w:t>
            </w:r>
          </w:p>
        </w:tc>
        <w:tc>
          <w:tcPr>
            <w:tcW w:w="7087" w:type="dxa"/>
          </w:tcPr>
          <w:p w14:paraId="304D4E27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Название проекта (предметная область)</w:t>
            </w:r>
          </w:p>
        </w:tc>
      </w:tr>
      <w:tr w:rsidR="00BB3048" w:rsidRPr="00F567EB" w14:paraId="13CCD407" w14:textId="77777777">
        <w:trPr>
          <w:cantSplit/>
          <w:jc w:val="center"/>
        </w:trPr>
        <w:tc>
          <w:tcPr>
            <w:tcW w:w="2268" w:type="dxa"/>
          </w:tcPr>
          <w:p w14:paraId="67AEB05B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Подзаголовок</w:t>
            </w:r>
          </w:p>
        </w:tc>
        <w:tc>
          <w:tcPr>
            <w:tcW w:w="7087" w:type="dxa"/>
          </w:tcPr>
          <w:p w14:paraId="33B076DD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Самостоятельная работа студента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>1. Результаты практических работ №</w:t>
            </w:r>
            <w:r>
              <w:rPr>
                <w:sz w:val="24"/>
              </w:rPr>
              <w:t> </w:t>
            </w:r>
            <w:r w:rsidRPr="00F567EB">
              <w:rPr>
                <w:sz w:val="24"/>
                <w:lang w:val="ru-RU"/>
              </w:rPr>
              <w:t>1–4</w:t>
            </w:r>
          </w:p>
        </w:tc>
      </w:tr>
      <w:tr w:rsidR="00BB3048" w:rsidRPr="00F567EB" w14:paraId="607DA48C" w14:textId="77777777">
        <w:trPr>
          <w:cantSplit/>
          <w:jc w:val="center"/>
        </w:trPr>
        <w:tc>
          <w:tcPr>
            <w:tcW w:w="2268" w:type="dxa"/>
          </w:tcPr>
          <w:p w14:paraId="33EEDEEB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Дисциплина</w:t>
            </w:r>
          </w:p>
        </w:tc>
        <w:tc>
          <w:tcPr>
            <w:tcW w:w="7087" w:type="dxa"/>
          </w:tcPr>
          <w:p w14:paraId="6DEAB70F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Проектирование и разработка серверной части приложений</w:t>
            </w:r>
          </w:p>
        </w:tc>
      </w:tr>
      <w:tr w:rsidR="00BB3048" w:rsidRPr="00F567EB" w14:paraId="5128ED0C" w14:textId="77777777">
        <w:trPr>
          <w:cantSplit/>
          <w:jc w:val="center"/>
        </w:trPr>
        <w:tc>
          <w:tcPr>
            <w:tcW w:w="2268" w:type="dxa"/>
          </w:tcPr>
          <w:p w14:paraId="4F1E707E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Исполнитель</w:t>
            </w:r>
          </w:p>
        </w:tc>
        <w:tc>
          <w:tcPr>
            <w:tcW w:w="7087" w:type="dxa"/>
          </w:tcPr>
          <w:p w14:paraId="5DCE5F3F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Фамилия, имя студента; образовательная программа 6</w:t>
            </w:r>
            <w:r>
              <w:rPr>
                <w:sz w:val="24"/>
              </w:rPr>
              <w:t>B</w:t>
            </w:r>
            <w:r w:rsidRPr="00F567EB">
              <w:rPr>
                <w:sz w:val="24"/>
                <w:lang w:val="ru-RU"/>
              </w:rPr>
              <w:t>06105 «Телематика»; группа</w:t>
            </w:r>
          </w:p>
        </w:tc>
      </w:tr>
      <w:tr w:rsidR="00BB3048" w:rsidRPr="00F567EB" w14:paraId="779B84FC" w14:textId="77777777">
        <w:trPr>
          <w:cantSplit/>
          <w:jc w:val="center"/>
        </w:trPr>
        <w:tc>
          <w:tcPr>
            <w:tcW w:w="2268" w:type="dxa"/>
          </w:tcPr>
          <w:p w14:paraId="2A1AB430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Преподаватель</w:t>
            </w:r>
          </w:p>
        </w:tc>
        <w:tc>
          <w:tcPr>
            <w:tcW w:w="7087" w:type="dxa"/>
          </w:tcPr>
          <w:p w14:paraId="5D7F4C35" w14:textId="77777777" w:rsidR="00BB3048" w:rsidRPr="00F567EB" w:rsidRDefault="00D0126B">
            <w:pPr>
              <w:spacing w:before="40" w:after="40" w:line="240" w:lineRule="auto"/>
              <w:ind w:left="57" w:right="57" w:firstLine="0"/>
              <w:jc w:val="left"/>
              <w:rPr>
                <w:lang w:val="ru-RU"/>
              </w:rPr>
            </w:pPr>
            <w:r w:rsidRPr="00F567EB">
              <w:rPr>
                <w:sz w:val="24"/>
                <w:lang w:val="ru-RU"/>
              </w:rPr>
              <w:t>Самат И. М., магистр технических наук, старший преподаватель</w:t>
            </w:r>
          </w:p>
        </w:tc>
      </w:tr>
      <w:tr w:rsidR="00BB3048" w14:paraId="517CDFD8" w14:textId="77777777">
        <w:trPr>
          <w:cantSplit/>
          <w:jc w:val="center"/>
        </w:trPr>
        <w:tc>
          <w:tcPr>
            <w:tcW w:w="2268" w:type="dxa"/>
          </w:tcPr>
          <w:p w14:paraId="2449C1CB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Нижняя строка</w:t>
            </w:r>
          </w:p>
        </w:tc>
        <w:tc>
          <w:tcPr>
            <w:tcW w:w="7087" w:type="dxa"/>
          </w:tcPr>
          <w:p w14:paraId="3C9C412B" w14:textId="77777777" w:rsidR="00BB3048" w:rsidRDefault="00D0126B">
            <w:pPr>
              <w:spacing w:before="40" w:after="40" w:line="240" w:lineRule="auto"/>
              <w:ind w:left="57" w:right="57" w:firstLine="0"/>
              <w:jc w:val="left"/>
            </w:pPr>
            <w:r>
              <w:rPr>
                <w:sz w:val="24"/>
              </w:rPr>
              <w:t>Алматы, 2026</w:t>
            </w:r>
          </w:p>
        </w:tc>
      </w:tr>
    </w:tbl>
    <w:p w14:paraId="3EA43769" w14:textId="77777777" w:rsidR="00BB3048" w:rsidRDefault="00BB3048">
      <w:pPr>
        <w:spacing w:line="240" w:lineRule="auto"/>
      </w:pPr>
    </w:p>
    <w:p w14:paraId="064E9441" w14:textId="68940814" w:rsidR="00BB3048" w:rsidRPr="00F567EB" w:rsidRDefault="00BB3048" w:rsidP="00F567EB">
      <w:pPr>
        <w:pStyle w:val="1"/>
        <w:rPr>
          <w:lang w:val="ru-RU"/>
        </w:rPr>
      </w:pPr>
    </w:p>
    <w:sectPr w:rsidR="00BB3048" w:rsidRPr="00F567EB" w:rsidSect="00034616"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AA8D9" w14:textId="77777777" w:rsidR="00BB6A5B" w:rsidRDefault="00BB6A5B">
      <w:pPr>
        <w:spacing w:line="240" w:lineRule="auto"/>
      </w:pPr>
      <w:r>
        <w:separator/>
      </w:r>
    </w:p>
  </w:endnote>
  <w:endnote w:type="continuationSeparator" w:id="0">
    <w:p w14:paraId="1E83F327" w14:textId="77777777" w:rsidR="00BB6A5B" w:rsidRDefault="00BB6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4D76" w14:textId="77777777" w:rsidR="00BB3048" w:rsidRDefault="00D0126B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C704" w14:textId="77777777" w:rsidR="00BB3048" w:rsidRDefault="00BB3048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A493" w14:textId="77777777" w:rsidR="00BB6A5B" w:rsidRDefault="00BB6A5B">
      <w:pPr>
        <w:spacing w:line="240" w:lineRule="auto"/>
      </w:pPr>
      <w:r>
        <w:separator/>
      </w:r>
    </w:p>
  </w:footnote>
  <w:footnote w:type="continuationSeparator" w:id="0">
    <w:p w14:paraId="2349BB42" w14:textId="77777777" w:rsidR="00BB6A5B" w:rsidRDefault="00BB6A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60373">
    <w:abstractNumId w:val="8"/>
  </w:num>
  <w:num w:numId="2" w16cid:durableId="832645251">
    <w:abstractNumId w:val="6"/>
  </w:num>
  <w:num w:numId="3" w16cid:durableId="1168670618">
    <w:abstractNumId w:val="5"/>
  </w:num>
  <w:num w:numId="4" w16cid:durableId="1556355841">
    <w:abstractNumId w:val="4"/>
  </w:num>
  <w:num w:numId="5" w16cid:durableId="1589190621">
    <w:abstractNumId w:val="7"/>
  </w:num>
  <w:num w:numId="6" w16cid:durableId="480314503">
    <w:abstractNumId w:val="3"/>
  </w:num>
  <w:num w:numId="7" w16cid:durableId="1253666524">
    <w:abstractNumId w:val="2"/>
  </w:num>
  <w:num w:numId="8" w16cid:durableId="58137733">
    <w:abstractNumId w:val="1"/>
  </w:num>
  <w:num w:numId="9" w16cid:durableId="73689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616"/>
    <w:rsid w:val="00A72425"/>
    <w:rsid w:val="00AA1D8D"/>
    <w:rsid w:val="00B47730"/>
    <w:rsid w:val="00BB3048"/>
    <w:rsid w:val="00BB6A5B"/>
    <w:rsid w:val="00CB0664"/>
    <w:rsid w:val="00D0126B"/>
    <w:rsid w:val="00F1122D"/>
    <w:rsid w:val="00F56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ACBB5"/>
  <w14:defaultImageDpi w14:val="300"/>
  <w15:docId w15:val="{4E0344F5-1BB4-49DD-AC03-E5EE0024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after="120" w:line="240" w:lineRule="auto"/>
      <w:ind w:firstLine="0"/>
      <w:jc w:val="left"/>
    </w:pPr>
  </w:style>
  <w:style w:type="paragraph" w:customStyle="1" w:styleId="210">
    <w:name w:val="Оглавление 21"/>
    <w:basedOn w:val="a1"/>
    <w:pPr>
      <w:spacing w:after="120" w:line="240" w:lineRule="auto"/>
      <w:ind w:left="425" w:firstLine="0"/>
      <w:jc w:val="left"/>
    </w:pPr>
  </w:style>
  <w:style w:type="paragraph" w:customStyle="1" w:styleId="310">
    <w:name w:val="Оглавление 31"/>
    <w:basedOn w:val="a1"/>
    <w:pPr>
      <w:spacing w:after="120" w:line="240" w:lineRule="auto"/>
      <w:ind w:left="850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F1122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1122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112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2321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Iliyas Samat</cp:lastModifiedBy>
  <cp:revision>3</cp:revision>
  <dcterms:created xsi:type="dcterms:W3CDTF">2013-12-23T23:15:00Z</dcterms:created>
  <dcterms:modified xsi:type="dcterms:W3CDTF">2026-09-09T10:22:00Z</dcterms:modified>
  <cp:category/>
</cp:coreProperties>
</file>