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FF" w:rsidRPr="00243461" w:rsidRDefault="000541FF" w:rsidP="00341833">
      <w:pPr>
        <w:jc w:val="center"/>
        <w:rPr>
          <w:b/>
          <w:sz w:val="44"/>
          <w:szCs w:val="44"/>
        </w:rPr>
      </w:pPr>
      <w:r w:rsidRPr="00243461">
        <w:rPr>
          <w:rFonts w:hint="eastAsia"/>
          <w:b/>
          <w:sz w:val="44"/>
          <w:szCs w:val="44"/>
        </w:rPr>
        <w:t>AA</w:t>
      </w:r>
      <w:r w:rsidRPr="00243461">
        <w:rPr>
          <w:rFonts w:hint="eastAsia"/>
          <w:b/>
          <w:sz w:val="44"/>
          <w:szCs w:val="44"/>
        </w:rPr>
        <w:t>生活记账——测试文档</w:t>
      </w:r>
    </w:p>
    <w:tbl>
      <w:tblPr>
        <w:tblStyle w:val="a3"/>
        <w:tblW w:w="155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3393"/>
        <w:gridCol w:w="4176"/>
        <w:gridCol w:w="3771"/>
      </w:tblGrid>
      <w:tr w:rsidR="008F63B8" w:rsidRPr="005424A5" w:rsidTr="00E24EF7">
        <w:tc>
          <w:tcPr>
            <w:tcW w:w="1560" w:type="dxa"/>
            <w:shd w:val="clear" w:color="auto" w:fill="92CDDC" w:themeFill="accent5" w:themeFillTint="99"/>
          </w:tcPr>
          <w:p w:rsidR="004D49A1" w:rsidRPr="005424A5" w:rsidRDefault="004D49A1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2693" w:type="dxa"/>
            <w:shd w:val="clear" w:color="auto" w:fill="92CDDC" w:themeFill="accent5" w:themeFillTint="99"/>
          </w:tcPr>
          <w:p w:rsidR="004D49A1" w:rsidRPr="005424A5" w:rsidRDefault="004D49A1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b/>
                <w:sz w:val="18"/>
                <w:szCs w:val="18"/>
              </w:rPr>
              <w:t>页面</w:t>
            </w:r>
          </w:p>
        </w:tc>
        <w:tc>
          <w:tcPr>
            <w:tcW w:w="3393" w:type="dxa"/>
            <w:shd w:val="clear" w:color="auto" w:fill="92CDDC" w:themeFill="accent5" w:themeFillTint="99"/>
          </w:tcPr>
          <w:p w:rsidR="004D49A1" w:rsidRPr="005424A5" w:rsidRDefault="004D49A1" w:rsidP="0025325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b/>
                <w:sz w:val="18"/>
                <w:szCs w:val="18"/>
              </w:rPr>
              <w:t>方法</w:t>
            </w:r>
          </w:p>
        </w:tc>
        <w:tc>
          <w:tcPr>
            <w:tcW w:w="4176" w:type="dxa"/>
            <w:shd w:val="clear" w:color="auto" w:fill="92CDDC" w:themeFill="accent5" w:themeFillTint="99"/>
          </w:tcPr>
          <w:p w:rsidR="004D49A1" w:rsidRPr="005424A5" w:rsidRDefault="00F65950" w:rsidP="00B737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b/>
                <w:sz w:val="18"/>
                <w:szCs w:val="18"/>
              </w:rPr>
              <w:t>特殊</w:t>
            </w:r>
            <w:r w:rsidR="004D49A1" w:rsidRPr="005424A5">
              <w:rPr>
                <w:rFonts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3771" w:type="dxa"/>
            <w:shd w:val="clear" w:color="auto" w:fill="92CDDC" w:themeFill="accent5" w:themeFillTint="99"/>
          </w:tcPr>
          <w:p w:rsidR="004D49A1" w:rsidRPr="005424A5" w:rsidRDefault="00F65950" w:rsidP="0038715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b/>
                <w:sz w:val="18"/>
                <w:szCs w:val="18"/>
              </w:rPr>
              <w:t>期待</w:t>
            </w:r>
            <w:r w:rsidR="004D49A1" w:rsidRPr="005424A5">
              <w:rPr>
                <w:rFonts w:asciiTheme="minorEastAsia" w:hAnsiTheme="minorEastAsia"/>
                <w:b/>
                <w:sz w:val="18"/>
                <w:szCs w:val="18"/>
              </w:rPr>
              <w:t>结果</w:t>
            </w:r>
          </w:p>
        </w:tc>
      </w:tr>
      <w:tr w:rsidR="008F63B8" w:rsidRPr="005424A5" w:rsidTr="00E24EF7">
        <w:tc>
          <w:tcPr>
            <w:tcW w:w="1560" w:type="dxa"/>
            <w:shd w:val="clear" w:color="auto" w:fill="DAEEF3" w:themeFill="accent5" w:themeFillTint="33"/>
          </w:tcPr>
          <w:p w:rsidR="004D49A1" w:rsidRPr="005424A5" w:rsidRDefault="004D49A1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一、用户</w:t>
            </w:r>
            <w:r w:rsidR="00E34875"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管理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4D49A1" w:rsidRPr="005424A5" w:rsidRDefault="004D49A1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  <w:shd w:val="clear" w:color="auto" w:fill="DAEEF3" w:themeFill="accent5" w:themeFillTint="33"/>
          </w:tcPr>
          <w:p w:rsidR="004D49A1" w:rsidRPr="005424A5" w:rsidRDefault="004D49A1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  <w:shd w:val="clear" w:color="auto" w:fill="DAEEF3" w:themeFill="accent5" w:themeFillTint="33"/>
          </w:tcPr>
          <w:p w:rsidR="004D49A1" w:rsidRPr="005424A5" w:rsidRDefault="004D49A1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1.注册用户</w:t>
            </w:r>
          </w:p>
        </w:tc>
        <w:tc>
          <w:tcPr>
            <w:tcW w:w="2693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UserRegister.aspx</w:t>
            </w:r>
          </w:p>
        </w:tc>
        <w:tc>
          <w:tcPr>
            <w:tcW w:w="3393" w:type="dxa"/>
          </w:tcPr>
          <w:p w:rsidR="004D49A1" w:rsidRPr="005424A5" w:rsidRDefault="00F65950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InsertUser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(user)</w:t>
            </w:r>
          </w:p>
        </w:tc>
        <w:tc>
          <w:tcPr>
            <w:tcW w:w="4176" w:type="dxa"/>
          </w:tcPr>
          <w:p w:rsidR="004D49A1" w:rsidRPr="005424A5" w:rsidRDefault="00B73795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用户名不能相同。</w:t>
            </w:r>
          </w:p>
          <w:p w:rsidR="00B73795" w:rsidRPr="005424A5" w:rsidRDefault="00B73795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2.用户名和密码为3-10字符。</w:t>
            </w:r>
          </w:p>
        </w:tc>
        <w:tc>
          <w:tcPr>
            <w:tcW w:w="3771" w:type="dxa"/>
          </w:tcPr>
          <w:p w:rsidR="004D49A1" w:rsidRPr="005424A5" w:rsidRDefault="001D2493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F65950" w:rsidRPr="005424A5"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proofErr w:type="spellStart"/>
            <w:r w:rsidR="00F65950" w:rsidRPr="005424A5">
              <w:rPr>
                <w:rFonts w:asciiTheme="minorEastAsia" w:hAnsiTheme="minorEastAsia" w:hint="eastAsia"/>
                <w:sz w:val="18"/>
                <w:szCs w:val="18"/>
              </w:rPr>
              <w:t>UserTable</w:t>
            </w:r>
            <w:proofErr w:type="spellEnd"/>
            <w:r w:rsidR="00F65950" w:rsidRPr="005424A5">
              <w:rPr>
                <w:rFonts w:asciiTheme="minorEastAsia" w:hAnsiTheme="minorEastAsia" w:hint="eastAsia"/>
                <w:sz w:val="18"/>
                <w:szCs w:val="18"/>
              </w:rPr>
              <w:t>表插入一条记录</w:t>
            </w:r>
            <w:r w:rsidR="00CF4A8C" w:rsidRPr="005424A5">
              <w:rPr>
                <w:rFonts w:asciiTheme="minorEastAsia" w:hAnsiTheme="minorEastAsia" w:hint="eastAsia"/>
                <w:sz w:val="18"/>
                <w:szCs w:val="18"/>
              </w:rPr>
              <w:t>，通过用户名可以找到</w:t>
            </w:r>
            <w:r w:rsidR="00F65950" w:rsidRPr="005424A5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2.用户登录</w:t>
            </w:r>
          </w:p>
        </w:tc>
        <w:tc>
          <w:tcPr>
            <w:tcW w:w="2693" w:type="dxa"/>
          </w:tcPr>
          <w:p w:rsidR="004D49A1" w:rsidRPr="005424A5" w:rsidRDefault="00F65950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UserLogin.aspx</w:t>
            </w:r>
          </w:p>
        </w:tc>
        <w:tc>
          <w:tcPr>
            <w:tcW w:w="3393" w:type="dxa"/>
          </w:tcPr>
          <w:p w:rsidR="004D49A1" w:rsidRPr="005424A5" w:rsidRDefault="00F65950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UserLogin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userName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userPassword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176" w:type="dxa"/>
          </w:tcPr>
          <w:p w:rsidR="004D49A1" w:rsidRPr="005424A5" w:rsidRDefault="004D49A1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4D49A1" w:rsidRPr="005424A5" w:rsidRDefault="001D2493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F65950" w:rsidRPr="005424A5">
              <w:rPr>
                <w:rFonts w:asciiTheme="minorEastAsia" w:hAnsiTheme="minorEastAsia"/>
                <w:sz w:val="18"/>
                <w:szCs w:val="18"/>
              </w:rPr>
              <w:t>能用用户名和密码查询到记录。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3.修改资料</w:t>
            </w:r>
          </w:p>
        </w:tc>
        <w:tc>
          <w:tcPr>
            <w:tcW w:w="2693" w:type="dxa"/>
          </w:tcPr>
          <w:p w:rsidR="004D49A1" w:rsidRPr="005424A5" w:rsidRDefault="00F1798A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UserAdmin.aspx</w:t>
            </w:r>
          </w:p>
        </w:tc>
        <w:tc>
          <w:tcPr>
            <w:tcW w:w="3393" w:type="dxa"/>
          </w:tcPr>
          <w:p w:rsidR="004D49A1" w:rsidRPr="005424A5" w:rsidRDefault="009474FF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UpdateUser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(user)</w:t>
            </w:r>
          </w:p>
        </w:tc>
        <w:tc>
          <w:tcPr>
            <w:tcW w:w="4176" w:type="dxa"/>
          </w:tcPr>
          <w:p w:rsidR="004D49A1" w:rsidRPr="005424A5" w:rsidRDefault="00EE57D4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1.预算率只能是整数。</w:t>
            </w:r>
          </w:p>
        </w:tc>
        <w:tc>
          <w:tcPr>
            <w:tcW w:w="3771" w:type="dxa"/>
          </w:tcPr>
          <w:p w:rsidR="004D49A1" w:rsidRPr="005424A5" w:rsidRDefault="001D2493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更新</w:t>
            </w:r>
            <w:proofErr w:type="gramStart"/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新</w:t>
            </w:r>
            <w:proofErr w:type="gramEnd"/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的用户资料。</w:t>
            </w: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4.修改密码</w:t>
            </w:r>
          </w:p>
        </w:tc>
        <w:tc>
          <w:tcPr>
            <w:tcW w:w="2693" w:type="dxa"/>
          </w:tcPr>
          <w:p w:rsidR="004D49A1" w:rsidRPr="005424A5" w:rsidRDefault="00F1798A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UserAdmin.aspx</w:t>
            </w:r>
          </w:p>
        </w:tc>
        <w:tc>
          <w:tcPr>
            <w:tcW w:w="3393" w:type="dxa"/>
          </w:tcPr>
          <w:p w:rsidR="004D49A1" w:rsidRPr="005424A5" w:rsidRDefault="009474FF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UpdateUser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(user)</w:t>
            </w:r>
          </w:p>
        </w:tc>
        <w:tc>
          <w:tcPr>
            <w:tcW w:w="4176" w:type="dxa"/>
          </w:tcPr>
          <w:p w:rsidR="004D49A1" w:rsidRPr="005424A5" w:rsidRDefault="004D49A1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4D49A1" w:rsidRPr="005424A5" w:rsidRDefault="001D2493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更新</w:t>
            </w:r>
            <w:proofErr w:type="gramStart"/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新</w:t>
            </w:r>
            <w:proofErr w:type="gramEnd"/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的密码。</w:t>
            </w: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5.修改头像</w:t>
            </w:r>
          </w:p>
        </w:tc>
        <w:tc>
          <w:tcPr>
            <w:tcW w:w="2693" w:type="dxa"/>
          </w:tcPr>
          <w:p w:rsidR="004D49A1" w:rsidRPr="005424A5" w:rsidRDefault="00F1798A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UserAdmin.aspx</w:t>
            </w:r>
          </w:p>
        </w:tc>
        <w:tc>
          <w:tcPr>
            <w:tcW w:w="3393" w:type="dxa"/>
          </w:tcPr>
          <w:p w:rsidR="004D49A1" w:rsidRPr="005424A5" w:rsidRDefault="009474FF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UpdateUser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(user)</w:t>
            </w:r>
          </w:p>
        </w:tc>
        <w:tc>
          <w:tcPr>
            <w:tcW w:w="4176" w:type="dxa"/>
          </w:tcPr>
          <w:p w:rsidR="004D49A1" w:rsidRPr="005424A5" w:rsidRDefault="001D2493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C95CD2">
              <w:rPr>
                <w:rFonts w:asciiTheme="minorEastAsia" w:hAnsiTheme="minorEastAsia"/>
                <w:sz w:val="18"/>
                <w:szCs w:val="18"/>
              </w:rPr>
              <w:t>头像</w:t>
            </w:r>
            <w:r w:rsidR="001973D6">
              <w:rPr>
                <w:rFonts w:asciiTheme="minorEastAsia" w:hAnsiTheme="minorEastAsia"/>
                <w:sz w:val="18"/>
                <w:szCs w:val="18"/>
              </w:rPr>
              <w:t>只支持</w:t>
            </w:r>
            <w:r w:rsidR="001973D6">
              <w:rPr>
                <w:rFonts w:asciiTheme="minorEastAsia" w:hAnsiTheme="minorEastAsia" w:hint="eastAsia"/>
                <w:sz w:val="18"/>
                <w:szCs w:val="18"/>
              </w:rPr>
              <w:t xml:space="preserve">gif, jpg, </w:t>
            </w:r>
            <w:proofErr w:type="spellStart"/>
            <w:r w:rsidR="001973D6">
              <w:rPr>
                <w:rFonts w:asciiTheme="minorEastAsia" w:hAnsiTheme="minorEastAsia" w:hint="eastAsia"/>
                <w:sz w:val="18"/>
                <w:szCs w:val="18"/>
              </w:rPr>
              <w:t>png</w:t>
            </w:r>
            <w:proofErr w:type="spellEnd"/>
            <w:r w:rsidR="001973D6">
              <w:rPr>
                <w:rFonts w:asciiTheme="minorEastAsia" w:hAnsiTheme="minorEastAsia" w:hint="eastAsia"/>
                <w:sz w:val="18"/>
                <w:szCs w:val="18"/>
              </w:rPr>
              <w:t>, bmp格式。</w:t>
            </w:r>
          </w:p>
        </w:tc>
        <w:tc>
          <w:tcPr>
            <w:tcW w:w="3771" w:type="dxa"/>
          </w:tcPr>
          <w:p w:rsidR="004D49A1" w:rsidRPr="005424A5" w:rsidRDefault="001D2493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更新</w:t>
            </w:r>
            <w:proofErr w:type="gramStart"/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新</w:t>
            </w:r>
            <w:proofErr w:type="gramEnd"/>
            <w:r w:rsidR="00F1798A" w:rsidRPr="005424A5">
              <w:rPr>
                <w:rFonts w:asciiTheme="minorEastAsia" w:hAnsiTheme="minorEastAsia"/>
                <w:sz w:val="18"/>
                <w:szCs w:val="18"/>
              </w:rPr>
              <w:t>的头像文件。</w:t>
            </w: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6.用户登出</w:t>
            </w:r>
          </w:p>
        </w:tc>
        <w:tc>
          <w:tcPr>
            <w:tcW w:w="2693" w:type="dxa"/>
          </w:tcPr>
          <w:p w:rsidR="004D49A1" w:rsidRPr="005424A5" w:rsidRDefault="006C40D4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UserLogout.aspx</w:t>
            </w:r>
          </w:p>
        </w:tc>
        <w:tc>
          <w:tcPr>
            <w:tcW w:w="3393" w:type="dxa"/>
          </w:tcPr>
          <w:p w:rsidR="004D49A1" w:rsidRPr="005424A5" w:rsidRDefault="004D49A1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4D49A1" w:rsidRPr="005424A5" w:rsidRDefault="004D49A1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4D49A1" w:rsidRPr="005424A5" w:rsidRDefault="001D2493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6C40D4" w:rsidRPr="005424A5">
              <w:rPr>
                <w:rFonts w:asciiTheme="minorEastAsia" w:hAnsiTheme="minorEastAsia"/>
                <w:sz w:val="18"/>
                <w:szCs w:val="18"/>
              </w:rPr>
              <w:t>退出登录，清除</w:t>
            </w:r>
            <w:r w:rsidR="006C40D4" w:rsidRPr="005424A5">
              <w:rPr>
                <w:rFonts w:asciiTheme="minorEastAsia" w:hAnsiTheme="minorEastAsia" w:hint="eastAsia"/>
                <w:sz w:val="18"/>
                <w:szCs w:val="18"/>
              </w:rPr>
              <w:t>Session。</w:t>
            </w:r>
          </w:p>
        </w:tc>
      </w:tr>
      <w:tr w:rsidR="008F63B8" w:rsidRPr="005424A5" w:rsidTr="00E24EF7">
        <w:tc>
          <w:tcPr>
            <w:tcW w:w="1560" w:type="dxa"/>
            <w:shd w:val="clear" w:color="auto" w:fill="DAEEF3" w:themeFill="accent5" w:themeFillTint="33"/>
          </w:tcPr>
          <w:p w:rsidR="004D49A1" w:rsidRPr="005424A5" w:rsidRDefault="004D49A1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二、类别管理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4D49A1" w:rsidRPr="005424A5" w:rsidRDefault="004D49A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4D49A1" w:rsidRPr="005424A5" w:rsidRDefault="004D49A1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  <w:shd w:val="clear" w:color="auto" w:fill="DAEEF3" w:themeFill="accent5" w:themeFillTint="33"/>
          </w:tcPr>
          <w:p w:rsidR="004D49A1" w:rsidRPr="005424A5" w:rsidRDefault="004D49A1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  <w:shd w:val="clear" w:color="auto" w:fill="DAEEF3" w:themeFill="accent5" w:themeFillTint="33"/>
          </w:tcPr>
          <w:p w:rsidR="004D49A1" w:rsidRPr="005424A5" w:rsidRDefault="004D49A1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4D49A1" w:rsidRPr="005424A5" w:rsidRDefault="004D49A1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1.新增</w:t>
            </w:r>
          </w:p>
        </w:tc>
        <w:tc>
          <w:tcPr>
            <w:tcW w:w="2693" w:type="dxa"/>
          </w:tcPr>
          <w:p w:rsidR="004D49A1" w:rsidRPr="005424A5" w:rsidRDefault="009474FF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UserCategoryAdmin.aspx</w:t>
            </w:r>
          </w:p>
        </w:tc>
        <w:tc>
          <w:tcPr>
            <w:tcW w:w="3393" w:type="dxa"/>
          </w:tcPr>
          <w:p w:rsidR="004D49A1" w:rsidRPr="005424A5" w:rsidRDefault="009474FF" w:rsidP="00253255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InsertUserCategory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(category)</w:t>
            </w:r>
          </w:p>
        </w:tc>
        <w:tc>
          <w:tcPr>
            <w:tcW w:w="4176" w:type="dxa"/>
          </w:tcPr>
          <w:p w:rsidR="004D49A1" w:rsidRDefault="00150545" w:rsidP="00B73795">
            <w:pPr>
              <w:jc w:val="left"/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A43084"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类别名称不能相同。</w:t>
            </w:r>
          </w:p>
          <w:p w:rsidR="00EF524D" w:rsidRPr="005424A5" w:rsidRDefault="00EF524D" w:rsidP="00B73795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2.预算只能是整数。</w:t>
            </w:r>
          </w:p>
        </w:tc>
        <w:tc>
          <w:tcPr>
            <w:tcW w:w="3771" w:type="dxa"/>
          </w:tcPr>
          <w:p w:rsidR="004D49A1" w:rsidRPr="005424A5" w:rsidRDefault="002E2089" w:rsidP="0038715F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9474FF"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在</w:t>
            </w:r>
            <w:proofErr w:type="spellStart"/>
            <w:r w:rsidR="009474FF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UserCategoryTable</w:t>
            </w:r>
            <w:proofErr w:type="spellEnd"/>
            <w:r w:rsidR="009474FF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表插入一条记录</w:t>
            </w:r>
            <w:r w:rsidR="0020208D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，通过类别名称和显示</w:t>
            </w:r>
            <w:proofErr w:type="gramStart"/>
            <w:r w:rsidR="0020208D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否</w:t>
            </w:r>
            <w:proofErr w:type="gramEnd"/>
            <w:r w:rsidR="0020208D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可以找到</w:t>
            </w:r>
            <w:r w:rsidR="009474FF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。</w:t>
            </w:r>
          </w:p>
        </w:tc>
      </w:tr>
      <w:tr w:rsidR="008F63B8" w:rsidRPr="005424A5" w:rsidTr="00E24EF7">
        <w:tc>
          <w:tcPr>
            <w:tcW w:w="1560" w:type="dxa"/>
          </w:tcPr>
          <w:p w:rsidR="00412D0E" w:rsidRPr="005424A5" w:rsidRDefault="00412D0E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2.修改</w:t>
            </w:r>
          </w:p>
        </w:tc>
        <w:tc>
          <w:tcPr>
            <w:tcW w:w="2693" w:type="dxa"/>
          </w:tcPr>
          <w:p w:rsidR="00412D0E" w:rsidRPr="005424A5" w:rsidRDefault="00412D0E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UserCategoryAdmin.aspx</w:t>
            </w:r>
          </w:p>
        </w:tc>
        <w:tc>
          <w:tcPr>
            <w:tcW w:w="3393" w:type="dxa"/>
          </w:tcPr>
          <w:p w:rsidR="00412D0E" w:rsidRPr="005424A5" w:rsidRDefault="00412D0E" w:rsidP="00253255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DeleteUserCategory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catTypeId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412D0E" w:rsidRPr="005424A5" w:rsidRDefault="00412D0E" w:rsidP="00253255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InsertUserCategory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(category)</w:t>
            </w:r>
          </w:p>
        </w:tc>
        <w:tc>
          <w:tcPr>
            <w:tcW w:w="4176" w:type="dxa"/>
          </w:tcPr>
          <w:p w:rsidR="00412D0E" w:rsidRPr="005424A5" w:rsidRDefault="00412D0E" w:rsidP="00412D0E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1.先删除原类别。</w:t>
            </w:r>
          </w:p>
          <w:p w:rsidR="00412D0E" w:rsidRPr="005424A5" w:rsidRDefault="00412D0E" w:rsidP="00412D0E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2.将新类别插入到</w:t>
            </w:r>
            <w:proofErr w:type="spellStart"/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UserCategoryTable</w:t>
            </w:r>
            <w:proofErr w:type="spellEnd"/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表。</w:t>
            </w:r>
          </w:p>
        </w:tc>
        <w:tc>
          <w:tcPr>
            <w:tcW w:w="3771" w:type="dxa"/>
          </w:tcPr>
          <w:p w:rsidR="00412D0E" w:rsidRPr="005424A5" w:rsidRDefault="002E2089" w:rsidP="0038715F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57280B"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在</w:t>
            </w:r>
            <w:proofErr w:type="spellStart"/>
            <w:r w:rsidR="0057280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UserCategoryTable</w:t>
            </w:r>
            <w:proofErr w:type="spellEnd"/>
            <w:r w:rsidR="0057280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表通过类别名称和显示</w:t>
            </w:r>
            <w:proofErr w:type="gramStart"/>
            <w:r w:rsidR="0057280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否</w:t>
            </w:r>
            <w:proofErr w:type="gramEnd"/>
            <w:r w:rsidR="0057280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可以查到修改后的记录。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412D0E" w:rsidRPr="005424A5" w:rsidRDefault="00412D0E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3.删除</w:t>
            </w:r>
          </w:p>
        </w:tc>
        <w:tc>
          <w:tcPr>
            <w:tcW w:w="2693" w:type="dxa"/>
          </w:tcPr>
          <w:p w:rsidR="00412D0E" w:rsidRPr="005424A5" w:rsidRDefault="00412D0E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UserCategoryAdmin.aspx</w:t>
            </w:r>
          </w:p>
        </w:tc>
        <w:tc>
          <w:tcPr>
            <w:tcW w:w="3393" w:type="dxa"/>
          </w:tcPr>
          <w:p w:rsidR="00412D0E" w:rsidRPr="005424A5" w:rsidRDefault="00412D0E" w:rsidP="00253255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DeleteUserCategory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(category)</w:t>
            </w:r>
          </w:p>
        </w:tc>
        <w:tc>
          <w:tcPr>
            <w:tcW w:w="4176" w:type="dxa"/>
          </w:tcPr>
          <w:p w:rsidR="00412D0E" w:rsidRPr="005424A5" w:rsidRDefault="00412D0E" w:rsidP="00412D0E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1.如果是删除默认类别，在</w:t>
            </w:r>
            <w:proofErr w:type="spellStart"/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UserCategoryTable</w:t>
            </w:r>
            <w:proofErr w:type="spellEnd"/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表插入一条</w:t>
            </w:r>
            <w:r w:rsidR="008A45E3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不显示</w:t>
            </w: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的记录。</w:t>
            </w:r>
          </w:p>
          <w:p w:rsidR="00412D0E" w:rsidRPr="005424A5" w:rsidRDefault="00412D0E" w:rsidP="00412D0E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2.如果是删除用户类别，将更新</w:t>
            </w:r>
            <w:r w:rsidR="008A45E3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类别为不显示</w:t>
            </w: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。</w:t>
            </w:r>
          </w:p>
          <w:p w:rsidR="00412D0E" w:rsidRDefault="00412D0E" w:rsidP="00412D0E">
            <w:pPr>
              <w:jc w:val="left"/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3.不能删除正在使用的类别。</w:t>
            </w:r>
          </w:p>
          <w:p w:rsidR="0099221A" w:rsidRPr="005424A5" w:rsidRDefault="0099221A" w:rsidP="00412D0E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4.不能删除最后一个类别。</w:t>
            </w:r>
          </w:p>
        </w:tc>
        <w:tc>
          <w:tcPr>
            <w:tcW w:w="3771" w:type="dxa"/>
          </w:tcPr>
          <w:p w:rsidR="00412D0E" w:rsidRPr="005424A5" w:rsidRDefault="002E2089" w:rsidP="0038715F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57280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在</w:t>
            </w:r>
            <w:proofErr w:type="spellStart"/>
            <w:r w:rsidR="0057280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UserCategoryTable</w:t>
            </w:r>
            <w:proofErr w:type="spellEnd"/>
            <w:r w:rsidR="00F515AB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表通过类别名称可以查到不显示的记录。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4.查看</w:t>
            </w:r>
          </w:p>
        </w:tc>
        <w:tc>
          <w:tcPr>
            <w:tcW w:w="2693" w:type="dxa"/>
          </w:tcPr>
          <w:p w:rsidR="000D438E" w:rsidRPr="005424A5" w:rsidRDefault="000D438E" w:rsidP="00FB52EE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UserCategoryAdmin.aspx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GetUserCategoryList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categoryRate</w:t>
            </w:r>
            <w:proofErr w:type="spellEnd"/>
            <w:r w:rsidRPr="005424A5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176" w:type="dxa"/>
          </w:tcPr>
          <w:p w:rsidR="000D438E" w:rsidRPr="005424A5" w:rsidRDefault="002E2089" w:rsidP="00412D0E">
            <w:pPr>
              <w:jc w:val="left"/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1D2493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1D2493">
              <w:rPr>
                <w:rFonts w:asciiTheme="minorEastAsia" w:hAnsiTheme="minorEastAsia" w:hint="eastAsia"/>
                <w:sz w:val="18"/>
                <w:szCs w:val="18"/>
              </w:rPr>
              <w:t>预算率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只能是整数。</w:t>
            </w:r>
          </w:p>
        </w:tc>
        <w:tc>
          <w:tcPr>
            <w:tcW w:w="3771" w:type="dxa"/>
          </w:tcPr>
          <w:p w:rsidR="000D438E" w:rsidRPr="005424A5" w:rsidRDefault="001D2493" w:rsidP="0038715F">
            <w:pPr>
              <w:jc w:val="left"/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0D438E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获取用户显示的</w:t>
            </w:r>
            <w:r w:rsidR="000D438E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类别</w:t>
            </w:r>
            <w:r w:rsidR="000D438E" w:rsidRPr="005424A5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。</w:t>
            </w:r>
          </w:p>
        </w:tc>
      </w:tr>
      <w:tr w:rsidR="008F63B8" w:rsidRPr="005424A5" w:rsidTr="00E24EF7">
        <w:tc>
          <w:tcPr>
            <w:tcW w:w="1560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二、专题管理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1.新增</w:t>
            </w:r>
          </w:p>
        </w:tc>
        <w:tc>
          <w:tcPr>
            <w:tcW w:w="26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ZhuanTi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InsertZhuanTi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zhuanTi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176" w:type="dxa"/>
          </w:tcPr>
          <w:p w:rsidR="00E34875" w:rsidRPr="00C95CD2" w:rsidRDefault="00C95CD2" w:rsidP="00C95CD2">
            <w:pPr>
              <w:jc w:val="left"/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1.</w:t>
            </w:r>
            <w:r w:rsidR="00E34875" w:rsidRPr="00C95CD2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专题名称不能相同。</w:t>
            </w:r>
          </w:p>
          <w:p w:rsidR="00C95CD2" w:rsidRPr="00C95CD2" w:rsidRDefault="00C95CD2" w:rsidP="00EF524D">
            <w:pPr>
              <w:jc w:val="left"/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>2.</w:t>
            </w:r>
            <w:r w:rsidRPr="00C95CD2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  <w:r w:rsidRPr="00C95CD2"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highlight w:val="white"/>
              </w:rPr>
              <w:t>只支持</w:t>
            </w:r>
            <w:r w:rsidRPr="00C95CD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gif, jpg, </w:t>
            </w:r>
            <w:proofErr w:type="spellStart"/>
            <w:r w:rsidRPr="00C95CD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png</w:t>
            </w:r>
            <w:proofErr w:type="spellEnd"/>
            <w:r w:rsidRPr="00C95CD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  <w:highlight w:val="white"/>
              </w:rPr>
              <w:t>, bmp格式。</w:t>
            </w:r>
          </w:p>
        </w:tc>
        <w:tc>
          <w:tcPr>
            <w:tcW w:w="3771" w:type="dxa"/>
          </w:tcPr>
          <w:p w:rsidR="00E34875" w:rsidRPr="005424A5" w:rsidRDefault="002E2089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1.</w:t>
            </w:r>
            <w:r w:rsidR="00E34875" w:rsidRPr="005424A5">
              <w:rPr>
                <w:rFonts w:asciiTheme="minorEastAsia" w:hAnsiTheme="minorEastAsia"/>
                <w:sz w:val="18"/>
                <w:szCs w:val="18"/>
              </w:rPr>
              <w:t>在</w:t>
            </w:r>
            <w:proofErr w:type="spellStart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ZhuanTiTable</w:t>
            </w:r>
            <w:proofErr w:type="spell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表插入一条记录，通过专</w:t>
            </w:r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题名称和显示</w:t>
            </w:r>
            <w:proofErr w:type="gramStart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  <w:proofErr w:type="gram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可以找到。</w:t>
            </w:r>
          </w:p>
        </w:tc>
      </w:tr>
      <w:tr w:rsidR="008F63B8" w:rsidRPr="005424A5" w:rsidTr="00E24EF7">
        <w:tc>
          <w:tcPr>
            <w:tcW w:w="1560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2.修改</w:t>
            </w:r>
          </w:p>
        </w:tc>
        <w:tc>
          <w:tcPr>
            <w:tcW w:w="26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ZhuanTi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UpdateZhuanTi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zhuanTi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176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E34875" w:rsidRPr="005424A5" w:rsidRDefault="001D2493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E34875" w:rsidRPr="005424A5">
              <w:rPr>
                <w:rFonts w:asciiTheme="minorEastAsia" w:hAnsiTheme="minorEastAsia"/>
                <w:sz w:val="18"/>
                <w:szCs w:val="18"/>
              </w:rPr>
              <w:t>在</w:t>
            </w:r>
            <w:proofErr w:type="spellStart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ZhuanTiTable</w:t>
            </w:r>
            <w:proofErr w:type="spell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表通过类别名称和显示</w:t>
            </w:r>
            <w:proofErr w:type="gramStart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  <w:proofErr w:type="gram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可以查到修改后的记录。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3.删除</w:t>
            </w:r>
          </w:p>
        </w:tc>
        <w:tc>
          <w:tcPr>
            <w:tcW w:w="26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ZhuanTi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UpdateZhuanTi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zhuanTi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176" w:type="dxa"/>
          </w:tcPr>
          <w:p w:rsidR="00E34875" w:rsidRPr="005424A5" w:rsidRDefault="00E34875" w:rsidP="00FB52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1.删除专题会同时删除</w:t>
            </w:r>
            <w:proofErr w:type="spellStart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proofErr w:type="gramStart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表此专题</w:t>
            </w:r>
            <w:proofErr w:type="gramEnd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的记录。</w:t>
            </w:r>
          </w:p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2.删除专题是更新专题显示否为不显示。</w:t>
            </w:r>
          </w:p>
        </w:tc>
        <w:tc>
          <w:tcPr>
            <w:tcW w:w="3771" w:type="dxa"/>
          </w:tcPr>
          <w:p w:rsidR="00E34875" w:rsidRPr="005424A5" w:rsidRDefault="00E34875" w:rsidP="00FB52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1.在</w:t>
            </w:r>
            <w:proofErr w:type="spellStart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ZhuanTiTable</w:t>
            </w:r>
            <w:proofErr w:type="spellEnd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表通过专题名称可以查到不显示的记录。</w:t>
            </w:r>
          </w:p>
          <w:p w:rsidR="00E34875" w:rsidRPr="005424A5" w:rsidRDefault="00E34875" w:rsidP="002E2089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2.在</w:t>
            </w:r>
            <w:proofErr w:type="spellStart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表通过</w:t>
            </w:r>
            <w:proofErr w:type="spellStart"/>
            <w:r w:rsidR="002E2089">
              <w:rPr>
                <w:rFonts w:asciiTheme="minorEastAsia" w:hAnsiTheme="minorEastAsia" w:hint="eastAsia"/>
                <w:sz w:val="18"/>
                <w:szCs w:val="18"/>
              </w:rPr>
              <w:t>ZhuanTiID</w:t>
            </w:r>
            <w:proofErr w:type="spellEnd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找不到记录。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4.查看</w:t>
            </w:r>
          </w:p>
        </w:tc>
        <w:tc>
          <w:tcPr>
            <w:tcW w:w="26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UserZhuanTi.aspx</w:t>
            </w:r>
          </w:p>
        </w:tc>
        <w:tc>
          <w:tcPr>
            <w:tcW w:w="3393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GetZhuanTiList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userId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176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E34875" w:rsidRPr="005424A5" w:rsidRDefault="00ED170D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从</w:t>
            </w:r>
            <w:proofErr w:type="spellStart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ZhuanTiTable</w:t>
            </w:r>
            <w:proofErr w:type="spell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获取用户显示的专题。</w:t>
            </w:r>
          </w:p>
        </w:tc>
      </w:tr>
      <w:tr w:rsidR="008F63B8" w:rsidRPr="005424A5" w:rsidTr="00E24EF7">
        <w:tc>
          <w:tcPr>
            <w:tcW w:w="1560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二、</w:t>
            </w: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钱包</w:t>
            </w: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管理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  <w:shd w:val="clear" w:color="auto" w:fill="DAEEF3" w:themeFill="accent5" w:themeFillTint="33"/>
          </w:tcPr>
          <w:p w:rsidR="00E34875" w:rsidRPr="005424A5" w:rsidRDefault="00E34875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E34875" w:rsidRPr="005424A5" w:rsidRDefault="00E34875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1.新增</w:t>
            </w:r>
          </w:p>
        </w:tc>
        <w:tc>
          <w:tcPr>
            <w:tcW w:w="2693" w:type="dxa"/>
          </w:tcPr>
          <w:p w:rsidR="00E34875" w:rsidRPr="005424A5" w:rsidRDefault="00E34875" w:rsidP="00725452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CardAdmin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E34875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InsertCard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(card)</w:t>
            </w:r>
          </w:p>
        </w:tc>
        <w:tc>
          <w:tcPr>
            <w:tcW w:w="4176" w:type="dxa"/>
          </w:tcPr>
          <w:p w:rsidR="00E34875" w:rsidRDefault="00E34875" w:rsidP="00FB52EE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钱包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名称不能相同。</w:t>
            </w:r>
          </w:p>
          <w:p w:rsidR="002E2089" w:rsidRPr="005424A5" w:rsidRDefault="002E2089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2.余额可以为空。</w:t>
            </w:r>
          </w:p>
        </w:tc>
        <w:tc>
          <w:tcPr>
            <w:tcW w:w="3771" w:type="dxa"/>
          </w:tcPr>
          <w:p w:rsidR="00E34875" w:rsidRPr="005424A5" w:rsidRDefault="00ED170D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E34875" w:rsidRPr="005424A5">
              <w:rPr>
                <w:rFonts w:asciiTheme="minorEastAsia" w:hAnsiTheme="minorEastAsia"/>
                <w:sz w:val="18"/>
                <w:szCs w:val="18"/>
              </w:rPr>
              <w:t>在</w:t>
            </w:r>
            <w:proofErr w:type="spellStart"/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CardTable</w:t>
            </w:r>
            <w:proofErr w:type="spell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表插入一条记录，通过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钱包</w:t>
            </w:r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名称和显示</w:t>
            </w:r>
            <w:proofErr w:type="gramStart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  <w:proofErr w:type="gramEnd"/>
            <w:r w:rsidR="00E34875" w:rsidRPr="005424A5">
              <w:rPr>
                <w:rFonts w:asciiTheme="minorEastAsia" w:hAnsiTheme="minorEastAsia" w:hint="eastAsia"/>
                <w:sz w:val="18"/>
                <w:szCs w:val="18"/>
              </w:rPr>
              <w:t>可以找到。</w:t>
            </w:r>
          </w:p>
        </w:tc>
      </w:tr>
      <w:tr w:rsidR="008F63B8" w:rsidRPr="005424A5" w:rsidTr="00E24EF7">
        <w:tc>
          <w:tcPr>
            <w:tcW w:w="1560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2.修改</w:t>
            </w:r>
          </w:p>
        </w:tc>
        <w:tc>
          <w:tcPr>
            <w:tcW w:w="2693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CardAdmin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UpdateCard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(card)</w:t>
            </w:r>
          </w:p>
        </w:tc>
        <w:tc>
          <w:tcPr>
            <w:tcW w:w="4176" w:type="dxa"/>
          </w:tcPr>
          <w:p w:rsidR="00725452" w:rsidRPr="005424A5" w:rsidRDefault="00F036F8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1.不能更改默认钱包名称。</w:t>
            </w:r>
          </w:p>
        </w:tc>
        <w:tc>
          <w:tcPr>
            <w:tcW w:w="3771" w:type="dxa"/>
          </w:tcPr>
          <w:p w:rsidR="00725452" w:rsidRPr="005424A5" w:rsidRDefault="00ED170D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725452" w:rsidRPr="005424A5">
              <w:rPr>
                <w:rFonts w:asciiTheme="minorEastAsia" w:hAnsiTheme="minorEastAsia"/>
                <w:sz w:val="18"/>
                <w:szCs w:val="18"/>
              </w:rPr>
              <w:t>在</w:t>
            </w:r>
            <w:proofErr w:type="spellStart"/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CardTable</w:t>
            </w:r>
            <w:proofErr w:type="spellEnd"/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表通过钱包名称和显示</w:t>
            </w:r>
            <w:proofErr w:type="gramStart"/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  <w:proofErr w:type="gramEnd"/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可以查到修改后的记录。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3.删除</w:t>
            </w:r>
          </w:p>
        </w:tc>
        <w:tc>
          <w:tcPr>
            <w:tcW w:w="2693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CardAdmin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UpdateCard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(card)</w:t>
            </w:r>
          </w:p>
        </w:tc>
        <w:tc>
          <w:tcPr>
            <w:tcW w:w="4176" w:type="dxa"/>
          </w:tcPr>
          <w:p w:rsidR="00725452" w:rsidRPr="005424A5" w:rsidRDefault="00725452" w:rsidP="00725452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删除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钱包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是更新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钱包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显示否为不显示。</w:t>
            </w:r>
          </w:p>
          <w:p w:rsidR="00725452" w:rsidRDefault="00725452" w:rsidP="00725452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2.不能删除正在使用中的钱包。</w:t>
            </w:r>
          </w:p>
          <w:p w:rsidR="00F036F8" w:rsidRPr="005424A5" w:rsidRDefault="00F036F8" w:rsidP="0072545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3.不能删除默认钱包。</w:t>
            </w:r>
          </w:p>
        </w:tc>
        <w:tc>
          <w:tcPr>
            <w:tcW w:w="3771" w:type="dxa"/>
          </w:tcPr>
          <w:p w:rsidR="00725452" w:rsidRPr="005424A5" w:rsidRDefault="00725452" w:rsidP="00725452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1.在</w:t>
            </w:r>
            <w:proofErr w:type="spellStart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CardTable</w:t>
            </w:r>
            <w:proofErr w:type="spellEnd"/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表通过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钱包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名称可以查到不显示的记录。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4.查看</w:t>
            </w:r>
          </w:p>
        </w:tc>
        <w:tc>
          <w:tcPr>
            <w:tcW w:w="2693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User</w:t>
            </w: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CardAdmin</w:t>
            </w:r>
            <w:r w:rsidRPr="005424A5">
              <w:rPr>
                <w:rFonts w:asciiTheme="minorEastAsia" w:hAnsiTheme="minorEastAsia"/>
                <w:sz w:val="18"/>
                <w:szCs w:val="18"/>
              </w:rPr>
              <w:t>.aspx</w:t>
            </w:r>
          </w:p>
        </w:tc>
        <w:tc>
          <w:tcPr>
            <w:tcW w:w="3393" w:type="dxa"/>
          </w:tcPr>
          <w:p w:rsidR="00725452" w:rsidRPr="005424A5" w:rsidRDefault="00725452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GetCardList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424A5">
              <w:rPr>
                <w:rFonts w:asciiTheme="minorEastAsia" w:hAnsiTheme="minorEastAsia"/>
                <w:sz w:val="18"/>
                <w:szCs w:val="18"/>
              </w:rPr>
              <w:t>userId</w:t>
            </w:r>
            <w:proofErr w:type="spellEnd"/>
            <w:r w:rsidRPr="005424A5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176" w:type="dxa"/>
          </w:tcPr>
          <w:p w:rsidR="00725452" w:rsidRPr="005424A5" w:rsidRDefault="00F036F8" w:rsidP="00FB52E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/>
                <w:sz w:val="18"/>
                <w:szCs w:val="18"/>
              </w:rPr>
              <w:t>获取钱包用视图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CaardTableView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，包括默认钱包和用户钱包。</w:t>
            </w:r>
          </w:p>
        </w:tc>
        <w:tc>
          <w:tcPr>
            <w:tcW w:w="3771" w:type="dxa"/>
          </w:tcPr>
          <w:p w:rsidR="00725452" w:rsidRDefault="00ED170D" w:rsidP="0072545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从</w:t>
            </w:r>
            <w:proofErr w:type="spellStart"/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Card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Table</w:t>
            </w:r>
            <w:proofErr w:type="spellEnd"/>
            <w:r w:rsidR="00F036F8"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获取用户显示的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钱包</w:t>
            </w:r>
            <w:r w:rsidR="00725452" w:rsidRPr="005424A5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F036F8" w:rsidRPr="005424A5" w:rsidRDefault="00F036F8" w:rsidP="007254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2.从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UserTable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表获取用户默认钱包。</w:t>
            </w:r>
          </w:p>
        </w:tc>
      </w:tr>
      <w:tr w:rsidR="008F63B8" w:rsidRPr="005424A5" w:rsidTr="00E24EF7">
        <w:tc>
          <w:tcPr>
            <w:tcW w:w="1560" w:type="dxa"/>
            <w:shd w:val="clear" w:color="auto" w:fill="DAEEF3" w:themeFill="accent5" w:themeFillTint="33"/>
          </w:tcPr>
          <w:p w:rsidR="000D438E" w:rsidRPr="005424A5" w:rsidRDefault="009D2AE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三、</w:t>
            </w:r>
            <w:r w:rsidR="008F63B8">
              <w:rPr>
                <w:rFonts w:asciiTheme="minorEastAsia" w:hAnsiTheme="minorEastAsia" w:hint="eastAsia"/>
                <w:b/>
                <w:sz w:val="18"/>
                <w:szCs w:val="18"/>
              </w:rPr>
              <w:t>添加</w:t>
            </w:r>
            <w:r w:rsidR="000D438E"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消费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  <w:shd w:val="clear" w:color="auto" w:fill="DAEEF3" w:themeFill="accent5" w:themeFillTint="33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  <w:shd w:val="clear" w:color="auto" w:fill="DAEEF3" w:themeFill="accent5" w:themeFillTint="33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1.智能添加</w:t>
            </w:r>
          </w:p>
        </w:tc>
        <w:tc>
          <w:tcPr>
            <w:tcW w:w="2693" w:type="dxa"/>
          </w:tcPr>
          <w:p w:rsidR="000D438E" w:rsidRPr="005424A5" w:rsidRDefault="007A6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7A6010">
              <w:rPr>
                <w:rFonts w:asciiTheme="minorEastAsia" w:hAnsiTheme="minorEastAsia"/>
                <w:sz w:val="18"/>
                <w:szCs w:val="18"/>
              </w:rPr>
              <w:t>ItemAddSmart.aspx</w:t>
            </w:r>
          </w:p>
        </w:tc>
        <w:tc>
          <w:tcPr>
            <w:tcW w:w="3393" w:type="dxa"/>
          </w:tcPr>
          <w:p w:rsidR="000D438E" w:rsidRDefault="00F0039A" w:rsidP="00253255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1.</w:t>
            </w:r>
            <w:r w:rsidR="007A6010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InsertItem(item, itemBuyDate1, itemBuyDate2)</w:t>
            </w:r>
          </w:p>
          <w:p w:rsidR="007A6010" w:rsidRPr="005424A5" w:rsidRDefault="00F0039A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2.</w:t>
            </w:r>
            <w:r w:rsidR="007A6010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InsertItem(item)</w:t>
            </w:r>
          </w:p>
        </w:tc>
        <w:tc>
          <w:tcPr>
            <w:tcW w:w="4176" w:type="dxa"/>
          </w:tcPr>
          <w:p w:rsidR="000D438E" w:rsidRPr="00F0039A" w:rsidRDefault="00F0039A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1.当选择</w:t>
            </w:r>
            <w:r w:rsidR="004D4E39">
              <w:rPr>
                <w:rFonts w:asciiTheme="minorEastAsia" w:hAnsiTheme="minorEastAsia" w:hint="eastAsia"/>
                <w:sz w:val="18"/>
                <w:szCs w:val="18"/>
              </w:rPr>
              <w:t>了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固定消费，保存使用方法1，否则使用方法2。</w:t>
            </w:r>
          </w:p>
        </w:tc>
        <w:tc>
          <w:tcPr>
            <w:tcW w:w="3771" w:type="dxa"/>
          </w:tcPr>
          <w:p w:rsidR="000D438E" w:rsidRDefault="00BE1CBB" w:rsidP="0038715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1.在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表插入一条记录。</w:t>
            </w:r>
          </w:p>
          <w:p w:rsidR="00BE1CBB" w:rsidRPr="005424A5" w:rsidRDefault="00BE1CBB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2.当选择了固定消费，在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表插入多条记录。</w:t>
            </w: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8F63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="00E24EF7">
              <w:rPr>
                <w:rFonts w:asciiTheme="minorEastAsia" w:hAnsiTheme="minorEastAsia" w:hint="eastAsia"/>
                <w:sz w:val="18"/>
                <w:szCs w:val="18"/>
              </w:rPr>
              <w:t>选择类别</w:t>
            </w:r>
          </w:p>
        </w:tc>
        <w:tc>
          <w:tcPr>
            <w:tcW w:w="2693" w:type="dxa"/>
          </w:tcPr>
          <w:p w:rsidR="000D438E" w:rsidRPr="005424A5" w:rsidRDefault="008F63B8">
            <w:pPr>
              <w:rPr>
                <w:rFonts w:asciiTheme="minorEastAsia" w:hAnsiTheme="minorEastAsia"/>
                <w:sz w:val="18"/>
                <w:szCs w:val="18"/>
              </w:rPr>
            </w:pPr>
            <w:r w:rsidRPr="008F63B8">
              <w:rPr>
                <w:rFonts w:asciiTheme="minorEastAsia" w:hAnsiTheme="minorEastAsia"/>
                <w:sz w:val="18"/>
                <w:szCs w:val="18"/>
              </w:rPr>
              <w:t>AutoSmartItemNameJson.aspx</w:t>
            </w:r>
          </w:p>
        </w:tc>
        <w:tc>
          <w:tcPr>
            <w:tcW w:w="3393" w:type="dxa"/>
          </w:tcPr>
          <w:p w:rsidR="000D438E" w:rsidRPr="005424A5" w:rsidRDefault="008F63B8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GetItemNameListByCategoryId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catTypeId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0D438E" w:rsidRPr="005424A5" w:rsidRDefault="00401BE7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1.从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表根据类别ID查找</w:t>
            </w:r>
            <w:r w:rsidR="00436FC5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商品名称。</w:t>
            </w: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8F63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="00210D8D">
              <w:rPr>
                <w:rFonts w:asciiTheme="minorEastAsia" w:hAnsiTheme="minorEastAsia" w:hint="eastAsia"/>
                <w:sz w:val="18"/>
                <w:szCs w:val="18"/>
              </w:rPr>
              <w:t>选择</w:t>
            </w:r>
            <w:r w:rsidR="000D438E" w:rsidRPr="005424A5">
              <w:rPr>
                <w:rFonts w:asciiTheme="minorEastAsia" w:hAnsiTheme="minorEastAsia" w:hint="eastAsia"/>
                <w:sz w:val="18"/>
                <w:szCs w:val="18"/>
              </w:rPr>
              <w:t>价格</w:t>
            </w:r>
          </w:p>
        </w:tc>
        <w:tc>
          <w:tcPr>
            <w:tcW w:w="2693" w:type="dxa"/>
          </w:tcPr>
          <w:p w:rsidR="000D438E" w:rsidRPr="005424A5" w:rsidRDefault="008F63B8">
            <w:pPr>
              <w:rPr>
                <w:rFonts w:asciiTheme="minorEastAsia" w:hAnsiTheme="minorEastAsia"/>
                <w:sz w:val="18"/>
                <w:szCs w:val="18"/>
              </w:rPr>
            </w:pPr>
            <w:r w:rsidRPr="008F63B8">
              <w:rPr>
                <w:rFonts w:asciiTheme="minorEastAsia" w:hAnsiTheme="minorEastAsia"/>
                <w:sz w:val="18"/>
                <w:szCs w:val="18"/>
              </w:rPr>
              <w:t>AutoSmartItemPriceJson.aspx</w:t>
            </w:r>
          </w:p>
        </w:tc>
        <w:tc>
          <w:tcPr>
            <w:tcW w:w="3393" w:type="dxa"/>
          </w:tcPr>
          <w:p w:rsidR="000D438E" w:rsidRPr="005424A5" w:rsidRDefault="008F63B8" w:rsidP="0025325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GetItemPriceListByItemName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itemName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0D438E" w:rsidRPr="005424A5" w:rsidRDefault="00401BE7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1.从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表根据商品名称查找</w:t>
            </w:r>
            <w:r w:rsidR="00436FC5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商品价格。</w:t>
            </w:r>
          </w:p>
        </w:tc>
      </w:tr>
      <w:tr w:rsidR="008F63B8" w:rsidRPr="005424A5" w:rsidTr="00E24EF7">
        <w:tc>
          <w:tcPr>
            <w:tcW w:w="1560" w:type="dxa"/>
          </w:tcPr>
          <w:p w:rsidR="008F63B8" w:rsidRDefault="008F63B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4.</w:t>
            </w:r>
            <w:r w:rsidR="00210D8D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 w:rsidR="00E24EF7">
              <w:rPr>
                <w:rFonts w:asciiTheme="minorEastAsia" w:hAnsiTheme="minorEastAsia" w:hint="eastAsia"/>
                <w:sz w:val="18"/>
                <w:szCs w:val="18"/>
              </w:rPr>
              <w:t>类别</w:t>
            </w:r>
          </w:p>
        </w:tc>
        <w:tc>
          <w:tcPr>
            <w:tcW w:w="2693" w:type="dxa"/>
          </w:tcPr>
          <w:p w:rsidR="008F63B8" w:rsidRPr="008F63B8" w:rsidRDefault="008F63B8">
            <w:pPr>
              <w:rPr>
                <w:rFonts w:asciiTheme="minorEastAsia" w:hAnsiTheme="minorEastAsia"/>
                <w:sz w:val="18"/>
                <w:szCs w:val="18"/>
              </w:rPr>
            </w:pPr>
            <w:r w:rsidRPr="008F63B8">
              <w:rPr>
                <w:rFonts w:asciiTheme="minorEastAsia" w:hAnsiTheme="minorEastAsia"/>
                <w:sz w:val="18"/>
                <w:szCs w:val="18"/>
              </w:rPr>
              <w:t>AutoItemNameJson.aspx</w:t>
            </w:r>
          </w:p>
        </w:tc>
        <w:tc>
          <w:tcPr>
            <w:tcW w:w="3393" w:type="dxa"/>
          </w:tcPr>
          <w:p w:rsidR="008F63B8" w:rsidRDefault="008F63B8" w:rsidP="002532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GetItemNameListByKeywords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 keywords)</w:t>
            </w:r>
          </w:p>
        </w:tc>
        <w:tc>
          <w:tcPr>
            <w:tcW w:w="4176" w:type="dxa"/>
          </w:tcPr>
          <w:p w:rsidR="008F63B8" w:rsidRPr="005424A5" w:rsidRDefault="008F63B8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8F63B8" w:rsidRPr="005424A5" w:rsidRDefault="00401BE7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1.从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ItemTable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表根据关键字查找</w:t>
            </w:r>
            <w:r w:rsidR="00436FC5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18"/>
                <w:szCs w:val="18"/>
              </w:rPr>
              <w:t>商品名称。</w:t>
            </w:r>
          </w:p>
        </w:tc>
      </w:tr>
      <w:tr w:rsidR="006D25D4" w:rsidRPr="005424A5" w:rsidTr="00FB52EE">
        <w:tc>
          <w:tcPr>
            <w:tcW w:w="1560" w:type="dxa"/>
            <w:shd w:val="clear" w:color="auto" w:fill="DAEEF3" w:themeFill="accent5" w:themeFillTint="33"/>
          </w:tcPr>
          <w:p w:rsidR="006D25D4" w:rsidRPr="005424A5" w:rsidRDefault="006D25D4" w:rsidP="00FB52E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三、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每日</w:t>
            </w: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消费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6D25D4" w:rsidRPr="005424A5" w:rsidRDefault="006D25D4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6D25D4" w:rsidRPr="005424A5" w:rsidRDefault="006D25D4" w:rsidP="00FB52E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  <w:shd w:val="clear" w:color="auto" w:fill="DAEEF3" w:themeFill="accent5" w:themeFillTint="33"/>
          </w:tcPr>
          <w:p w:rsidR="006D25D4" w:rsidRPr="005424A5" w:rsidRDefault="006D25D4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  <w:shd w:val="clear" w:color="auto" w:fill="DAEEF3" w:themeFill="accent5" w:themeFillTint="33"/>
          </w:tcPr>
          <w:p w:rsidR="006D25D4" w:rsidRPr="005424A5" w:rsidRDefault="006D25D4" w:rsidP="00FB52E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 w:rsidP="00DA73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2.列表添加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同步默认为1未同步，推荐默认为0不推荐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3.列表更新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1.一般更新</w:t>
            </w:r>
          </w:p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2.区间更新</w:t>
            </w:r>
          </w:p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2.推荐更新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4.列表删除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同时删除区间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5.列表选择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自动更新总计（如何更新待述）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四、每月消费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五、消费排行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1.分类排行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FenLeiZongJi.aspx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按价格、类别ID排序。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 w:rsidP="00A05345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2.分类明细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FenLeiZongJiMingXi.aspx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按次数、价格、商品名称排序，链接到次数排行明细。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3.次数排行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ItemNumTop.aspx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按次数、价格、名称排序。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4.次数明细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ItemNumDetail.aspx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按价格、日期排序。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5.价格排行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ItemPriceTop.aspx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按价格、日期、名称排序。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6.日期排行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/>
                <w:sz w:val="18"/>
                <w:szCs w:val="18"/>
              </w:rPr>
              <w:t>ItemDateTop.aspx</w:t>
            </w: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按价格、日期排序。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b/>
                <w:sz w:val="18"/>
                <w:szCs w:val="18"/>
              </w:rPr>
              <w:t>六、消费分析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9D2AE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771" w:type="dxa"/>
          </w:tcPr>
          <w:p w:rsidR="000D438E" w:rsidRPr="005424A5" w:rsidRDefault="000D438E" w:rsidP="009D2AE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1.比较分析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参考分类排行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2.比较明细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参考分类明细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3.消费间隔分析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同一个商品最后一次消费跟前一次消费相隔的天数。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4.消费天数分析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根据商品最后消费日期跟当前日期差几天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5.消费价格分析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查看同一商品所有价格。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6.价格分析明细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F63B8" w:rsidRPr="005424A5" w:rsidTr="00E24EF7">
        <w:tc>
          <w:tcPr>
            <w:tcW w:w="1560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7.商品推荐分析</w:t>
            </w:r>
          </w:p>
        </w:tc>
        <w:tc>
          <w:tcPr>
            <w:tcW w:w="2693" w:type="dxa"/>
          </w:tcPr>
          <w:p w:rsidR="000D438E" w:rsidRPr="005424A5" w:rsidRDefault="000D438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93" w:type="dxa"/>
          </w:tcPr>
          <w:p w:rsidR="000D438E" w:rsidRPr="005424A5" w:rsidRDefault="000D438E" w:rsidP="0025325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176" w:type="dxa"/>
          </w:tcPr>
          <w:p w:rsidR="000D438E" w:rsidRPr="005424A5" w:rsidRDefault="000D438E" w:rsidP="00B737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424A5">
              <w:rPr>
                <w:rFonts w:asciiTheme="minorEastAsia" w:hAnsiTheme="minorEastAsia" w:hint="eastAsia"/>
                <w:sz w:val="18"/>
                <w:szCs w:val="18"/>
              </w:rPr>
              <w:t>查看推荐的分析</w:t>
            </w:r>
          </w:p>
        </w:tc>
        <w:tc>
          <w:tcPr>
            <w:tcW w:w="3771" w:type="dxa"/>
          </w:tcPr>
          <w:p w:rsidR="000D438E" w:rsidRPr="005424A5" w:rsidRDefault="000D438E" w:rsidP="0038715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91243" w:rsidRDefault="00B24070"/>
    <w:sectPr w:rsidR="00C91243" w:rsidSect="00D74EF7">
      <w:pgSz w:w="16838" w:h="11906" w:orient="landscape"/>
      <w:pgMar w:top="1800" w:right="536" w:bottom="180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70" w:rsidRDefault="00B24070" w:rsidP="00150545">
      <w:r>
        <w:separator/>
      </w:r>
    </w:p>
  </w:endnote>
  <w:endnote w:type="continuationSeparator" w:id="0">
    <w:p w:rsidR="00B24070" w:rsidRDefault="00B24070" w:rsidP="0015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70" w:rsidRDefault="00B24070" w:rsidP="00150545">
      <w:r>
        <w:separator/>
      </w:r>
    </w:p>
  </w:footnote>
  <w:footnote w:type="continuationSeparator" w:id="0">
    <w:p w:rsidR="00B24070" w:rsidRDefault="00B24070" w:rsidP="0015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1976"/>
    <w:multiLevelType w:val="hybridMultilevel"/>
    <w:tmpl w:val="1610CFA8"/>
    <w:lvl w:ilvl="0" w:tplc="F8E05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138BB"/>
    <w:multiLevelType w:val="hybridMultilevel"/>
    <w:tmpl w:val="644626CC"/>
    <w:lvl w:ilvl="0" w:tplc="9FE6D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33A82"/>
    <w:multiLevelType w:val="hybridMultilevel"/>
    <w:tmpl w:val="9108508C"/>
    <w:lvl w:ilvl="0" w:tplc="4CAC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B5E6D"/>
    <w:multiLevelType w:val="hybridMultilevel"/>
    <w:tmpl w:val="2F6CA6FA"/>
    <w:lvl w:ilvl="0" w:tplc="92926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5C0FB1"/>
    <w:multiLevelType w:val="hybridMultilevel"/>
    <w:tmpl w:val="3D928318"/>
    <w:lvl w:ilvl="0" w:tplc="B7745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4C0B53"/>
    <w:multiLevelType w:val="hybridMultilevel"/>
    <w:tmpl w:val="6464B8A4"/>
    <w:lvl w:ilvl="0" w:tplc="CAC0B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F"/>
    <w:rsid w:val="000541FF"/>
    <w:rsid w:val="000C59F3"/>
    <w:rsid w:val="000D438E"/>
    <w:rsid w:val="000E4D98"/>
    <w:rsid w:val="001249A1"/>
    <w:rsid w:val="00150545"/>
    <w:rsid w:val="001973D6"/>
    <w:rsid w:val="001C190B"/>
    <w:rsid w:val="001C31A6"/>
    <w:rsid w:val="001D2493"/>
    <w:rsid w:val="001D4D9A"/>
    <w:rsid w:val="001F5212"/>
    <w:rsid w:val="0020208D"/>
    <w:rsid w:val="00202AC1"/>
    <w:rsid w:val="00210D8D"/>
    <w:rsid w:val="00243461"/>
    <w:rsid w:val="002678CD"/>
    <w:rsid w:val="002832DA"/>
    <w:rsid w:val="0029449D"/>
    <w:rsid w:val="00295D84"/>
    <w:rsid w:val="002E2089"/>
    <w:rsid w:val="0031196E"/>
    <w:rsid w:val="003176B6"/>
    <w:rsid w:val="00341833"/>
    <w:rsid w:val="003468CF"/>
    <w:rsid w:val="003576A6"/>
    <w:rsid w:val="0038715F"/>
    <w:rsid w:val="00401BE7"/>
    <w:rsid w:val="00412D0E"/>
    <w:rsid w:val="00436FC5"/>
    <w:rsid w:val="00464941"/>
    <w:rsid w:val="004845A9"/>
    <w:rsid w:val="004B6884"/>
    <w:rsid w:val="004D49A1"/>
    <w:rsid w:val="004D4E39"/>
    <w:rsid w:val="004E5A2C"/>
    <w:rsid w:val="005424A5"/>
    <w:rsid w:val="00546F2C"/>
    <w:rsid w:val="0057280B"/>
    <w:rsid w:val="006017AE"/>
    <w:rsid w:val="006C40D4"/>
    <w:rsid w:val="006D25D4"/>
    <w:rsid w:val="006D4DA9"/>
    <w:rsid w:val="00712AF9"/>
    <w:rsid w:val="00725452"/>
    <w:rsid w:val="00752532"/>
    <w:rsid w:val="007765EC"/>
    <w:rsid w:val="007A6010"/>
    <w:rsid w:val="007A633E"/>
    <w:rsid w:val="007B05EB"/>
    <w:rsid w:val="007F1F3A"/>
    <w:rsid w:val="00845132"/>
    <w:rsid w:val="0086008C"/>
    <w:rsid w:val="008768DC"/>
    <w:rsid w:val="00895524"/>
    <w:rsid w:val="008A45E3"/>
    <w:rsid w:val="008F63B8"/>
    <w:rsid w:val="00907649"/>
    <w:rsid w:val="00944458"/>
    <w:rsid w:val="009474FF"/>
    <w:rsid w:val="0096641F"/>
    <w:rsid w:val="0099221A"/>
    <w:rsid w:val="009D2AE6"/>
    <w:rsid w:val="009E001E"/>
    <w:rsid w:val="00A05345"/>
    <w:rsid w:val="00A43084"/>
    <w:rsid w:val="00A90E15"/>
    <w:rsid w:val="00A92337"/>
    <w:rsid w:val="00A97278"/>
    <w:rsid w:val="00AE6843"/>
    <w:rsid w:val="00AF7A53"/>
    <w:rsid w:val="00B009C9"/>
    <w:rsid w:val="00B0146A"/>
    <w:rsid w:val="00B24070"/>
    <w:rsid w:val="00B73795"/>
    <w:rsid w:val="00B82B9B"/>
    <w:rsid w:val="00BE1CBB"/>
    <w:rsid w:val="00C0492D"/>
    <w:rsid w:val="00C12BD6"/>
    <w:rsid w:val="00C67418"/>
    <w:rsid w:val="00C95CD2"/>
    <w:rsid w:val="00CC620D"/>
    <w:rsid w:val="00CF4A8C"/>
    <w:rsid w:val="00D01D23"/>
    <w:rsid w:val="00D04B4C"/>
    <w:rsid w:val="00D26AFF"/>
    <w:rsid w:val="00D64D8A"/>
    <w:rsid w:val="00D74EF7"/>
    <w:rsid w:val="00D77954"/>
    <w:rsid w:val="00D96A94"/>
    <w:rsid w:val="00DA73BD"/>
    <w:rsid w:val="00DC1172"/>
    <w:rsid w:val="00E24EF7"/>
    <w:rsid w:val="00E32093"/>
    <w:rsid w:val="00E34875"/>
    <w:rsid w:val="00E539C8"/>
    <w:rsid w:val="00ED170D"/>
    <w:rsid w:val="00ED6D85"/>
    <w:rsid w:val="00EE02D3"/>
    <w:rsid w:val="00EE57D4"/>
    <w:rsid w:val="00EF524D"/>
    <w:rsid w:val="00F0039A"/>
    <w:rsid w:val="00F036F8"/>
    <w:rsid w:val="00F07E37"/>
    <w:rsid w:val="00F1798A"/>
    <w:rsid w:val="00F515AB"/>
    <w:rsid w:val="00F65950"/>
    <w:rsid w:val="00F94852"/>
    <w:rsid w:val="00FB1AE1"/>
    <w:rsid w:val="00FC63D9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4F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5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505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50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505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4F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5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505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50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50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98647-1767-43A0-8CA9-434305C2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456</Words>
  <Characters>2604</Characters>
  <Application>Microsoft Office Word</Application>
  <DocSecurity>0</DocSecurity>
  <Lines>21</Lines>
  <Paragraphs>6</Paragraphs>
  <ScaleCrop>false</ScaleCrop>
  <Company>Windsoft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fengxl</dc:creator>
  <cp:lastModifiedBy>冯湘灵</cp:lastModifiedBy>
  <cp:revision>99</cp:revision>
  <dcterms:created xsi:type="dcterms:W3CDTF">2014-10-11T14:12:00Z</dcterms:created>
  <dcterms:modified xsi:type="dcterms:W3CDTF">2015-05-17T07:43:00Z</dcterms:modified>
</cp:coreProperties>
</file>