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8F10D7" w:rsidR="008F10D7" w:rsidP="008F10D7" w:rsidRDefault="008F10D7" w14:paraId="1149F089" w14:textId="324DD1AD">
      <w:pPr>
        <w:pStyle w:val="Title"/>
        <w:rPr>
          <w:rFonts w:eastAsia="Times New Roman"/>
          <w:lang w:eastAsia="en-GB"/>
        </w:rPr>
      </w:pPr>
      <w:bookmarkStart w:name="_Int_sjUHFmFV" w:id="967763263"/>
      <w:r w:rsidRPr="376725A4" w:rsidR="008F10D7">
        <w:rPr>
          <w:rFonts w:eastAsia="Times New Roman"/>
          <w:lang w:eastAsia="en-GB"/>
        </w:rPr>
        <w:t>Cedar Woods Accommodation System - Test Cases</w:t>
      </w:r>
      <w:bookmarkEnd w:id="967763263"/>
    </w:p>
    <w:p w:rsidRPr="008F10D7" w:rsidR="008F10D7" w:rsidP="008F10D7" w:rsidRDefault="008F10D7" w14:paraId="5C9D6CD1" w14:textId="77777777">
      <w:pPr>
        <w:pStyle w:val="Heading1"/>
        <w:rPr>
          <w:rFonts w:eastAsia="Times New Roman"/>
          <w:lang w:eastAsia="en-GB"/>
        </w:rPr>
      </w:pPr>
      <w:r w:rsidRPr="008F10D7">
        <w:rPr>
          <w:rFonts w:eastAsia="Times New Roman"/>
          <w:lang w:eastAsia="en-GB"/>
        </w:rPr>
        <w:t>Accommodation Selection and Information Display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1679"/>
        <w:gridCol w:w="1707"/>
        <w:gridCol w:w="1707"/>
        <w:gridCol w:w="1707"/>
        <w:gridCol w:w="1628"/>
      </w:tblGrid>
      <w:tr w:rsidRPr="008F10D7" w:rsidR="008F10D7" w:rsidTr="008F10D7" w14:paraId="65BB99F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1E647ED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062F40C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Name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F392017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D90E0E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Condition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A0FFF5E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2C474A5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Actual Result</w:t>
            </w:r>
          </w:p>
        </w:tc>
      </w:tr>
      <w:tr w:rsidRPr="008F10D7" w:rsidR="008F10D7" w:rsidTr="008F10D7" w14:paraId="59AE21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690E38C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1A5E06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Area Selection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39F61C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selecting an area displays the correct accommodations for that area.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477FC1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"Hilltop" from the area dropdown.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A0FF46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Only cabins in the Hilltop area are displayed in the accommodation table with correct details. The area description shows "Stunning panoramic views".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11FBD4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See screenshot in Appendix A, Fig. 1.</w:t>
            </w:r>
          </w:p>
        </w:tc>
      </w:tr>
      <w:tr w:rsidRPr="008F10D7" w:rsidR="008F10D7" w:rsidTr="008F10D7" w14:paraId="2191DF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0844D5A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3C5EC1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Area Statistics Display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B00236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the area statistics correctly show the number of breakfasts and rooms requiring cleaning.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F5BCEF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"Woodland" area which has one accommodation with breakfast required (2 guests) and three accommodations with "Dirty" status.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02070F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Number of Breakfasts shows "2" and Number Require Cleaning shows "3".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79B72D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Statistics correctly calculated and displayed. See screenshot in Appendix A, Fig. 2.</w:t>
            </w:r>
          </w:p>
        </w:tc>
      </w:tr>
      <w:tr w:rsidRPr="008F10D7" w:rsidR="008F10D7" w:rsidTr="008F10D7" w14:paraId="796DE84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744A465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078A31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Accommodation Selection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F15610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selecting an accommodation row displays its details correctly.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23821C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clicks on a Geodesic Dome (accommodation number 3) in the Woodland area.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E75DAF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Accommodation Info section shows: Type: "Geodesic Dome", Number: "3", Accommodates: "2", Price Per Night: "£120".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A5EFF1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All accommodation details correctly displayed. See screenshot in Appendix A, Fig. 3.</w:t>
            </w:r>
          </w:p>
        </w:tc>
      </w:tr>
      <w:tr w:rsidRPr="008F10D7" w:rsidR="008F10D7" w:rsidTr="008F10D7" w14:paraId="39060CB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0873F4F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38931D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Multiple Area Navigation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14A195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the system can navigate between different areas.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2B9F6D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 xml:space="preserve">The user selects "Hilltop", then "Lakeview", then "Meadow", then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"Woodland" areas in sequence.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33F7BB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Each area change updates the accommodation table to show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only the relevant accommodations for that area with the correct area description.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579B44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As expected. System navigates between areas correctly,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displaying the appropriate accommodation lists.</w:t>
            </w:r>
          </w:p>
        </w:tc>
      </w:tr>
    </w:tbl>
    <w:p w:rsidRPr="008F10D7" w:rsidR="008F10D7" w:rsidP="008F10D7" w:rsidRDefault="008F10D7" w14:paraId="3822AB29" w14:textId="77777777">
      <w:pPr>
        <w:pStyle w:val="Heading1"/>
        <w:rPr>
          <w:rFonts w:eastAsia="Times New Roman"/>
          <w:lang w:eastAsia="en-GB"/>
        </w:rPr>
      </w:pPr>
      <w:r w:rsidRPr="008F10D7">
        <w:rPr>
          <w:rFonts w:eastAsia="Times New Roman"/>
          <w:lang w:eastAsia="en-GB"/>
        </w:rPr>
        <w:lastRenderedPageBreak/>
        <w:t>Guest Check-In Process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"/>
        <w:gridCol w:w="1702"/>
        <w:gridCol w:w="1729"/>
        <w:gridCol w:w="1877"/>
        <w:gridCol w:w="1747"/>
        <w:gridCol w:w="1365"/>
      </w:tblGrid>
      <w:tr w:rsidRPr="008F10D7" w:rsidR="008F10D7" w:rsidTr="008F10D7" w14:paraId="0918811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250D263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47F585C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Name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46D6F2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54D173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Condition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97F49E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342147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Actual Result</w:t>
            </w:r>
          </w:p>
        </w:tc>
      </w:tr>
      <w:tr w:rsidRPr="008F10D7" w:rsidR="008F10D7" w:rsidTr="008F10D7" w14:paraId="08F2B5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0C1BF62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7BE86D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In (Success scenario)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346BB3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a guest can be successfully checked in to an available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B883AA3" w14:textId="0820DB84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 Clean, Available accommodation. User enters valid guest details: First Name: "John", Last Name: "Smith", Guests: "2", Check In Date: "18-03-25", Nights: "3", and selects "Breakfast Required". The user clicks the Check In button.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43E786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guest booking is created. The accommodation status changes to "Unavailable" and "Occupied". The area statistics update to include the new breakfast requirements.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B9CC9B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Guest successfully checked in and all system states updated correctly. See screenshot in Appendix A, Fig. 4.</w:t>
            </w:r>
          </w:p>
        </w:tc>
      </w:tr>
      <w:tr w:rsidRPr="008F10D7" w:rsidR="008F10D7" w:rsidTr="008F10D7" w14:paraId="5E6DFF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621CDDA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86F4D5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In Dirty Accommodation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0F7EDD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the system prevents check-in to a dirty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26CDB2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an accommodation with "Dirty" status and attempts to check in a guest with valid details.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521276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An error message is displayed: "This accommodation requires cleaning before check-in." The check-in is prevented and the accommodation remains in its current state.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3F1CDB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Error message displayed and check-in prevented. See screenshot in Appendix A, Fig. 5.</w:t>
            </w:r>
          </w:p>
        </w:tc>
      </w:tr>
      <w:tr w:rsidRPr="008F10D7" w:rsidR="008F10D7" w:rsidTr="008F10D7" w14:paraId="5D365CB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3CE5702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90C22F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In with Excessive Guests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1A7452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the validation of guest numbers against accommodation capacity.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9151C6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 Yurt (capacity: 2) and attempts to check in with 3 guests.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9EF3B1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 xml:space="preserve">An error message is displayed: "The number of guests exceeds the number of guests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the accommodation can sleep." The check-in is prevented.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9BB9B0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As expected. Error message displayed and check-in prevented.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See screenshot in Appendix A, Fig. 6.</w:t>
            </w:r>
          </w:p>
        </w:tc>
      </w:tr>
      <w:tr w:rsidRPr="008F10D7" w:rsidR="008F10D7" w:rsidTr="008F10D7" w14:paraId="76DB4EE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098EB84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8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340950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In with Empty Fields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FA1CC1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validation of required fields in the check-in form.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D20529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leaves one or more fields empty (e.g., First Name field empty) and attempts to check in.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C0C834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An error message is displayed: "All fields must be filled in." The check-in is prevented.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716202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Error message displayed for each required field and check-in prevented.</w:t>
            </w:r>
          </w:p>
        </w:tc>
      </w:tr>
      <w:tr w:rsidRPr="008F10D7" w:rsidR="008F10D7" w:rsidTr="008F10D7" w14:paraId="7572BF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566EE79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7B8108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In with Invalid Date Format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B5F087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validation of date format in the check-in form.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7D4E67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enters an invalid date format (e.g., "03/18/25" instead of "18-03-25") and attempts to check in.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D9B563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An error message is displayed: "Invalid date format. Please use DD-MM-YY." The check-in is prevented.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B46C7F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Error message displayed and check-in prevented.</w:t>
            </w:r>
          </w:p>
        </w:tc>
      </w:tr>
      <w:tr w:rsidRPr="008F10D7" w:rsidR="008F10D7" w:rsidTr="008F10D7" w14:paraId="3A4F8DD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4E39B57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6F3BCC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In with Non-Numeric Guest Count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F9EAFC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validation of numeric fields in the check-in form.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5CA650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enters a non-numeric value (e.g., "two") in the Number of Guests field and attempts to check in.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0934B9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An error message is displayed: "Invalid number of guests. Please enter a number." The check-in is prevented.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DC7854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Error message displayed and check-in prevented.</w:t>
            </w:r>
          </w:p>
        </w:tc>
      </w:tr>
    </w:tbl>
    <w:p w:rsidRPr="008F10D7" w:rsidR="008F10D7" w:rsidP="008F10D7" w:rsidRDefault="008F10D7" w14:paraId="1902382C" w14:textId="77777777">
      <w:pPr>
        <w:pStyle w:val="Heading1"/>
        <w:rPr>
          <w:rFonts w:eastAsia="Times New Roman"/>
          <w:lang w:eastAsia="en-GB"/>
        </w:rPr>
      </w:pPr>
      <w:r w:rsidRPr="008F10D7">
        <w:rPr>
          <w:rFonts w:eastAsia="Times New Roman"/>
          <w:lang w:eastAsia="en-GB"/>
        </w:rPr>
        <w:t>Guest Check-Out Process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"/>
        <w:gridCol w:w="1698"/>
        <w:gridCol w:w="1723"/>
        <w:gridCol w:w="1736"/>
        <w:gridCol w:w="1911"/>
        <w:gridCol w:w="1352"/>
      </w:tblGrid>
      <w:tr w:rsidRPr="008F10D7" w:rsidR="008F10D7" w:rsidTr="008F10D7" w14:paraId="540893C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05319E25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B8CA0B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Name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CFEA44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FF15E83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Condition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9C380D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C3262E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Actual Result</w:t>
            </w:r>
          </w:p>
        </w:tc>
      </w:tr>
      <w:tr w:rsidRPr="008F10D7" w:rsidR="008F10D7" w:rsidTr="008F10D7" w14:paraId="1F8754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681B0A8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07065F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Out (Success scenario)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3057F8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a guest can be successfully checked out.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4FAA8E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an Occupied accommodation and clicks the Check Out button.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F2D67C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 xml:space="preserve">The guest booking is removed. The accommodation status changes to "Dirty" and "Unoccupied". The accommodation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availability changes to "Unavailable". The area statistics update to reflect the changes.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BF20A7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As expected. Guest successfully checked out and all system states updated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correctly. See screenshot in Appendix A, Fig. 7.</w:t>
            </w:r>
          </w:p>
        </w:tc>
      </w:tr>
      <w:tr w:rsidRPr="008F10D7" w:rsidR="008F10D7" w:rsidTr="008F10D7" w14:paraId="30F809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25CC84A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209C82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Out Unoccupied Accommodation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C50063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system behavior when attempting to check out an unoccupied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50C20F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an Unoccupied accommodation and clicks the Check Out button.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D5A40A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An error message is displayed: "No guest is currently checked into this accommodation." The check-out is prevented.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A704AF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Error message displayed and check-out prevented. See screenshot in Appendix A, Fig. 8.</w:t>
            </w:r>
          </w:p>
        </w:tc>
      </w:tr>
      <w:tr w:rsidRPr="008F10D7" w:rsidR="008F10D7" w:rsidTr="008F10D7" w14:paraId="79E93A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369C8F7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F3845C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Check Out Effect on Area Statistics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CD8FD8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check-out correctly updates area statistics.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B837DB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checks out a guest who had breakfast required (2 guests) from a Woodland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E7A7C2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Number of Breakfasts in the Woodland area decreases by 2. Number Require Cleaning increases by 1.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BF966C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Area statistics updated correctly after check-out.</w:t>
            </w:r>
          </w:p>
        </w:tc>
      </w:tr>
    </w:tbl>
    <w:p w:rsidRPr="008F10D7" w:rsidR="008F10D7" w:rsidP="008F10D7" w:rsidRDefault="008F10D7" w14:paraId="0386BDB7" w14:textId="77777777">
      <w:pPr>
        <w:pStyle w:val="Heading1"/>
        <w:rPr>
          <w:rFonts w:eastAsia="Times New Roman"/>
          <w:lang w:eastAsia="en-GB"/>
        </w:rPr>
      </w:pPr>
      <w:r w:rsidRPr="008F10D7">
        <w:rPr>
          <w:rFonts w:eastAsia="Times New Roman"/>
          <w:lang w:eastAsia="en-GB"/>
        </w:rPr>
        <w:t>Cleaning Status Management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9"/>
        <w:gridCol w:w="1709"/>
        <w:gridCol w:w="1732"/>
        <w:gridCol w:w="1786"/>
        <w:gridCol w:w="1809"/>
        <w:gridCol w:w="1381"/>
      </w:tblGrid>
      <w:tr w:rsidRPr="008F10D7" w:rsidR="008F10D7" w:rsidTr="008F10D7" w14:paraId="5D29326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6328D5B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09ADAB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Name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FC487A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194D2D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Condition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569F67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D2059F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Actual Result</w:t>
            </w:r>
          </w:p>
        </w:tc>
      </w:tr>
      <w:tr w:rsidRPr="008F10D7" w:rsidR="008F10D7" w:rsidTr="008F10D7" w14:paraId="6B850C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107E634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BB3121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Change Status from Dirty to Clean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FCA469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cleaning status can be changed from Dirty to Clean.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E02CBD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 Dirty accommodation, changes the cleaning status to Clean, and clicks on another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C53184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accommodation status changes to "Clean". The accommodation availability changes to "Available" if it was previously Unavailable due to Dirty status. The area statistics update to reflect the change.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AD72A7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Status changed successfully and all system states updated correctly. See screenshot in Appendix A, Fig. 9.</w:t>
            </w:r>
          </w:p>
        </w:tc>
      </w:tr>
      <w:tr w:rsidRPr="008F10D7" w:rsidR="008F10D7" w:rsidTr="008F10D7" w14:paraId="207D0F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6A48A15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15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F63298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Change Status to Maintenance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A3DEBF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cleaning status can be changed to Maintenance.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492A31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 Clean accommodation, changes the cleaning status to Maintenance, and clicks on another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886CDC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accommodation status changes to "Maintenance". The accommodation availability changes to "Unavailable". The area statistics update to reflect the change.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691BFF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Status changed successfully and all system states updated correctly.</w:t>
            </w:r>
          </w:p>
        </w:tc>
      </w:tr>
      <w:tr w:rsidRPr="008F10D7" w:rsidR="008F10D7" w:rsidTr="008F10D7" w14:paraId="387207D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78D560A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CEAC82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Change Status from Maintenance to Dirty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60E65F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cleaning status can be changed from Maintenance to Dirty.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16A01E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 Maintenance accommodation, changes the cleaning status to Dirty, and clicks on another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AD8DB7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accommodation status changes to "Dirty". The accommodation remains "Unavailable".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C67E2B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Status changed successfully and all system states updated correctly.</w:t>
            </w:r>
          </w:p>
        </w:tc>
      </w:tr>
      <w:tr w:rsidRPr="008F10D7" w:rsidR="008F10D7" w:rsidTr="008F10D7" w14:paraId="3151358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09A45A5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12B7AA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Change Status of Occupied Accommodation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C0D1C7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cleaning status can be changed for an occupied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E0A5CE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selects an Occupied accommodation, changes the cleaning status to Dirty, and clicks on another accommodation.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E9B9EA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accommodation status changes to "Dirty" but remains "Occupied" and "Unavailable".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321589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Status changed successfully while maintaining occupancy status.</w:t>
            </w:r>
          </w:p>
        </w:tc>
      </w:tr>
    </w:tbl>
    <w:p w:rsidRPr="008F10D7" w:rsidR="008F10D7" w:rsidP="008F10D7" w:rsidRDefault="008F10D7" w14:paraId="137E9818" w14:textId="77777777">
      <w:pPr>
        <w:pStyle w:val="Heading1"/>
        <w:rPr>
          <w:rFonts w:eastAsia="Times New Roman"/>
          <w:lang w:eastAsia="en-GB"/>
        </w:rPr>
      </w:pPr>
      <w:r w:rsidRPr="008F10D7">
        <w:rPr>
          <w:rFonts w:eastAsia="Times New Roman"/>
          <w:lang w:eastAsia="en-GB"/>
        </w:rPr>
        <w:t>Area Statistics Calculation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2"/>
        <w:gridCol w:w="1479"/>
        <w:gridCol w:w="1542"/>
        <w:gridCol w:w="1951"/>
        <w:gridCol w:w="1598"/>
        <w:gridCol w:w="1834"/>
      </w:tblGrid>
      <w:tr w:rsidRPr="008F10D7" w:rsidR="008F10D7" w:rsidTr="008F10D7" w14:paraId="504C568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7A9D8F5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9919092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Name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063E3E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32B6EAA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Condition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4411D64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111508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Actual Result</w:t>
            </w:r>
          </w:p>
        </w:tc>
      </w:tr>
      <w:tr w:rsidRPr="008F10D7" w:rsidR="008F10D7" w:rsidTr="008F10D7" w14:paraId="42403B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1B9FD44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D9E945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Breakfast Count Calculation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7AD6F1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breakfast count is correctly calculated based on guests and breakfast preference.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38BF35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system has: 1) Cabin with 2 guests, breakfast required; 2) Cabin with 3 guests, breakfast required; 3) Cabin with 4 guests, no breakfast.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B03219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Number of Breakfasts shows "5" (2+3+0).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22CF85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Breakfast count correctly calculated based on guest numbers and preferences.</w:t>
            </w:r>
          </w:p>
        </w:tc>
      </w:tr>
      <w:tr w:rsidRPr="008F10D7" w:rsidR="008F10D7" w:rsidTr="008F10D7" w14:paraId="51548E9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352F27F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19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D1D6E1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Cleaning Requirements Calculation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D158B7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cleaning requirements count is correctly calculated.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E948B6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system has: 1) Cabin with Dirty status; 2) Cabin with Maintenance status; 3) Two cabins with Clean status.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3B5D91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Number Require Cleaning shows "2" (1 Dirty + 1 Maintenance).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25566C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Cleaning requirements correctly calculated based on accommodation status.</w:t>
            </w:r>
          </w:p>
        </w:tc>
      </w:tr>
      <w:tr w:rsidRPr="008F10D7" w:rsidR="008F10D7" w:rsidTr="008F10D7" w14:paraId="7FBCCB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33EF675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25B38D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Statistics Update After Status Change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0A03C3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area statistics update immediately after status changes.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E33C97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changes a Clean accommodation to Dirty status.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3C52B9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Number Require Cleaning increases by 1.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E25806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Statistics updated in real-time after status change.</w:t>
            </w:r>
          </w:p>
        </w:tc>
      </w:tr>
    </w:tbl>
    <w:p w:rsidRPr="008F10D7" w:rsidR="008F10D7" w:rsidP="008F10D7" w:rsidRDefault="008F10D7" w14:paraId="08E49C80" w14:textId="77777777">
      <w:pPr>
        <w:pStyle w:val="Heading1"/>
        <w:rPr>
          <w:rFonts w:eastAsia="Times New Roman"/>
          <w:lang w:eastAsia="en-GB"/>
        </w:rPr>
      </w:pPr>
      <w:r w:rsidRPr="008F10D7">
        <w:rPr>
          <w:rFonts w:eastAsia="Times New Roman"/>
          <w:lang w:eastAsia="en-GB"/>
        </w:rPr>
        <w:t>Edge Cases and Boundary Testing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1"/>
        <w:gridCol w:w="1261"/>
        <w:gridCol w:w="1877"/>
        <w:gridCol w:w="2144"/>
        <w:gridCol w:w="1528"/>
        <w:gridCol w:w="1575"/>
      </w:tblGrid>
      <w:tr w:rsidRPr="008F10D7" w:rsidR="008F10D7" w:rsidTr="376725A4" w14:paraId="2867E93E" w14:textId="77777777">
        <w:trPr>
          <w:tblHeader/>
          <w:tblCellSpacing w:w="15" w:type="dxa"/>
        </w:trPr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4554803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ID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55C6994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Name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3EF37C4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1DF3AC2D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Condition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282101E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Expected Result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1552E6AB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Actual Result</w:t>
            </w:r>
          </w:p>
        </w:tc>
      </w:tr>
      <w:tr w:rsidRPr="008F10D7" w:rsidR="008F10D7" w:rsidTr="376725A4" w14:paraId="756B6C84" w14:textId="77777777">
        <w:trPr>
          <w:tblCellSpacing w:w="15" w:type="dxa"/>
        </w:trPr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356BAF1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21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7F27D3D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Maximum Guest Number Validation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35F7204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the system's handling of the maximum accommodation capacity.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649DDB6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attempts to check in with exactly the maximum number of guests for the accommodation type (e.g., 4 for a Cabin).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16F693D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check-in succeeds as the number is valid.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0C92C3B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Check-in succeeds with maximum capacity.</w:t>
            </w:r>
          </w:p>
        </w:tc>
      </w:tr>
      <w:tr w:rsidRPr="008F10D7" w:rsidR="008F10D7" w:rsidTr="376725A4" w14:paraId="772B8BA6" w14:textId="77777777">
        <w:trPr>
          <w:tblCellSpacing w:w="15" w:type="dxa"/>
        </w:trPr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352EFBC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22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667D52C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Past Date Validation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70DCE46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the system's validation of past dates.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6532E38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attempts to check in with a date in the past.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6C50E24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An error message is displayed: "Check-in date cannot be in the past." The check-in is prevented.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76069FC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Error message displayed and check-in prevented.</w:t>
            </w:r>
          </w:p>
        </w:tc>
      </w:tr>
      <w:tr w:rsidRPr="008F10D7" w:rsidR="008F10D7" w:rsidTr="376725A4" w14:paraId="760DAA31" w14:textId="77777777">
        <w:trPr>
          <w:tblCellSpacing w:w="15" w:type="dxa"/>
        </w:trPr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5C9945B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23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7F14FC7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Special Characters in Name Fields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6326196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the system's handling of special characters in text fields.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47AA4D6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enters special characters in the name fields (e.g., "John O'Connor" or "Smith-Jones").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6B693ED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system accepts the input and processes the check-in normally.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3F9C9BB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System handles special characters in text fields correctly.</w:t>
            </w:r>
          </w:p>
        </w:tc>
      </w:tr>
      <w:tr w:rsidRPr="008F10D7" w:rsidR="008F10D7" w:rsidTr="376725A4" w14:paraId="3E11126F" w14:textId="77777777">
        <w:trPr>
          <w:tblCellSpacing w:w="15" w:type="dxa"/>
        </w:trPr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0547124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24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1295575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Very Long Input Validation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064519E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 xml:space="preserve">Test the system's handling of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extremely long input.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240040B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The user enters a very long string (50+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characters) in the name fields.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38C0498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The system either truncates the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input to a reasonable length or displays an error message.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43D0D89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As expected. System properly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handles or rejects excessively long input.</w:t>
            </w:r>
          </w:p>
        </w:tc>
      </w:tr>
      <w:tr w:rsidRPr="008F10D7" w:rsidR="008F10D7" w:rsidTr="376725A4" w14:paraId="44094D29" w14:textId="77777777">
        <w:trPr>
          <w:tblCellSpacing w:w="15" w:type="dxa"/>
        </w:trPr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2FFD0B6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25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19AB81E1" w14:textId="77A5DE93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 w:rsid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Rapid Multiple</w:t>
            </w:r>
            <w:r w:rsidRPr="008F10D7" w:rsid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 xml:space="preserve"> Operations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63A25A3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the system's stability under rapid consecutive operations.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666B189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quickly performs multiple operations in succession: area changes, accommodation selections, status changes.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359C20D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system processes all operations correctly without errors or crashes.</w:t>
            </w:r>
          </w:p>
        </w:tc>
        <w:tc>
          <w:tcPr>
            <w:tcW w:w="0" w:type="auto"/>
            <w:tcMar/>
            <w:vAlign w:val="center"/>
            <w:hideMark/>
          </w:tcPr>
          <w:p w:rsidRPr="008F10D7" w:rsidR="008F10D7" w:rsidP="008F10D7" w:rsidRDefault="008F10D7" w14:paraId="41A3CD5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System remains stable and processes operations correctly under rapid use.</w:t>
            </w:r>
          </w:p>
        </w:tc>
      </w:tr>
    </w:tbl>
    <w:p w:rsidRPr="008F10D7" w:rsidR="008F10D7" w:rsidP="008F10D7" w:rsidRDefault="008F10D7" w14:paraId="33E1ED78" w14:textId="77777777">
      <w:pPr>
        <w:pStyle w:val="Heading1"/>
        <w:rPr>
          <w:rFonts w:eastAsia="Times New Roman"/>
          <w:lang w:eastAsia="en-GB"/>
        </w:rPr>
      </w:pPr>
      <w:r w:rsidRPr="008F10D7">
        <w:rPr>
          <w:rFonts w:eastAsia="Times New Roman"/>
          <w:lang w:eastAsia="en-GB"/>
        </w:rPr>
        <w:t>System-Wide Tests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1614"/>
        <w:gridCol w:w="1575"/>
        <w:gridCol w:w="1852"/>
        <w:gridCol w:w="1913"/>
        <w:gridCol w:w="1462"/>
      </w:tblGrid>
      <w:tr w:rsidRPr="008F10D7" w:rsidR="008F10D7" w:rsidTr="008F10D7" w14:paraId="2588F95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7D5FEAA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3BB3076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Test Case Name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F3F067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FE8F1A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Condition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68A8FD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CBE2471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b/>
                <w:bCs/>
                <w:kern w:val="0"/>
                <w:lang w:eastAsia="en-GB"/>
                <w14:ligatures w14:val="none"/>
              </w:rPr>
              <w:t>Actual Result</w:t>
            </w:r>
          </w:p>
        </w:tc>
      </w:tr>
      <w:tr w:rsidRPr="008F10D7" w:rsidR="008F10D7" w:rsidTr="008F10D7" w14:paraId="06AE170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12D3376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C025E3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Application Startup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1E5230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that the application starts correctly and loads initial data.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E7C614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launches the application.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4AC0BE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application starts successfully, loads all areas and accommodations, and displays the default area.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751581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Application starts and initializes correctly.</w:t>
            </w:r>
          </w:p>
        </w:tc>
      </w:tr>
      <w:tr w:rsidRPr="008F10D7" w:rsidR="008F10D7" w:rsidTr="008F10D7" w14:paraId="0A98A1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5FB6D7F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488DA5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UI Responsiveness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12CA50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the responsiveness of the user interface.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8C4CA1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resizes the application window to different dimensions.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3089196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UI elements adjust appropriately to remain usable and visible at different window sizes.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69FC6C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UI remains usable at various window sizes.</w:t>
            </w:r>
          </w:p>
        </w:tc>
      </w:tr>
      <w:tr w:rsidRPr="008F10D7" w:rsidR="008F10D7" w:rsidTr="008F10D7" w14:paraId="4DA0B0B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1C6AE9C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C9728E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Complete System Workflow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5E08BC7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a complete end-to-end workflow of the system.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0333B4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user: 1) Selects an area; 2) Selects an accommodation; 3) Checks in a guest; 4) Checks out the guest; 5) Changes the cleaning status to Clean.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876246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All operations complete successfully and the system state reflects all changes correctly.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75E744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Full workflow functions correctly with proper state management.</w:t>
            </w:r>
          </w:p>
        </w:tc>
      </w:tr>
      <w:tr w:rsidRPr="008F10D7" w:rsidR="008F10D7" w:rsidTr="008F10D7" w14:paraId="7FB9BB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28A881A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381977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Multiple Guest Operations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7D9D715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 xml:space="preserve">Test the system's handling of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multiple check-ins and check-outs.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C1336F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The user checks in guests to multiple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accommodations across different areas, then checks them out in various orders.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831238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All operations complete successfully and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the system state reflects all changes correctly. The area statistics update appropriately after each operation.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002DFFC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 xml:space="preserve">As expected. System handles </w:t>
            </w: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multiple operations across different areas correctly.</w:t>
            </w:r>
          </w:p>
        </w:tc>
      </w:tr>
      <w:tr w:rsidRPr="008F10D7" w:rsidR="008F10D7" w:rsidTr="008F10D7" w14:paraId="6D964AD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8F10D7" w:rsidR="008F10D7" w:rsidP="008F10D7" w:rsidRDefault="008F10D7" w14:paraId="13561C0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lastRenderedPageBreak/>
              <w:t>30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697F269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Error Recovery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4DF76E9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Test the system's ability to recover from errors.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2859FEC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user causes an error (e.g., invalid input), dismisses the error message, then attempts a valid operation.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F90F2E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The system displays the error, allows the user to dismiss it, and then continues to function normally for subsequent operations.</w:t>
            </w:r>
          </w:p>
        </w:tc>
        <w:tc>
          <w:tcPr>
            <w:tcW w:w="0" w:type="auto"/>
            <w:vAlign w:val="center"/>
            <w:hideMark/>
          </w:tcPr>
          <w:p w:rsidRPr="008F10D7" w:rsidR="008F10D7" w:rsidP="008F10D7" w:rsidRDefault="008F10D7" w14:paraId="16C3B8D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</w:pPr>
            <w:r w:rsidRPr="008F10D7">
              <w:rPr>
                <w:rFonts w:ascii="Times New Roman" w:hAnsi="Times New Roman" w:eastAsia="Times New Roman" w:cs="Times New Roman"/>
                <w:kern w:val="0"/>
                <w:lang w:eastAsia="en-GB"/>
                <w14:ligatures w14:val="none"/>
              </w:rPr>
              <w:t>As expected. System recovers gracefully from errors and allows continued operation.</w:t>
            </w:r>
          </w:p>
        </w:tc>
      </w:tr>
    </w:tbl>
    <w:p w:rsidR="003C0E39" w:rsidRDefault="003C0E39" w14:paraId="37DF022E" w14:textId="77777777"/>
    <w:p w:rsidR="008F10D7" w:rsidRDefault="008F10D7" w14:paraId="4F735D78" w14:textId="77777777"/>
    <w:p w:rsidR="008F10D7" w:rsidP="376725A4" w:rsidRDefault="008F10D7" w14:paraId="0E4DA93C" w14:textId="39D5FD92">
      <w:pPr>
        <w:pStyle w:val="Heading1"/>
      </w:pPr>
      <w:r w:rsidR="008F10D7">
        <w:rPr/>
        <w:t>Appendix</w:t>
      </w:r>
    </w:p>
    <w:p w:rsidR="008F10D7" w:rsidP="376725A4" w:rsidRDefault="008F10D7" w14:paraId="0CDD925A" w14:textId="15E91F5E">
      <w:pPr>
        <w:pStyle w:val="Heading2"/>
      </w:pPr>
      <w:r w:rsidR="008F10D7">
        <w:rPr/>
        <w:t>Appendix A</w:t>
      </w:r>
    </w:p>
    <w:p w:rsidR="18C8620A" w:rsidP="376725A4" w:rsidRDefault="18C8620A" w14:paraId="02266F3D" w14:textId="475E0083">
      <w:pPr>
        <w:pStyle w:val="Heading2"/>
      </w:pPr>
      <w:r w:rsidR="18C8620A">
        <w:rPr/>
        <w:t>Figure 1</w:t>
      </w:r>
    </w:p>
    <w:p w:rsidR="7EC87301" w:rsidRDefault="7EC87301" w14:paraId="3163BC45" w14:textId="6EE57072">
      <w:r w:rsidR="7EC87301">
        <w:drawing>
          <wp:inline wp14:editId="78526A8C" wp14:anchorId="10FD9C50">
            <wp:extent cx="5724525" cy="3638550"/>
            <wp:effectExtent l="0" t="0" r="0" b="0"/>
            <wp:docPr id="9808945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0894591" name=""/>
                    <pic:cNvPicPr/>
                  </pic:nvPicPr>
                  <pic:blipFill>
                    <a:blip xmlns:r="http://schemas.openxmlformats.org/officeDocument/2006/relationships" r:embed="rId16945693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8620A" w:rsidP="376725A4" w:rsidRDefault="18C8620A" w14:paraId="21521D43" w14:textId="12CC897A">
      <w:pPr>
        <w:pStyle w:val="Heading2"/>
      </w:pPr>
      <w:r w:rsidR="18C8620A">
        <w:rPr/>
        <w:t>Figure 2</w:t>
      </w:r>
    </w:p>
    <w:p w:rsidR="30581CB6" w:rsidRDefault="30581CB6" w14:paraId="2DF99A20" w14:textId="29705A43">
      <w:r w:rsidR="30581CB6">
        <w:drawing>
          <wp:inline wp14:editId="3E17856C" wp14:anchorId="12DD91BA">
            <wp:extent cx="5724525" cy="3629025"/>
            <wp:effectExtent l="0" t="0" r="0" b="0"/>
            <wp:docPr id="4028281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2828173" name=""/>
                    <pic:cNvPicPr/>
                  </pic:nvPicPr>
                  <pic:blipFill>
                    <a:blip xmlns:r="http://schemas.openxmlformats.org/officeDocument/2006/relationships" r:embed="rId9269584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8620A" w:rsidP="376725A4" w:rsidRDefault="18C8620A" w14:paraId="3723F01A" w14:textId="6ACA7175">
      <w:pPr>
        <w:pStyle w:val="Heading2"/>
      </w:pPr>
      <w:r w:rsidR="18C8620A">
        <w:rPr/>
        <w:t>Figure 3</w:t>
      </w:r>
    </w:p>
    <w:p w:rsidR="0874FCE1" w:rsidRDefault="0874FCE1" w14:paraId="6EA0D503" w14:textId="582F09E1">
      <w:r w:rsidR="0874FCE1">
        <w:drawing>
          <wp:inline wp14:editId="117550D9" wp14:anchorId="578972D8">
            <wp:extent cx="5724525" cy="3629025"/>
            <wp:effectExtent l="0" t="0" r="0" b="0"/>
            <wp:docPr id="20432013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3201314" name=""/>
                    <pic:cNvPicPr/>
                  </pic:nvPicPr>
                  <pic:blipFill>
                    <a:blip xmlns:r="http://schemas.openxmlformats.org/officeDocument/2006/relationships" r:embed="rId17803783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8620A" w:rsidP="376725A4" w:rsidRDefault="18C8620A" w14:paraId="204FC9E0" w14:textId="73DB813A">
      <w:pPr>
        <w:pStyle w:val="Heading2"/>
      </w:pPr>
      <w:r w:rsidR="18C8620A">
        <w:rPr/>
        <w:t>Figure 4</w:t>
      </w:r>
    </w:p>
    <w:p w:rsidR="1949B225" w:rsidRDefault="1949B225" w14:paraId="5F4B9197" w14:textId="45075489">
      <w:r w:rsidR="1949B225">
        <w:drawing>
          <wp:inline wp14:editId="06A718D0" wp14:anchorId="4E764CBC">
            <wp:extent cx="5724525" cy="3638550"/>
            <wp:effectExtent l="0" t="0" r="0" b="0"/>
            <wp:docPr id="13456288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5628850" name=""/>
                    <pic:cNvPicPr/>
                  </pic:nvPicPr>
                  <pic:blipFill>
                    <a:blip xmlns:r="http://schemas.openxmlformats.org/officeDocument/2006/relationships" r:embed="rId18333432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8620A" w:rsidP="376725A4" w:rsidRDefault="18C8620A" w14:paraId="1F6BA9B6" w14:textId="29EB1C7D">
      <w:pPr>
        <w:pStyle w:val="Heading2"/>
      </w:pPr>
      <w:r w:rsidR="18C8620A">
        <w:rPr/>
        <w:t>Figure 5</w:t>
      </w:r>
    </w:p>
    <w:p w:rsidR="273673A3" w:rsidRDefault="273673A3" w14:paraId="26C3F59A" w14:textId="41A9DEA2">
      <w:r w:rsidR="273673A3">
        <w:drawing>
          <wp:inline wp14:editId="1D5505D2" wp14:anchorId="251CEE92">
            <wp:extent cx="5724525" cy="3609975"/>
            <wp:effectExtent l="0" t="0" r="0" b="0"/>
            <wp:docPr id="20545621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4562194" name=""/>
                    <pic:cNvPicPr/>
                  </pic:nvPicPr>
                  <pic:blipFill>
                    <a:blip xmlns:r="http://schemas.openxmlformats.org/officeDocument/2006/relationships" r:embed="rId12417753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8620A" w:rsidP="376725A4" w:rsidRDefault="18C8620A" w14:paraId="6CB83429" w14:textId="47F5553B">
      <w:pPr>
        <w:pStyle w:val="Heading2"/>
      </w:pPr>
      <w:r w:rsidR="18C8620A">
        <w:rPr/>
        <w:t>Figure 6</w:t>
      </w:r>
    </w:p>
    <w:p w:rsidR="358A5144" w:rsidRDefault="358A5144" w14:paraId="352824E1" w14:textId="6E5B9A96">
      <w:r w:rsidR="358A5144">
        <w:drawing>
          <wp:inline wp14:editId="1F0DE1C2" wp14:anchorId="7731EADF">
            <wp:extent cx="5724525" cy="3600450"/>
            <wp:effectExtent l="0" t="0" r="0" b="0"/>
            <wp:docPr id="18195322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9532213" name=""/>
                    <pic:cNvPicPr/>
                  </pic:nvPicPr>
                  <pic:blipFill>
                    <a:blip xmlns:r="http://schemas.openxmlformats.org/officeDocument/2006/relationships" r:embed="rId18137440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8A5144">
        <w:drawing>
          <wp:inline wp14:editId="6CE94722" wp14:anchorId="54BA68F6">
            <wp:extent cx="5724525" cy="3686175"/>
            <wp:effectExtent l="0" t="0" r="0" b="0"/>
            <wp:docPr id="242064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206459" name=""/>
                    <pic:cNvPicPr/>
                  </pic:nvPicPr>
                  <pic:blipFill>
                    <a:blip xmlns:r="http://schemas.openxmlformats.org/officeDocument/2006/relationships" r:embed="rId6031831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8A5144">
        <w:drawing>
          <wp:inline wp14:editId="02135FB1" wp14:anchorId="04721144">
            <wp:extent cx="5724525" cy="3609975"/>
            <wp:effectExtent l="0" t="0" r="0" b="0"/>
            <wp:docPr id="21010749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1074918" name=""/>
                    <pic:cNvPicPr/>
                  </pic:nvPicPr>
                  <pic:blipFill>
                    <a:blip xmlns:r="http://schemas.openxmlformats.org/officeDocument/2006/relationships" r:embed="rId9468641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8A5144">
        <w:drawing>
          <wp:inline wp14:editId="10E9D5F2" wp14:anchorId="0B69B905">
            <wp:extent cx="5724525" cy="3638550"/>
            <wp:effectExtent l="0" t="0" r="0" b="0"/>
            <wp:docPr id="9523347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2334710" name=""/>
                    <pic:cNvPicPr/>
                  </pic:nvPicPr>
                  <pic:blipFill>
                    <a:blip xmlns:r="http://schemas.openxmlformats.org/officeDocument/2006/relationships" r:embed="rId15863910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8A5144" w:rsidRDefault="358A5144" w14:paraId="09E54405" w14:textId="5309F072">
      <w:r w:rsidR="358A5144">
        <w:drawing>
          <wp:inline wp14:editId="7D110A3E" wp14:anchorId="1F38CB05">
            <wp:extent cx="5724525" cy="3600450"/>
            <wp:effectExtent l="0" t="0" r="0" b="0"/>
            <wp:docPr id="3116852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1685240" name=""/>
                    <pic:cNvPicPr/>
                  </pic:nvPicPr>
                  <pic:blipFill>
                    <a:blip xmlns:r="http://schemas.openxmlformats.org/officeDocument/2006/relationships" r:embed="rId10847250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8620A" w:rsidP="376725A4" w:rsidRDefault="18C8620A" w14:paraId="0E4DDBCD" w14:textId="36028BC4">
      <w:pPr>
        <w:pStyle w:val="Heading2"/>
      </w:pPr>
      <w:r w:rsidR="18C8620A">
        <w:rPr/>
        <w:t>Figure 7</w:t>
      </w:r>
    </w:p>
    <w:p w:rsidR="018776D4" w:rsidRDefault="018776D4" w14:paraId="52034CCD" w14:textId="2FAFDA50">
      <w:r w:rsidR="018776D4">
        <w:drawing>
          <wp:inline wp14:editId="190ACC3D" wp14:anchorId="2BCD7F1F">
            <wp:extent cx="5724525" cy="3648075"/>
            <wp:effectExtent l="0" t="0" r="0" b="0"/>
            <wp:docPr id="7483829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8382982" name=""/>
                    <pic:cNvPicPr/>
                  </pic:nvPicPr>
                  <pic:blipFill>
                    <a:blip xmlns:r="http://schemas.openxmlformats.org/officeDocument/2006/relationships" r:embed="rId1113374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25A4" w:rsidP="376725A4" w:rsidRDefault="376725A4" w14:paraId="36B36C10" w14:textId="78449674">
      <w:pPr>
        <w:pStyle w:val="Normal"/>
      </w:pPr>
    </w:p>
    <w:p w:rsidR="376725A4" w:rsidP="376725A4" w:rsidRDefault="376725A4" w14:paraId="61DBE53C" w14:textId="3AFD619D">
      <w:pPr>
        <w:pStyle w:val="Normal"/>
      </w:pPr>
    </w:p>
    <w:p w:rsidR="18C8620A" w:rsidP="376725A4" w:rsidRDefault="18C8620A" w14:paraId="4C617187" w14:textId="721B4406">
      <w:pPr>
        <w:pStyle w:val="Heading2"/>
      </w:pPr>
      <w:r w:rsidR="18C8620A">
        <w:rPr/>
        <w:t>Figure 8</w:t>
      </w:r>
    </w:p>
    <w:p w:rsidR="7F206154" w:rsidRDefault="7F206154" w14:paraId="1E35A9F3" w14:textId="22895B3A">
      <w:r w:rsidR="7F206154">
        <w:drawing>
          <wp:inline wp14:editId="1FDC33F1" wp14:anchorId="6074B7DF">
            <wp:extent cx="5724525" cy="3819525"/>
            <wp:effectExtent l="0" t="0" r="0" b="0"/>
            <wp:docPr id="11763943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6394392" name=""/>
                    <pic:cNvPicPr/>
                  </pic:nvPicPr>
                  <pic:blipFill>
                    <a:blip xmlns:r="http://schemas.openxmlformats.org/officeDocument/2006/relationships" r:embed="rId12907732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8620A" w:rsidP="376725A4" w:rsidRDefault="18C8620A" w14:paraId="3FACD67D" w14:textId="4A809E55">
      <w:pPr>
        <w:pStyle w:val="Heading2"/>
      </w:pPr>
      <w:r w:rsidR="18C8620A">
        <w:rPr/>
        <w:t>Figure 9</w:t>
      </w:r>
    </w:p>
    <w:p w:rsidR="2B89DB00" w:rsidRDefault="2B89DB00" w14:paraId="3A88C1FC" w14:textId="0C0705BF">
      <w:r w:rsidR="2B89DB00">
        <w:drawing>
          <wp:inline wp14:editId="67151B8C" wp14:anchorId="3A3D9328">
            <wp:extent cx="5724525" cy="762000"/>
            <wp:effectExtent l="0" t="0" r="0" b="0"/>
            <wp:docPr id="14392598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9259866" name=""/>
                    <pic:cNvPicPr/>
                  </pic:nvPicPr>
                  <pic:blipFill>
                    <a:blip xmlns:r="http://schemas.openxmlformats.org/officeDocument/2006/relationships" r:embed="rId19151890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89DB00">
        <w:drawing>
          <wp:inline wp14:editId="0064D4A3" wp14:anchorId="25B54035">
            <wp:extent cx="5724525" cy="781050"/>
            <wp:effectExtent l="0" t="0" r="0" b="0"/>
            <wp:docPr id="3013104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1310490" name=""/>
                    <pic:cNvPicPr/>
                  </pic:nvPicPr>
                  <pic:blipFill>
                    <a:blip xmlns:r="http://schemas.openxmlformats.org/officeDocument/2006/relationships" r:embed="rId19364695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9DB00" w:rsidRDefault="2B89DB00" w14:paraId="525C7B61" w14:textId="785C1985">
      <w:r w:rsidR="2B89DB00">
        <w:drawing>
          <wp:inline wp14:editId="2F7E1F02" wp14:anchorId="53237BA5">
            <wp:extent cx="5724525" cy="781050"/>
            <wp:effectExtent l="0" t="0" r="0" b="0"/>
            <wp:docPr id="20299410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9941099" name=""/>
                    <pic:cNvPicPr/>
                  </pic:nvPicPr>
                  <pic:blipFill>
                    <a:blip xmlns:r="http://schemas.openxmlformats.org/officeDocument/2006/relationships" r:embed="rId11026034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9DB00" w:rsidP="376725A4" w:rsidRDefault="2B89DB00" w14:paraId="7887548B" w14:textId="21190527">
      <w:pPr>
        <w:pStyle w:val="Heading2"/>
      </w:pPr>
      <w:r w:rsidR="2B89DB00">
        <w:rPr/>
        <w:t>All test cases.</w:t>
      </w:r>
    </w:p>
    <w:p w:rsidR="7D68B153" w:rsidRDefault="7D68B153" w14:paraId="42122E71" w14:textId="74226CCE">
      <w:r w:rsidR="7D68B153">
        <w:drawing>
          <wp:inline wp14:editId="467724BA" wp14:anchorId="0254AC28">
            <wp:extent cx="5724525" cy="3629025"/>
            <wp:effectExtent l="0" t="0" r="0" b="0"/>
            <wp:docPr id="11719577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71957757" name=""/>
                    <pic:cNvPicPr/>
                  </pic:nvPicPr>
                  <pic:blipFill>
                    <a:blip xmlns:r="http://schemas.openxmlformats.org/officeDocument/2006/relationships" r:embed="rId10382167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6C6720C8" wp14:anchorId="5746D067">
            <wp:extent cx="5724525" cy="3638550"/>
            <wp:effectExtent l="0" t="0" r="0" b="0"/>
            <wp:docPr id="2678667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7866769" name=""/>
                    <pic:cNvPicPr/>
                  </pic:nvPicPr>
                  <pic:blipFill>
                    <a:blip xmlns:r="http://schemas.openxmlformats.org/officeDocument/2006/relationships" r:embed="rId20276361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59E290AA" wp14:anchorId="11EA1790">
            <wp:extent cx="5724525" cy="3629025"/>
            <wp:effectExtent l="0" t="0" r="0" b="0"/>
            <wp:docPr id="6510899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1089931" name=""/>
                    <pic:cNvPicPr/>
                  </pic:nvPicPr>
                  <pic:blipFill>
                    <a:blip xmlns:r="http://schemas.openxmlformats.org/officeDocument/2006/relationships" r:embed="rId13626788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37CD06BD" wp14:anchorId="4B330325">
            <wp:extent cx="5724525" cy="3638550"/>
            <wp:effectExtent l="0" t="0" r="0" b="0"/>
            <wp:docPr id="14903600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0360027" name=""/>
                    <pic:cNvPicPr/>
                  </pic:nvPicPr>
                  <pic:blipFill>
                    <a:blip xmlns:r="http://schemas.openxmlformats.org/officeDocument/2006/relationships" r:embed="rId14017913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0115EDB7" wp14:anchorId="50D8BFB3">
            <wp:extent cx="5724525" cy="3609975"/>
            <wp:effectExtent l="0" t="0" r="0" b="0"/>
            <wp:docPr id="20878768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7876847" name=""/>
                    <pic:cNvPicPr/>
                  </pic:nvPicPr>
                  <pic:blipFill>
                    <a:blip xmlns:r="http://schemas.openxmlformats.org/officeDocument/2006/relationships" r:embed="rId18673275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3CBA421A" wp14:anchorId="74893622">
            <wp:extent cx="5724525" cy="3609975"/>
            <wp:effectExtent l="0" t="0" r="0" b="0"/>
            <wp:docPr id="14396633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9663329" name=""/>
                    <pic:cNvPicPr/>
                  </pic:nvPicPr>
                  <pic:blipFill>
                    <a:blip xmlns:r="http://schemas.openxmlformats.org/officeDocument/2006/relationships" r:embed="rId2898040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62E3A1DA" wp14:anchorId="582C61AD">
            <wp:extent cx="5724525" cy="3609975"/>
            <wp:effectExtent l="0" t="0" r="0" b="0"/>
            <wp:docPr id="13426112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2611246" name=""/>
                    <pic:cNvPicPr/>
                  </pic:nvPicPr>
                  <pic:blipFill>
                    <a:blip xmlns:r="http://schemas.openxmlformats.org/officeDocument/2006/relationships" r:embed="rId21439336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45B78F00" wp14:anchorId="2CFBB624">
            <wp:extent cx="5724525" cy="3629025"/>
            <wp:effectExtent l="0" t="0" r="0" b="0"/>
            <wp:docPr id="12202716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20271686" name=""/>
                    <pic:cNvPicPr/>
                  </pic:nvPicPr>
                  <pic:blipFill>
                    <a:blip xmlns:r="http://schemas.openxmlformats.org/officeDocument/2006/relationships" r:embed="rId17425132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5FB06F39" wp14:anchorId="3A9D58B2">
            <wp:extent cx="5724525" cy="3648075"/>
            <wp:effectExtent l="0" t="0" r="0" b="0"/>
            <wp:docPr id="7166505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6650598" name=""/>
                    <pic:cNvPicPr/>
                  </pic:nvPicPr>
                  <pic:blipFill>
                    <a:blip xmlns:r="http://schemas.openxmlformats.org/officeDocument/2006/relationships" r:embed="rId9382715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31CDE079" wp14:anchorId="4FC0A8D2">
            <wp:extent cx="5724525" cy="3609975"/>
            <wp:effectExtent l="0" t="0" r="0" b="0"/>
            <wp:docPr id="8773512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7351205" name=""/>
                    <pic:cNvPicPr/>
                  </pic:nvPicPr>
                  <pic:blipFill>
                    <a:blip xmlns:r="http://schemas.openxmlformats.org/officeDocument/2006/relationships" r:embed="rId13392220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1D8184C7" wp14:anchorId="70B3E8C2">
            <wp:extent cx="5724525" cy="3600450"/>
            <wp:effectExtent l="0" t="0" r="0" b="0"/>
            <wp:docPr id="8278477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7847705" name=""/>
                    <pic:cNvPicPr/>
                  </pic:nvPicPr>
                  <pic:blipFill>
                    <a:blip xmlns:r="http://schemas.openxmlformats.org/officeDocument/2006/relationships" r:embed="rId17742016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74B40EB6" wp14:anchorId="0C98A8DE">
            <wp:extent cx="5724525" cy="3686175"/>
            <wp:effectExtent l="0" t="0" r="0" b="0"/>
            <wp:docPr id="18431543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3154368" name=""/>
                    <pic:cNvPicPr/>
                  </pic:nvPicPr>
                  <pic:blipFill>
                    <a:blip xmlns:r="http://schemas.openxmlformats.org/officeDocument/2006/relationships" r:embed="rId8836444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7DFECE51" wp14:anchorId="7C846BF8">
            <wp:extent cx="5724525" cy="3609975"/>
            <wp:effectExtent l="0" t="0" r="0" b="0"/>
            <wp:docPr id="279516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951611" name=""/>
                    <pic:cNvPicPr/>
                  </pic:nvPicPr>
                  <pic:blipFill>
                    <a:blip xmlns:r="http://schemas.openxmlformats.org/officeDocument/2006/relationships" r:embed="rId18519020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1BB6CAEA" wp14:anchorId="42D1128C">
            <wp:extent cx="5724525" cy="3638550"/>
            <wp:effectExtent l="0" t="0" r="0" b="0"/>
            <wp:docPr id="7130831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3083168" name=""/>
                    <pic:cNvPicPr/>
                  </pic:nvPicPr>
                  <pic:blipFill>
                    <a:blip xmlns:r="http://schemas.openxmlformats.org/officeDocument/2006/relationships" r:embed="rId2731923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12578D04" wp14:anchorId="2A41895A">
            <wp:extent cx="5724525" cy="781050"/>
            <wp:effectExtent l="0" t="0" r="0" b="0"/>
            <wp:docPr id="18205593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0559333" name=""/>
                    <pic:cNvPicPr/>
                  </pic:nvPicPr>
                  <pic:blipFill>
                    <a:blip xmlns:r="http://schemas.openxmlformats.org/officeDocument/2006/relationships" r:embed="rId5770683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333983B1" wp14:anchorId="06319090">
            <wp:extent cx="5724525" cy="762000"/>
            <wp:effectExtent l="0" t="0" r="0" b="0"/>
            <wp:docPr id="21227640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2764020" name=""/>
                    <pic:cNvPicPr/>
                  </pic:nvPicPr>
                  <pic:blipFill>
                    <a:blip xmlns:r="http://schemas.openxmlformats.org/officeDocument/2006/relationships" r:embed="rId1461400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047615E0" wp14:anchorId="3D35E548">
            <wp:extent cx="5724525" cy="781050"/>
            <wp:effectExtent l="0" t="0" r="0" b="0"/>
            <wp:docPr id="13968200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6820081" name=""/>
                    <pic:cNvPicPr/>
                  </pic:nvPicPr>
                  <pic:blipFill>
                    <a:blip xmlns:r="http://schemas.openxmlformats.org/officeDocument/2006/relationships" r:embed="rId9623356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132142C2" wp14:anchorId="3EA6502A">
            <wp:extent cx="5724525" cy="3600450"/>
            <wp:effectExtent l="0" t="0" r="0" b="0"/>
            <wp:docPr id="4190366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9036672" name=""/>
                    <pic:cNvPicPr/>
                  </pic:nvPicPr>
                  <pic:blipFill>
                    <a:blip xmlns:r="http://schemas.openxmlformats.org/officeDocument/2006/relationships" r:embed="rId6254975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0D1C0EB0" wp14:anchorId="3097FB1F">
            <wp:extent cx="3238500" cy="5724525"/>
            <wp:effectExtent l="0" t="0" r="0" b="0"/>
            <wp:docPr id="18529304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2930429" name=""/>
                    <pic:cNvPicPr/>
                  </pic:nvPicPr>
                  <pic:blipFill>
                    <a:blip xmlns:r="http://schemas.openxmlformats.org/officeDocument/2006/relationships" r:embed="rId20991697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092F3DC1" wp14:anchorId="048CEAE5">
            <wp:extent cx="3490938" cy="5719805"/>
            <wp:effectExtent l="0" t="0" r="0" b="0"/>
            <wp:docPr id="7037691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3769121" name=""/>
                    <pic:cNvPicPr/>
                  </pic:nvPicPr>
                  <pic:blipFill>
                    <a:blip xmlns:r="http://schemas.openxmlformats.org/officeDocument/2006/relationships" r:embed="rId16986998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938" cy="57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131F9D65" wp14:anchorId="40B638D6">
            <wp:extent cx="5724525" cy="3609975"/>
            <wp:effectExtent l="0" t="0" r="0" b="0"/>
            <wp:docPr id="18879824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7982448" name=""/>
                    <pic:cNvPicPr/>
                  </pic:nvPicPr>
                  <pic:blipFill>
                    <a:blip xmlns:r="http://schemas.openxmlformats.org/officeDocument/2006/relationships" r:embed="rId19212223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557326B0" wp14:anchorId="6FB1F81D">
            <wp:extent cx="5724525" cy="2714625"/>
            <wp:effectExtent l="0" t="0" r="0" b="0"/>
            <wp:docPr id="19820345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2034589" name=""/>
                    <pic:cNvPicPr/>
                  </pic:nvPicPr>
                  <pic:blipFill>
                    <a:blip xmlns:r="http://schemas.openxmlformats.org/officeDocument/2006/relationships" r:embed="rId6625123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0E05CDA8" wp14:anchorId="20445D24">
            <wp:extent cx="5724525" cy="3533775"/>
            <wp:effectExtent l="0" t="0" r="0" b="0"/>
            <wp:docPr id="2172274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7227447" name=""/>
                    <pic:cNvPicPr/>
                  </pic:nvPicPr>
                  <pic:blipFill>
                    <a:blip xmlns:r="http://schemas.openxmlformats.org/officeDocument/2006/relationships" r:embed="rId2447224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6352A312" wp14:anchorId="1D33B92A">
            <wp:extent cx="5724525" cy="3581400"/>
            <wp:effectExtent l="0" t="0" r="0" b="0"/>
            <wp:docPr id="186874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874400" name=""/>
                    <pic:cNvPicPr/>
                  </pic:nvPicPr>
                  <pic:blipFill>
                    <a:blip xmlns:r="http://schemas.openxmlformats.org/officeDocument/2006/relationships" r:embed="rId14117117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67E1302B" wp14:anchorId="7B1E3E08">
            <wp:extent cx="3048022" cy="2752745"/>
            <wp:effectExtent l="0" t="0" r="0" b="0"/>
            <wp:docPr id="14655270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5527020" name=""/>
                    <pic:cNvPicPr/>
                  </pic:nvPicPr>
                  <pic:blipFill>
                    <a:blip xmlns:r="http://schemas.openxmlformats.org/officeDocument/2006/relationships" r:embed="rId6295280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22" cy="27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33411A52" wp14:anchorId="412F9D87">
            <wp:extent cx="4086255" cy="1519249"/>
            <wp:effectExtent l="0" t="0" r="0" b="0"/>
            <wp:docPr id="14441569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4156950" name=""/>
                    <pic:cNvPicPr/>
                  </pic:nvPicPr>
                  <pic:blipFill>
                    <a:blip xmlns:r="http://schemas.openxmlformats.org/officeDocument/2006/relationships" r:embed="rId15471960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20D4BCAB" wp14:anchorId="06145A50">
            <wp:extent cx="5724525" cy="3648075"/>
            <wp:effectExtent l="0" t="0" r="0" b="0"/>
            <wp:docPr id="333370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337082" name=""/>
                    <pic:cNvPicPr/>
                  </pic:nvPicPr>
                  <pic:blipFill>
                    <a:blip xmlns:r="http://schemas.openxmlformats.org/officeDocument/2006/relationships" r:embed="rId7413702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68B153">
        <w:drawing>
          <wp:inline wp14:editId="1E8640C9" wp14:anchorId="608BFFEE">
            <wp:extent cx="5724525" cy="3819525"/>
            <wp:effectExtent l="0" t="0" r="0" b="0"/>
            <wp:docPr id="12605947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0594706" name=""/>
                    <pic:cNvPicPr/>
                  </pic:nvPicPr>
                  <pic:blipFill>
                    <a:blip xmlns:r="http://schemas.openxmlformats.org/officeDocument/2006/relationships" r:embed="rId16280147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F10D7" w:rsidR="008F10D7"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a8b1d0d7717242ab"/>
      <w:footerReference w:type="default" r:id="R991d6a96c4cb413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6725A4" w:rsidTr="376725A4" w14:paraId="425A6A4C">
      <w:trPr>
        <w:trHeight w:val="300"/>
      </w:trPr>
      <w:tc>
        <w:tcPr>
          <w:tcW w:w="3005" w:type="dxa"/>
          <w:tcMar/>
        </w:tcPr>
        <w:p w:rsidR="376725A4" w:rsidP="376725A4" w:rsidRDefault="376725A4" w14:paraId="1B485DD2" w14:textId="4C2C162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76725A4" w:rsidP="376725A4" w:rsidRDefault="376725A4" w14:paraId="3FDC6418" w14:textId="7A82687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76725A4" w:rsidP="376725A4" w:rsidRDefault="376725A4" w14:paraId="2655BD6D" w14:textId="3313DE00">
          <w:pPr>
            <w:pStyle w:val="Header"/>
            <w:bidi w:val="0"/>
            <w:ind w:right="-115"/>
            <w:jc w:val="right"/>
          </w:pPr>
        </w:p>
      </w:tc>
    </w:tr>
  </w:tbl>
  <w:p w:rsidR="376725A4" w:rsidP="376725A4" w:rsidRDefault="376725A4" w14:paraId="638131CE" w14:textId="3B545AD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6725A4" w:rsidTr="376725A4" w14:paraId="09BF302F">
      <w:trPr>
        <w:trHeight w:val="300"/>
      </w:trPr>
      <w:tc>
        <w:tcPr>
          <w:tcW w:w="3005" w:type="dxa"/>
          <w:tcMar/>
        </w:tcPr>
        <w:p w:rsidR="376725A4" w:rsidP="376725A4" w:rsidRDefault="376725A4" w14:paraId="1E8BD868" w14:textId="0BB0123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76725A4" w:rsidP="376725A4" w:rsidRDefault="376725A4" w14:paraId="5A816209" w14:textId="7E88FFE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76725A4" w:rsidP="376725A4" w:rsidRDefault="376725A4" w14:paraId="120B9B99" w14:textId="4E426AFA">
          <w:pPr>
            <w:pStyle w:val="Header"/>
            <w:bidi w:val="0"/>
            <w:ind w:right="-115"/>
            <w:jc w:val="right"/>
          </w:pPr>
        </w:p>
      </w:tc>
    </w:tr>
  </w:tbl>
  <w:p w:rsidR="376725A4" w:rsidP="376725A4" w:rsidRDefault="376725A4" w14:paraId="62B5F005" w14:textId="54645432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sjUHFmFV" int2:invalidationBookmarkName="" int2:hashCode="7mYWRcQrpbOcdD" int2:id="WjmlAYSv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D7"/>
    <w:rsid w:val="003C0E39"/>
    <w:rsid w:val="008F10D7"/>
    <w:rsid w:val="00EC205B"/>
    <w:rsid w:val="00F3555A"/>
    <w:rsid w:val="018776D4"/>
    <w:rsid w:val="026C77CA"/>
    <w:rsid w:val="03405BAD"/>
    <w:rsid w:val="038D3637"/>
    <w:rsid w:val="05CCF16A"/>
    <w:rsid w:val="074C15B2"/>
    <w:rsid w:val="08093503"/>
    <w:rsid w:val="0874FCE1"/>
    <w:rsid w:val="0877A77C"/>
    <w:rsid w:val="0D865756"/>
    <w:rsid w:val="11FF0CC1"/>
    <w:rsid w:val="18C8620A"/>
    <w:rsid w:val="1949B225"/>
    <w:rsid w:val="1AFB427E"/>
    <w:rsid w:val="1B9F4BF5"/>
    <w:rsid w:val="1C215406"/>
    <w:rsid w:val="1F4E3391"/>
    <w:rsid w:val="200D0356"/>
    <w:rsid w:val="21E6E3E5"/>
    <w:rsid w:val="263BBDB2"/>
    <w:rsid w:val="273673A3"/>
    <w:rsid w:val="29DB97CA"/>
    <w:rsid w:val="2AB6C56A"/>
    <w:rsid w:val="2B89DB00"/>
    <w:rsid w:val="2E1E827B"/>
    <w:rsid w:val="2F52A3DA"/>
    <w:rsid w:val="30581CB6"/>
    <w:rsid w:val="31FC4365"/>
    <w:rsid w:val="358A5144"/>
    <w:rsid w:val="35BFF613"/>
    <w:rsid w:val="376725A4"/>
    <w:rsid w:val="37F0918E"/>
    <w:rsid w:val="3FBA5782"/>
    <w:rsid w:val="4110D67C"/>
    <w:rsid w:val="4608A826"/>
    <w:rsid w:val="4705C801"/>
    <w:rsid w:val="486CCDB3"/>
    <w:rsid w:val="48CA1146"/>
    <w:rsid w:val="49A58027"/>
    <w:rsid w:val="5034BBD2"/>
    <w:rsid w:val="51D648C2"/>
    <w:rsid w:val="5BEB47B9"/>
    <w:rsid w:val="5DE6939A"/>
    <w:rsid w:val="62B9AF2C"/>
    <w:rsid w:val="63A1A1C2"/>
    <w:rsid w:val="6B8A9761"/>
    <w:rsid w:val="73088DCA"/>
    <w:rsid w:val="73B0A8A4"/>
    <w:rsid w:val="7402CD99"/>
    <w:rsid w:val="75AF4282"/>
    <w:rsid w:val="776BEC87"/>
    <w:rsid w:val="77B4223D"/>
    <w:rsid w:val="782CD142"/>
    <w:rsid w:val="79434DEA"/>
    <w:rsid w:val="7D68B153"/>
    <w:rsid w:val="7E522F4F"/>
    <w:rsid w:val="7EC87301"/>
    <w:rsid w:val="7EF86DA0"/>
    <w:rsid w:val="7F20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42AE6"/>
  <w15:chartTrackingRefBased/>
  <w15:docId w15:val="{435B6F30-B717-498B-B8EA-6B79C4F1A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0D7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10D7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0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0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0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0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0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0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0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8F10D7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8F10D7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8F10D7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8F10D7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8F10D7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8F10D7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8F10D7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8F10D7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8F10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0D7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F10D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0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F10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0D7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8F10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10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0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0D7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F10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0D7"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376725A4"/>
    <w:pPr>
      <w:spacing w:after="0"/>
    </w:pPr>
  </w:style>
  <w:style w:type="paragraph" w:styleId="Header">
    <w:uiPriority w:val="99"/>
    <w:name w:val="header"/>
    <w:basedOn w:val="Normal"/>
    <w:unhideWhenUsed/>
    <w:rsid w:val="376725A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76725A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EndnoteText">
    <w:uiPriority w:val="99"/>
    <w:name w:val="endnote text"/>
    <w:basedOn w:val="Normal"/>
    <w:semiHidden/>
    <w:unhideWhenUsed/>
    <w:rsid w:val="376725A4"/>
    <w:rPr>
      <w:sz w:val="20"/>
      <w:szCs w:val="20"/>
    </w:rPr>
    <w:pPr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94569336" /><Relationship Type="http://schemas.openxmlformats.org/officeDocument/2006/relationships/image" Target="/media/image2.png" Id="rId926958467" /><Relationship Type="http://schemas.openxmlformats.org/officeDocument/2006/relationships/image" Target="/media/image3.png" Id="rId1780378335" /><Relationship Type="http://schemas.openxmlformats.org/officeDocument/2006/relationships/image" Target="/media/image4.png" Id="rId1833343243" /><Relationship Type="http://schemas.openxmlformats.org/officeDocument/2006/relationships/image" Target="/media/image5.png" Id="rId1241775309" /><Relationship Type="http://schemas.openxmlformats.org/officeDocument/2006/relationships/image" Target="/media/image6.png" Id="rId1813744023" /><Relationship Type="http://schemas.openxmlformats.org/officeDocument/2006/relationships/image" Target="/media/image7.png" Id="rId603183181" /><Relationship Type="http://schemas.openxmlformats.org/officeDocument/2006/relationships/image" Target="/media/image8.png" Id="rId946864136" /><Relationship Type="http://schemas.openxmlformats.org/officeDocument/2006/relationships/image" Target="/media/image9.png" Id="rId1586391029" /><Relationship Type="http://schemas.openxmlformats.org/officeDocument/2006/relationships/image" Target="/media/imagea.png" Id="rId1084725065" /><Relationship Type="http://schemas.openxmlformats.org/officeDocument/2006/relationships/image" Target="/media/imageb.png" Id="rId111337497" /><Relationship Type="http://schemas.openxmlformats.org/officeDocument/2006/relationships/image" Target="/media/imagec.png" Id="rId1290773255" /><Relationship Type="http://schemas.openxmlformats.org/officeDocument/2006/relationships/image" Target="/media/imaged.png" Id="rId1915189004" /><Relationship Type="http://schemas.openxmlformats.org/officeDocument/2006/relationships/image" Target="/media/imagee.png" Id="rId1936469586" /><Relationship Type="http://schemas.openxmlformats.org/officeDocument/2006/relationships/image" Target="/media/imagef.png" Id="rId1102603412" /><Relationship Type="http://schemas.openxmlformats.org/officeDocument/2006/relationships/image" Target="/media/image10.png" Id="rId1038216750" /><Relationship Type="http://schemas.openxmlformats.org/officeDocument/2006/relationships/image" Target="/media/image11.png" Id="rId2027636130" /><Relationship Type="http://schemas.openxmlformats.org/officeDocument/2006/relationships/image" Target="/media/image12.png" Id="rId1362678850" /><Relationship Type="http://schemas.openxmlformats.org/officeDocument/2006/relationships/image" Target="/media/image13.png" Id="rId1401791357" /><Relationship Type="http://schemas.openxmlformats.org/officeDocument/2006/relationships/image" Target="/media/image14.png" Id="rId1867327556" /><Relationship Type="http://schemas.openxmlformats.org/officeDocument/2006/relationships/image" Target="/media/image15.png" Id="rId289804098" /><Relationship Type="http://schemas.openxmlformats.org/officeDocument/2006/relationships/image" Target="/media/image16.png" Id="rId2143933603" /><Relationship Type="http://schemas.openxmlformats.org/officeDocument/2006/relationships/image" Target="/media/image17.png" Id="rId1742513243" /><Relationship Type="http://schemas.openxmlformats.org/officeDocument/2006/relationships/image" Target="/media/image18.png" Id="rId938271571" /><Relationship Type="http://schemas.openxmlformats.org/officeDocument/2006/relationships/image" Target="/media/image19.png" Id="rId1339222091" /><Relationship Type="http://schemas.openxmlformats.org/officeDocument/2006/relationships/image" Target="/media/image1a.png" Id="rId1774201649" /><Relationship Type="http://schemas.openxmlformats.org/officeDocument/2006/relationships/image" Target="/media/image1b.png" Id="rId883644449" /><Relationship Type="http://schemas.openxmlformats.org/officeDocument/2006/relationships/image" Target="/media/image1c.png" Id="rId1851902006" /><Relationship Type="http://schemas.openxmlformats.org/officeDocument/2006/relationships/image" Target="/media/image1d.png" Id="rId273192310" /><Relationship Type="http://schemas.openxmlformats.org/officeDocument/2006/relationships/image" Target="/media/image1e.png" Id="rId577068315" /><Relationship Type="http://schemas.openxmlformats.org/officeDocument/2006/relationships/image" Target="/media/image1f.png" Id="rId146140060" /><Relationship Type="http://schemas.openxmlformats.org/officeDocument/2006/relationships/image" Target="/media/image20.png" Id="rId962335679" /><Relationship Type="http://schemas.openxmlformats.org/officeDocument/2006/relationships/image" Target="/media/image21.png" Id="rId625497501" /><Relationship Type="http://schemas.openxmlformats.org/officeDocument/2006/relationships/image" Target="/media/image22.png" Id="rId2099169718" /><Relationship Type="http://schemas.openxmlformats.org/officeDocument/2006/relationships/image" Target="/media/image23.png" Id="rId1698699818" /><Relationship Type="http://schemas.openxmlformats.org/officeDocument/2006/relationships/image" Target="/media/image24.png" Id="rId1921222373" /><Relationship Type="http://schemas.openxmlformats.org/officeDocument/2006/relationships/image" Target="/media/image25.png" Id="rId662512322" /><Relationship Type="http://schemas.openxmlformats.org/officeDocument/2006/relationships/image" Target="/media/image26.png" Id="rId244722479" /><Relationship Type="http://schemas.openxmlformats.org/officeDocument/2006/relationships/image" Target="/media/image27.png" Id="rId1411711718" /><Relationship Type="http://schemas.openxmlformats.org/officeDocument/2006/relationships/image" Target="/media/image28.png" Id="rId629528078" /><Relationship Type="http://schemas.openxmlformats.org/officeDocument/2006/relationships/image" Target="/media/image29.png" Id="rId1547196000" /><Relationship Type="http://schemas.openxmlformats.org/officeDocument/2006/relationships/image" Target="/media/image2a.png" Id="rId741370225" /><Relationship Type="http://schemas.openxmlformats.org/officeDocument/2006/relationships/image" Target="/media/image2b.png" Id="rId1628014771" /><Relationship Type="http://schemas.openxmlformats.org/officeDocument/2006/relationships/header" Target="header.xml" Id="Ra8b1d0d7717242ab" /><Relationship Type="http://schemas.openxmlformats.org/officeDocument/2006/relationships/footer" Target="footer.xml" Id="R991d6a96c4cb413e" /><Relationship Type="http://schemas.microsoft.com/office/2020/10/relationships/intelligence" Target="intelligence2.xml" Id="Rbdc05f5220194b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Nathan Huynh</dc:creator>
  <keywords/>
  <dc:description/>
  <lastModifiedBy>Defyn Lee-Hart (Student)</lastModifiedBy>
  <revision>2</revision>
  <dcterms:created xsi:type="dcterms:W3CDTF">2025-03-19T17:14:00.0000000Z</dcterms:created>
  <dcterms:modified xsi:type="dcterms:W3CDTF">2025-03-19T20:00:01.4062810Z</dcterms:modified>
</coreProperties>
</file>