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232" w:rsidRPr="009462BD" w:rsidRDefault="00F34232">
      <w:pPr>
        <w:spacing w:before="2000"/>
        <w:rPr>
          <w:sz w:val="22"/>
          <w:szCs w:val="22"/>
        </w:rPr>
      </w:pPr>
    </w:p>
    <w:p w:rsidR="00F34232" w:rsidRPr="009462BD" w:rsidRDefault="00BC5075">
      <w:pPr>
        <w:jc w:val="center"/>
        <w:rPr>
          <w:sz w:val="22"/>
          <w:szCs w:val="22"/>
        </w:rPr>
      </w:pPr>
      <w:r w:rsidRPr="009462BD">
        <w:rPr>
          <w:b/>
          <w:bCs/>
          <w:color w:val="1F4E79"/>
          <w:sz w:val="56"/>
          <w:szCs w:val="56"/>
        </w:rPr>
        <w:t>Controlling a Car with Hand Motion</w:t>
      </w:r>
    </w:p>
    <w:p w:rsidR="00F34232" w:rsidRPr="009462BD" w:rsidRDefault="00BC5075">
      <w:pPr>
        <w:spacing w:before="200"/>
        <w:jc w:val="center"/>
        <w:rPr>
          <w:sz w:val="22"/>
          <w:szCs w:val="22"/>
        </w:rPr>
      </w:pPr>
      <w:r w:rsidRPr="009462BD">
        <w:rPr>
          <w:i/>
          <w:iCs/>
          <w:sz w:val="32"/>
          <w:szCs w:val="32"/>
        </w:rPr>
        <w:t>Embedded Systems Graduation Project — Technical Documentation</w:t>
      </w:r>
    </w:p>
    <w:p w:rsidR="00F34232" w:rsidRPr="009462BD" w:rsidRDefault="00F34232">
      <w:pPr>
        <w:spacing w:before="1200"/>
        <w:rPr>
          <w:sz w:val="22"/>
          <w:szCs w:val="22"/>
        </w:rPr>
      </w:pPr>
    </w:p>
    <w:p w:rsidR="00F34232" w:rsidRPr="009462BD" w:rsidRDefault="00BC5075" w:rsidP="008C5EFE">
      <w:pPr>
        <w:jc w:val="center"/>
        <w:rPr>
          <w:sz w:val="22"/>
          <w:szCs w:val="22"/>
        </w:rPr>
      </w:pPr>
      <w:r w:rsidRPr="009462BD">
        <w:rPr>
          <w:sz w:val="28"/>
          <w:szCs w:val="28"/>
        </w:rPr>
        <w:t xml:space="preserve">Prepared by: </w:t>
      </w:r>
      <w:proofErr w:type="spellStart"/>
      <w:r w:rsidR="008C5EFE" w:rsidRPr="009462BD">
        <w:rPr>
          <w:b/>
          <w:bCs/>
          <w:sz w:val="28"/>
          <w:szCs w:val="28"/>
        </w:rPr>
        <w:t>Zyad</w:t>
      </w:r>
      <w:proofErr w:type="spellEnd"/>
      <w:r w:rsidR="008C5EFE" w:rsidRPr="009462BD">
        <w:rPr>
          <w:b/>
          <w:bCs/>
          <w:sz w:val="28"/>
          <w:szCs w:val="28"/>
        </w:rPr>
        <w:t xml:space="preserve"> </w:t>
      </w:r>
      <w:proofErr w:type="spellStart"/>
      <w:r w:rsidR="008C5EFE" w:rsidRPr="009462BD">
        <w:rPr>
          <w:b/>
          <w:bCs/>
          <w:sz w:val="28"/>
          <w:szCs w:val="28"/>
        </w:rPr>
        <w:t>Hussien</w:t>
      </w:r>
      <w:proofErr w:type="spellEnd"/>
      <w:r w:rsidR="008C5EFE" w:rsidRPr="009462BD">
        <w:rPr>
          <w:b/>
          <w:bCs/>
          <w:sz w:val="28"/>
          <w:szCs w:val="28"/>
        </w:rPr>
        <w:t xml:space="preserve"> Mohamed</w:t>
      </w:r>
    </w:p>
    <w:p w:rsidR="00F34232" w:rsidRPr="009462BD" w:rsidRDefault="00BC5075">
      <w:pPr>
        <w:spacing w:before="100"/>
        <w:jc w:val="center"/>
        <w:rPr>
          <w:sz w:val="22"/>
          <w:szCs w:val="22"/>
        </w:rPr>
      </w:pPr>
      <w:r w:rsidRPr="009462BD">
        <w:rPr>
          <w:sz w:val="28"/>
          <w:szCs w:val="28"/>
        </w:rPr>
        <w:t>Microcontroller Platform: ATmega32</w:t>
      </w:r>
    </w:p>
    <w:p w:rsidR="00F34232" w:rsidRPr="009462BD" w:rsidRDefault="00BC5075" w:rsidP="008C5EFE">
      <w:pPr>
        <w:spacing w:before="100"/>
        <w:jc w:val="center"/>
        <w:rPr>
          <w:sz w:val="22"/>
          <w:szCs w:val="22"/>
        </w:rPr>
      </w:pPr>
      <w:r w:rsidRPr="009462BD">
        <w:rPr>
          <w:sz w:val="28"/>
          <w:szCs w:val="28"/>
        </w:rPr>
        <w:t>Toolchain: Atmel Studio</w:t>
      </w:r>
      <w:r w:rsidR="008C5EFE" w:rsidRPr="009462BD">
        <w:rPr>
          <w:sz w:val="28"/>
          <w:szCs w:val="28"/>
        </w:rPr>
        <w:t xml:space="preserve"> — Simulation: Proteus</w:t>
      </w:r>
    </w:p>
    <w:p w:rsidR="00F34232" w:rsidRDefault="00BC5075">
      <w:r>
        <w:br w:type="page"/>
      </w:r>
    </w:p>
    <w:p w:rsidR="00F34232" w:rsidRDefault="00F34232">
      <w:pPr>
        <w:sectPr w:rsidR="00F342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34232" w:rsidRDefault="00BC5075">
      <w:pPr>
        <w:pStyle w:val="Heading1"/>
        <w:spacing w:before="400" w:after="200"/>
      </w:pPr>
      <w:r>
        <w:lastRenderedPageBreak/>
        <w:t>1. Project Overview</w:t>
      </w:r>
    </w:p>
    <w:p w:rsidR="00F34232" w:rsidRDefault="00BC5075">
      <w:pPr>
        <w:spacing w:after="150"/>
      </w:pPr>
      <w:r>
        <w:t xml:space="preserve">This project implements a two-module embedded system that allows a remote-controlled car to be driven using natural hand gestures. The system is composed of two independent ATmega32-based modules that communicate wirelessly over Bluetooth (HC-05): </w:t>
      </w:r>
      <w:proofErr w:type="gramStart"/>
      <w:r>
        <w:t>a</w:t>
      </w:r>
      <w:proofErr w:type="gramEnd"/>
      <w:r>
        <w:t xml:space="preserve"> Hand M</w:t>
      </w:r>
      <w:r>
        <w:t>odule worn by the user, and a Car Module mounted on the vehicle.</w:t>
      </w:r>
    </w:p>
    <w:p w:rsidR="00F34232" w:rsidRDefault="00BC5075">
      <w:pPr>
        <w:spacing w:after="150"/>
      </w:pPr>
      <w:r>
        <w:t>The Hand Module continuously reads the orientation of the user's hand using an MPU6050 accelerometer/gyroscope module over I2C, converts the tilt readings into a driving command, and transmit</w:t>
      </w:r>
      <w:r>
        <w:t>s that command wirelessly. The Car Module receives the command and drives two DC motors (via an L293D motor driver) accordingly, while displaying the current state on a character LCD.</w:t>
      </w:r>
    </w:p>
    <w:p w:rsidR="00F34232" w:rsidRDefault="00BC5075">
      <w:pPr>
        <w:pStyle w:val="Heading2"/>
        <w:spacing w:before="300" w:after="150"/>
      </w:pPr>
      <w:r>
        <w:t>1.1 Key Objectives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Translate intuitive hand-tilt gestures into car movem</w:t>
      </w:r>
      <w:r>
        <w:t>ent commands (Forward, Backward, Left, Right, Stop).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Establish a reliable wireless link between two independent microcontrollers using HC-05 Bluetooth modules in transparent (transceiver) mode.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Apply a strict layered driver architecture (LIB / MCAL / HAL /</w:t>
      </w:r>
      <w:r>
        <w:t xml:space="preserve"> APP) for maintainability and code reuse.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Build every peripheral driver from the register level upward, without relying on vendor HAL libraries.</w:t>
      </w:r>
    </w:p>
    <w:p w:rsidR="00F34232" w:rsidRDefault="00BC5075">
      <w:pPr>
        <w:pStyle w:val="Heading2"/>
        <w:spacing w:before="300" w:after="150"/>
      </w:pPr>
      <w:r>
        <w:t>1.2 Project Scope</w:t>
      </w:r>
    </w:p>
    <w:p w:rsidR="00F34232" w:rsidRDefault="00BC5075">
      <w:pPr>
        <w:spacing w:after="150"/>
      </w:pPr>
      <w:r>
        <w:t>The system is split into two physically separate modules, each running its own firmware image</w:t>
      </w:r>
      <w:r>
        <w:t xml:space="preserve"> on a dedicated ATmega32: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Hand Module — worn on the hand; reads orientation and transmits driving commands.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Car Module — mounted on the vehicle chassis; receives commands and actuates the motors.</w:t>
      </w:r>
    </w:p>
    <w:p w:rsidR="00F34232" w:rsidRDefault="00BC5075">
      <w:pPr>
        <w:pStyle w:val="Heading1"/>
        <w:spacing w:before="400" w:after="200"/>
      </w:pPr>
      <w:r>
        <w:t>2. System Architecture</w:t>
      </w:r>
    </w:p>
    <w:p w:rsidR="00F34232" w:rsidRDefault="00BC5075">
      <w:pPr>
        <w:pStyle w:val="Heading2"/>
        <w:spacing w:before="300" w:after="150"/>
      </w:pPr>
      <w:r>
        <w:t>2.1 Car Module Block Diagram</w:t>
      </w:r>
    </w:p>
    <w:p w:rsidR="00F34232" w:rsidRDefault="00BC5075">
      <w:pPr>
        <w:spacing w:after="150"/>
      </w:pPr>
      <w:r>
        <w:t>The Car Module centers on the ATmega32, interfacing with the following peripherals: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8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Peripheral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Interface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Purpose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HC-05 Bluetooth Module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UART (PD0/PD1)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Receives driving commands wirelessly from the Hand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16x2 Character LCD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DIO (4-bit mode)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Displays the currently executing command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L293D Motor Driver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DIO (direction) + PWM (speed)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Drives two DC motors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DC Motors x2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Via L293D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Vehicle propulsion and steering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LED / Buzzer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DIO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Visual/audible feedback (headlights, horn)</w:t>
            </w:r>
          </w:p>
        </w:tc>
      </w:tr>
    </w:tbl>
    <w:p w:rsidR="00F34232" w:rsidRDefault="00BC5075">
      <w:pPr>
        <w:pStyle w:val="Heading2"/>
        <w:spacing w:before="300" w:after="150"/>
      </w:pPr>
      <w:r>
        <w:t>2.2 Hand Module Block Diagram</w:t>
      </w:r>
    </w:p>
    <w:p w:rsidR="00F34232" w:rsidRDefault="00BC5075">
      <w:pPr>
        <w:spacing w:after="150"/>
      </w:pPr>
      <w:r>
        <w:t>The Hand Module centers on a second, independent ATmega32: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8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lastRenderedPageBreak/>
              <w:t>Peripheral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Interface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Purpose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HC-05 Bluetooth Module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UART (PD0/PD1)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Transmits driving commands wirelessly to the Car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MPU6050 (Accelerometer)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I2C / TWI (PC0/PC1)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Reads hand tilt/orientation for gesture detection</w:t>
            </w:r>
          </w:p>
        </w:tc>
      </w:tr>
    </w:tbl>
    <w:p w:rsidR="00F34232" w:rsidRDefault="00BC5075">
      <w:pPr>
        <w:pStyle w:val="Heading2"/>
        <w:spacing w:before="300" w:after="150"/>
      </w:pPr>
      <w:r>
        <w:t>2.3 Wireless Communication Concept</w:t>
      </w:r>
      <w:bookmarkStart w:id="0" w:name="_GoBack"/>
      <w:bookmarkEnd w:id="0"/>
    </w:p>
    <w:p w:rsidR="00F34232" w:rsidRDefault="00BC5075">
      <w:pPr>
        <w:spacing w:after="150"/>
      </w:pPr>
      <w:r>
        <w:t>Each HC-05 module is wired locally to its own microcontroller's UART pins (TX/RX). No physical wire connects the two HC-05 modules — the wireless link exists entirely inside the Bluetooth radios themselves. From the firmware's perspective, each HC-05 behav</w:t>
      </w:r>
      <w:r>
        <w:t xml:space="preserve">es as a transparent UART bridge: any byte sent via </w:t>
      </w:r>
      <w:proofErr w:type="spellStart"/>
      <w:r>
        <w:t>UART_</w:t>
      </w:r>
      <w:proofErr w:type="gramStart"/>
      <w:r>
        <w:t>voidSendData</w:t>
      </w:r>
      <w:proofErr w:type="spellEnd"/>
      <w:r>
        <w:t>(</w:t>
      </w:r>
      <w:proofErr w:type="gramEnd"/>
      <w:r>
        <w:t>) on one module is received via UART_u8ReceiveData() on the other, with no additional protocol-handling code required.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30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Module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UART Role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Bluetooth Role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Hand Module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Transmitter only (Send)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Initiates pairing (configurable Master/Slave)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Receiver only (Receive)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Configurable Master/Slave</w:t>
            </w:r>
          </w:p>
        </w:tc>
      </w:tr>
    </w:tbl>
    <w:p w:rsidR="00F34232" w:rsidRDefault="00BC5075">
      <w:pPr>
        <w:pStyle w:val="Heading1"/>
        <w:spacing w:before="400" w:after="200"/>
      </w:pPr>
      <w:r>
        <w:t>3. Layered Software Architecture</w:t>
      </w:r>
    </w:p>
    <w:p w:rsidR="00F34232" w:rsidRDefault="00BC5075">
      <w:pPr>
        <w:spacing w:after="150"/>
      </w:pPr>
      <w:r>
        <w:t>All firmware in this project follows a strict four-layer architecture, ensuring that hardware-specific details never leak into application logic, and that each driver can be reused independently across modules or future projects.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600"/>
        <w:gridCol w:w="36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Layer</w:t>
            </w:r>
          </w:p>
        </w:tc>
        <w:tc>
          <w:tcPr>
            <w:tcW w:w="4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Responsibility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Examp</w:t>
            </w:r>
            <w:r>
              <w:rPr>
                <w:b/>
                <w:bCs/>
              </w:rPr>
              <w:t>les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LIB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Platform-wide types and utilities shared by every layer above it.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proofErr w:type="spellStart"/>
            <w:r>
              <w:t>STD_TYPES.h</w:t>
            </w:r>
            <w:proofErr w:type="spellEnd"/>
            <w:r>
              <w:t xml:space="preserve">, </w:t>
            </w:r>
            <w:proofErr w:type="spellStart"/>
            <w:r>
              <w:t>BIT_MATH.h</w:t>
            </w:r>
            <w:proofErr w:type="spellEnd"/>
            <w:r>
              <w:t xml:space="preserve">, </w:t>
            </w:r>
            <w:proofErr w:type="spellStart"/>
            <w:r>
              <w:t>Platform_CFG.h</w:t>
            </w:r>
            <w:proofErr w:type="spellEnd"/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MCAL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Microcontroller Abstraction Layer — direct register-level control of on-chip peripherals.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DIO, UART, TIM0, TIM2, ADC, TWI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HAL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Hardware Abstraction Layer — drivers for external components built on top of MCAL.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LCD, DCMOTOR, LED, BUZZER, MPU6050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APP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Application logic — decision-making that ties HAL/MCAL drivers together into project behavior.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Command parser, gesture-to-command map</w:t>
            </w:r>
            <w:r>
              <w:t>ping</w:t>
            </w:r>
          </w:p>
        </w:tc>
      </w:tr>
    </w:tbl>
    <w:p w:rsidR="00F34232" w:rsidRDefault="00BC5075">
      <w:pPr>
        <w:pStyle w:val="Heading2"/>
        <w:spacing w:before="300" w:after="150"/>
      </w:pPr>
      <w:r>
        <w:t>3.1 File Naming Convention</w:t>
      </w:r>
    </w:p>
    <w:p w:rsidR="00F34232" w:rsidRDefault="00BC5075">
      <w:pPr>
        <w:spacing w:after="150"/>
      </w:pPr>
      <w:r>
        <w:t>Each driver is split into four files following a consistent pattern, which proved essential for avoiding macro name collisions across drivers (a recurring issue resolved during development, e.g. duplicate TIMSK/TIFR definitions across TIM0 and TIM2):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&lt;Driv</w:t>
      </w:r>
      <w:r>
        <w:t>er&gt;_</w:t>
      </w:r>
      <w:proofErr w:type="spellStart"/>
      <w:r>
        <w:t>REG.h</w:t>
      </w:r>
      <w:proofErr w:type="spellEnd"/>
      <w:r>
        <w:t xml:space="preserve"> — register addresses and bit positions (hardware facts, never change).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&lt;Driver&gt;_</w:t>
      </w:r>
      <w:proofErr w:type="spellStart"/>
      <w:r>
        <w:t>CFG.h</w:t>
      </w:r>
      <w:proofErr w:type="spellEnd"/>
      <w:r>
        <w:t xml:space="preserve"> — configurable values (baud rate, </w:t>
      </w:r>
      <w:proofErr w:type="spellStart"/>
      <w:r>
        <w:t>prescaler</w:t>
      </w:r>
      <w:proofErr w:type="spellEnd"/>
      <w:r>
        <w:t>, thresholds).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&lt;Driver&gt;_</w:t>
      </w:r>
      <w:proofErr w:type="spellStart"/>
      <w:r>
        <w:t>interface.h</w:t>
      </w:r>
      <w:proofErr w:type="spellEnd"/>
      <w:r>
        <w:t xml:space="preserve"> — public function prototypes, fully </w:t>
      </w:r>
      <w:proofErr w:type="spellStart"/>
      <w:r>
        <w:t>Doxygen</w:t>
      </w:r>
      <w:proofErr w:type="spellEnd"/>
      <w:r>
        <w:t>-documented.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&lt;Driver&gt;_</w:t>
      </w:r>
      <w:proofErr w:type="spellStart"/>
      <w:r>
        <w:t>prog.c</w:t>
      </w:r>
      <w:proofErr w:type="spellEnd"/>
      <w:r>
        <w:t xml:space="preserve"> — impleme</w:t>
      </w:r>
      <w:r>
        <w:t>ntation.</w:t>
      </w:r>
    </w:p>
    <w:p w:rsidR="00F34232" w:rsidRDefault="00BC5075">
      <w:pPr>
        <w:pStyle w:val="Heading1"/>
        <w:spacing w:before="400" w:after="200"/>
      </w:pPr>
      <w:r>
        <w:t>4. Driver Inventory</w:t>
      </w:r>
    </w:p>
    <w:p w:rsidR="00F34232" w:rsidRDefault="00BC5075">
      <w:pPr>
        <w:pStyle w:val="Heading2"/>
        <w:spacing w:before="300" w:after="150"/>
      </w:pPr>
      <w:r>
        <w:t>4.1 MCAL Layer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700"/>
        <w:gridCol w:w="47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lastRenderedPageBreak/>
              <w:t>Driver</w:t>
            </w:r>
          </w:p>
        </w:tc>
        <w:tc>
          <w:tcPr>
            <w:tcW w:w="3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Function</w:t>
            </w:r>
          </w:p>
        </w:tc>
        <w:tc>
          <w:tcPr>
            <w:tcW w:w="4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Key Design Notes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DIO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Digital I/O — pin direction and read/write control.</w:t>
            </w:r>
          </w:p>
        </w:tc>
        <w:tc>
          <w:tcPr>
            <w:tcW w:w="4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Foundation for all other drivers; simulated and tested first.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UART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Asynchronous serial communication for Bluetooth link.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9600 baud, 8N1; blocking polling implementation via UDRE/RXC flags.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TIM0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8-bit timer used for blocking millisecond delays (CTC mode).</w:t>
            </w:r>
          </w:p>
        </w:tc>
        <w:tc>
          <w:tcPr>
            <w:tcW w:w="4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proofErr w:type="spellStart"/>
            <w:r>
              <w:t>Prescaler</w:t>
            </w:r>
            <w:proofErr w:type="spellEnd"/>
            <w:r>
              <w:t xml:space="preserve"> = 64 → 1ms tick via OCR0 = 249 at 16MHz.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TIM2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8-bit timer used to generate PWM for motor speed control (Fast PWM, non-inverting).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Shared PWM signal (OC2) drives both motors' Enable pins simultaneously.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ADC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10-bit analog-to-digital converter (used in the flex-sensor design phase).</w:t>
            </w:r>
          </w:p>
        </w:tc>
        <w:tc>
          <w:tcPr>
            <w:tcW w:w="4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Left-adjusted result (ADLAR=1); only ADCH read for 8-bit resolution.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TWI / I2C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Two-wire serial interface, Master mode, used to communicate with the MPU6050.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Verified against a 24C02 EEPROM to confirm correctness of Start/Stop/ACK/NACK sequencing.</w:t>
            </w:r>
          </w:p>
        </w:tc>
      </w:tr>
    </w:tbl>
    <w:p w:rsidR="00F34232" w:rsidRDefault="00BC5075">
      <w:pPr>
        <w:pStyle w:val="Heading2"/>
        <w:spacing w:before="300" w:after="150"/>
      </w:pPr>
      <w:r>
        <w:t>4.2 HAL Layer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45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Driver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Function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Key Design Notes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LCD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16x2 character LCD control in 4-bit mode.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Custom half-byte send + enable-pulse helpers; supports strings, numbers, and custom CGRAM characters.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DCMOTOR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Direction and speed control for two DC motors via L293D.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Each direction function explicitly sets all four IN pins to avoid state-dependent bugs.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LED / BUZZER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Simple digital output drivers for indicator LED and horn buzzer.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Buzzer driven through an NPN transistor switch due to current requirements exceeding safe MCU pin limits.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MPU6050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Reads raw accelerometer values (X, Y, Z) over I2C for gesture sensing.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Uses ±2g full-scale range; raw axis values used directly as tilt indic</w:t>
            </w:r>
            <w:r>
              <w:t>ators (no trigonometric conversion, to avoid floating-point overhead).</w:t>
            </w:r>
          </w:p>
        </w:tc>
      </w:tr>
    </w:tbl>
    <w:p w:rsidR="00F34232" w:rsidRDefault="00BC5075">
      <w:pPr>
        <w:pStyle w:val="Heading2"/>
        <w:spacing w:before="300" w:after="150"/>
      </w:pPr>
      <w:r>
        <w:t>4.3 APP Layer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Module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Function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Command Parser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Blocking UART receive loop; switch-based dispatch to DCMOTOR and LCD based on the received command byte.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Hand Gesture Logic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Reads MPU6050 X/Z axes each loop iteration, applies a threshold comparison to derive a single-character driving command, and transmits it via UART.</w:t>
            </w:r>
          </w:p>
        </w:tc>
      </w:tr>
    </w:tbl>
    <w:p w:rsidR="00F34232" w:rsidRDefault="00BC5075">
      <w:pPr>
        <w:pStyle w:val="Heading1"/>
        <w:spacing w:before="400" w:after="200"/>
      </w:pPr>
      <w:r>
        <w:t>5. Communication Protocol</w:t>
      </w:r>
    </w:p>
    <w:p w:rsidR="00F34232" w:rsidRDefault="00BC5075">
      <w:pPr>
        <w:spacing w:after="150"/>
      </w:pPr>
      <w:r>
        <w:t>A minimal single-byte ASCII command protocol was defined to keep both firmware images simple to implement and simple to test independently (each module can be exercised with a Virtual Terminal over UART before wireless integration).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6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lastRenderedPageBreak/>
              <w:t>Byte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Command</w:t>
            </w:r>
          </w:p>
        </w:tc>
        <w:tc>
          <w:tcPr>
            <w:tcW w:w="5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Car Module Action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'F'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Forward</w:t>
            </w:r>
          </w:p>
        </w:tc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Both motors drive forward at fixed speed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'B'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Backward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Both motors drive in reverse at fixed speed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'L'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Left</w:t>
            </w:r>
          </w:p>
        </w:tc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Left motor stops, right motor drives forward (pivot turn)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'R'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Right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Right motor stops, left motor drives forward (pivot turn)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'S'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Stop</w:t>
            </w:r>
          </w:p>
        </w:tc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Both motors stop (free-running, non-braking)</w:t>
            </w:r>
          </w:p>
        </w:tc>
      </w:tr>
    </w:tbl>
    <w:p w:rsidR="00F34232" w:rsidRDefault="00BC5075">
      <w:pPr>
        <w:spacing w:after="150"/>
      </w:pPr>
      <w:r>
        <w:t>Design note: motor speed is currently fixed in the Car Module rather than transmitted from the Hand Module. A proportional-speed extension (where tilt magnitude maps to PWM duty cycle) was considered and is documented as future work in Section 7.</w:t>
      </w:r>
    </w:p>
    <w:p w:rsidR="00F34232" w:rsidRDefault="00BC5075">
      <w:pPr>
        <w:pStyle w:val="Heading1"/>
        <w:spacing w:before="400" w:after="200"/>
      </w:pPr>
      <w:r>
        <w:t>6. Testin</w:t>
      </w:r>
      <w:r>
        <w:t>g Notes and Known Issues</w:t>
      </w:r>
    </w:p>
    <w:p w:rsidR="00F34232" w:rsidRDefault="00BC5075">
      <w:pPr>
        <w:pStyle w:val="Heading2"/>
        <w:spacing w:before="300" w:after="150"/>
      </w:pPr>
      <w:r>
        <w:t>6.1 Verified Working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DIO, UART, TIM0 (delay), TIM2 (PWM), LCD — confirmed functional in Proteus simulation.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TWI/I2C driver — independently verified via a full write/read cycle against a 24C02 EEPROM (all status codes matched expect</w:t>
      </w:r>
      <w:r>
        <w:t>ed values: START=0x08, SLA+W ACK=0x18, Data ACK=0x28, SLA+R ACK=0x40, and the written byte was read back correctly).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DCMOTOR direction logic — Forward and Reverse confirmed working; Left/Right turning fixed after correcting a bug where only 2 of 4 directio</w:t>
      </w:r>
      <w:r>
        <w:t>n pins were being set per call.</w:t>
      </w:r>
    </w:p>
    <w:p w:rsidR="00F34232" w:rsidRDefault="00BC5075">
      <w:pPr>
        <w:pStyle w:val="Heading2"/>
        <w:spacing w:before="300" w:after="150"/>
      </w:pPr>
      <w:r>
        <w:t>6.2 Open Items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2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Issue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Status</w:t>
            </w:r>
          </w:p>
        </w:tc>
        <w:tc>
          <w:tcPr>
            <w:tcW w:w="5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Notes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MPU6050 Proteus simulation returns 0xFFFF (no ACK)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Isolated, not yet resolved</w:t>
            </w:r>
          </w:p>
        </w:tc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TWI driver independently verified correct via EEPROM test; issue is confined to the MPU6050 simulation model itself, not the driver code.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Gesture detection threshold value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Provisional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Currently set to a theoretical estimate (±2500 raw LSB); requires calib</w:t>
            </w:r>
            <w:r>
              <w:t>ration against real hardware or a working simulation model.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Tilt-axis convention (which axis maps to which direction)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Assumed</w:t>
            </w:r>
          </w:p>
        </w:tc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Forward/backward assumed mapped to the Z-axis and left/right to the X-axis; must be confirmed empirically once sensor orientation on the glove/mount is finalized.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Reverse motor direction — intermittent non-response in earlier testing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Resolved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 xml:space="preserve">Traced to a pin mapping mismatch between </w:t>
            </w:r>
            <w:proofErr w:type="spellStart"/>
            <w:r>
              <w:t>DCMOTOR_CFG.h</w:t>
            </w:r>
            <w:proofErr w:type="spellEnd"/>
            <w:r>
              <w:t xml:space="preserve"> and the Proteus schematic (IN3/IN4 wired to PC6/PC7 instead of PC2/PC3); corrected by aligning the configuration file to the physical wiring.</w:t>
            </w:r>
          </w:p>
        </w:tc>
      </w:tr>
    </w:tbl>
    <w:p w:rsidR="00F34232" w:rsidRDefault="00BC5075">
      <w:pPr>
        <w:pStyle w:val="Heading1"/>
        <w:spacing w:before="400" w:after="200"/>
      </w:pPr>
      <w:r>
        <w:t>7. Future Work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Calibrate MPU6050 tilt thresholds against r</w:t>
      </w:r>
      <w:r>
        <w:t>eal hardware readings, replacing the provisional estimate.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Extend the communication protocol to a two-byte format (command + speed) to enable proportional motor speed control based on tilt magnitude.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Integrate the buzzer as an automatic reverse-warning hor</w:t>
      </w:r>
      <w:r>
        <w:t>n, triggered directly by the 'B' command.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t>Add a communication timeout safeguard on the Car Module so the vehicle automatically stops if no command is received within a defined interval, protecting against Bluetooth link loss.</w:t>
      </w:r>
    </w:p>
    <w:p w:rsidR="00F34232" w:rsidRDefault="00BC5075">
      <w:pPr>
        <w:pStyle w:val="ListParagraph"/>
        <w:numPr>
          <w:ilvl w:val="0"/>
          <w:numId w:val="2"/>
        </w:numPr>
        <w:spacing w:after="80"/>
      </w:pPr>
      <w:r>
        <w:lastRenderedPageBreak/>
        <w:t>Migrate the MPU6050 simulation</w:t>
      </w:r>
      <w:r>
        <w:t xml:space="preserve"> test to alternate Proteus library sources or real hardware to resolve the outstanding ACK issue.</w:t>
      </w:r>
    </w:p>
    <w:p w:rsidR="00F34232" w:rsidRDefault="00BC5075">
      <w:pPr>
        <w:pStyle w:val="Heading1"/>
        <w:spacing w:before="400" w:after="200"/>
      </w:pPr>
      <w:r>
        <w:t>8. Bill of Materials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1800"/>
        <w:gridCol w:w="3200"/>
      </w:tblGrid>
      <w:tr w:rsidR="00F342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Component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Quantity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rPr>
                <w:b/>
                <w:bCs/>
              </w:rPr>
              <w:t>Used In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ATmega32 Microcontroller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 + Hand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HC-05 Bluetooth Module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 + Hand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MPU6050 (GY-521 breakout)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Hand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L293D Motor Driver IC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DC Motors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16x2 Character LCD (HD44780-compatible)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 + Hand Module (debug)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2N2222 NPN Transistor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Buzzer driver stage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Buzzer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 (horn)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LEDs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2+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 (headlight indicators)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Pull-up Resistors (10kΩ)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I2C bus (SDA, SCL)</w:t>
            </w:r>
          </w:p>
        </w:tc>
      </w:tr>
      <w:tr w:rsidR="00F34232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Chassis, wheels, caster wheel, wiring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As needed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34232" w:rsidRDefault="00BC5075">
            <w:r>
              <w:t>Car Module</w:t>
            </w:r>
          </w:p>
        </w:tc>
      </w:tr>
    </w:tbl>
    <w:p w:rsidR="00BC5075" w:rsidRDefault="00BC5075"/>
    <w:sectPr w:rsidR="00BC5075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075" w:rsidRDefault="00BC5075">
      <w:r>
        <w:separator/>
      </w:r>
    </w:p>
  </w:endnote>
  <w:endnote w:type="continuationSeparator" w:id="0">
    <w:p w:rsidR="00BC5075" w:rsidRDefault="00BC5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232" w:rsidRDefault="00BC5075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8C5EFE">
      <w:rPr>
        <w:sz w:val="18"/>
        <w:szCs w:val="18"/>
      </w:rPr>
      <w:fldChar w:fldCharType="separate"/>
    </w:r>
    <w:r w:rsidR="00B32841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075" w:rsidRDefault="00BC5075">
      <w:r>
        <w:separator/>
      </w:r>
    </w:p>
  </w:footnote>
  <w:footnote w:type="continuationSeparator" w:id="0">
    <w:p w:rsidR="00BC5075" w:rsidRDefault="00BC5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232" w:rsidRDefault="00BC5075">
    <w:pPr>
      <w:jc w:val="right"/>
    </w:pPr>
    <w:r>
      <w:rPr>
        <w:color w:val="808080"/>
        <w:sz w:val="16"/>
        <w:szCs w:val="16"/>
      </w:rPr>
      <w:t>Controlling a Car with Hand Motion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24C87"/>
    <w:multiLevelType w:val="hybridMultilevel"/>
    <w:tmpl w:val="148A38B2"/>
    <w:lvl w:ilvl="0" w:tplc="525ADF60">
      <w:start w:val="1"/>
      <w:numFmt w:val="bullet"/>
      <w:lvlText w:val="•"/>
      <w:lvlJc w:val="left"/>
      <w:pPr>
        <w:ind w:left="460" w:hanging="260"/>
      </w:pPr>
    </w:lvl>
    <w:lvl w:ilvl="1" w:tplc="17E64930">
      <w:start w:val="1"/>
      <w:numFmt w:val="bullet"/>
      <w:lvlText w:val="◦"/>
      <w:lvlJc w:val="left"/>
      <w:pPr>
        <w:ind w:left="820" w:hanging="260"/>
      </w:pPr>
    </w:lvl>
    <w:lvl w:ilvl="2" w:tplc="4694277C">
      <w:numFmt w:val="decimal"/>
      <w:lvlText w:val=""/>
      <w:lvlJc w:val="left"/>
    </w:lvl>
    <w:lvl w:ilvl="3" w:tplc="19E25940">
      <w:numFmt w:val="decimal"/>
      <w:lvlText w:val=""/>
      <w:lvlJc w:val="left"/>
    </w:lvl>
    <w:lvl w:ilvl="4" w:tplc="453694FC">
      <w:numFmt w:val="decimal"/>
      <w:lvlText w:val=""/>
      <w:lvlJc w:val="left"/>
    </w:lvl>
    <w:lvl w:ilvl="5" w:tplc="273476C6">
      <w:numFmt w:val="decimal"/>
      <w:lvlText w:val=""/>
      <w:lvlJc w:val="left"/>
    </w:lvl>
    <w:lvl w:ilvl="6" w:tplc="16F05F80">
      <w:numFmt w:val="decimal"/>
      <w:lvlText w:val=""/>
      <w:lvlJc w:val="left"/>
    </w:lvl>
    <w:lvl w:ilvl="7" w:tplc="4E822B7A">
      <w:numFmt w:val="decimal"/>
      <w:lvlText w:val=""/>
      <w:lvlJc w:val="left"/>
    </w:lvl>
    <w:lvl w:ilvl="8" w:tplc="4C8C2310">
      <w:numFmt w:val="decimal"/>
      <w:lvlText w:val=""/>
      <w:lvlJc w:val="left"/>
    </w:lvl>
  </w:abstractNum>
  <w:abstractNum w:abstractNumId="1" w15:restartNumberingAfterBreak="0">
    <w:nsid w:val="42E629B5"/>
    <w:multiLevelType w:val="hybridMultilevel"/>
    <w:tmpl w:val="85E41AC6"/>
    <w:lvl w:ilvl="0" w:tplc="935A6CBE">
      <w:start w:val="1"/>
      <w:numFmt w:val="bullet"/>
      <w:lvlText w:val="●"/>
      <w:lvlJc w:val="left"/>
      <w:pPr>
        <w:ind w:left="720" w:hanging="360"/>
      </w:pPr>
    </w:lvl>
    <w:lvl w:ilvl="1" w:tplc="32763E36">
      <w:start w:val="1"/>
      <w:numFmt w:val="bullet"/>
      <w:lvlText w:val="○"/>
      <w:lvlJc w:val="left"/>
      <w:pPr>
        <w:ind w:left="1440" w:hanging="360"/>
      </w:pPr>
    </w:lvl>
    <w:lvl w:ilvl="2" w:tplc="02A853DA">
      <w:start w:val="1"/>
      <w:numFmt w:val="bullet"/>
      <w:lvlText w:val="■"/>
      <w:lvlJc w:val="left"/>
      <w:pPr>
        <w:ind w:left="2160" w:hanging="360"/>
      </w:pPr>
    </w:lvl>
    <w:lvl w:ilvl="3" w:tplc="2CE4A362">
      <w:start w:val="1"/>
      <w:numFmt w:val="bullet"/>
      <w:lvlText w:val="●"/>
      <w:lvlJc w:val="left"/>
      <w:pPr>
        <w:ind w:left="2880" w:hanging="360"/>
      </w:pPr>
    </w:lvl>
    <w:lvl w:ilvl="4" w:tplc="73D643BC">
      <w:start w:val="1"/>
      <w:numFmt w:val="bullet"/>
      <w:lvlText w:val="○"/>
      <w:lvlJc w:val="left"/>
      <w:pPr>
        <w:ind w:left="3600" w:hanging="360"/>
      </w:pPr>
    </w:lvl>
    <w:lvl w:ilvl="5" w:tplc="F96C2B9A">
      <w:start w:val="1"/>
      <w:numFmt w:val="bullet"/>
      <w:lvlText w:val="■"/>
      <w:lvlJc w:val="left"/>
      <w:pPr>
        <w:ind w:left="4320" w:hanging="360"/>
      </w:pPr>
    </w:lvl>
    <w:lvl w:ilvl="6" w:tplc="FC76BD8E">
      <w:start w:val="1"/>
      <w:numFmt w:val="bullet"/>
      <w:lvlText w:val="●"/>
      <w:lvlJc w:val="left"/>
      <w:pPr>
        <w:ind w:left="5040" w:hanging="360"/>
      </w:pPr>
    </w:lvl>
    <w:lvl w:ilvl="7" w:tplc="89C6D350">
      <w:start w:val="1"/>
      <w:numFmt w:val="bullet"/>
      <w:lvlText w:val="●"/>
      <w:lvlJc w:val="left"/>
      <w:pPr>
        <w:ind w:left="5760" w:hanging="360"/>
      </w:pPr>
    </w:lvl>
    <w:lvl w:ilvl="8" w:tplc="65A286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232"/>
    <w:rsid w:val="005148F6"/>
    <w:rsid w:val="00540C24"/>
    <w:rsid w:val="008C5EFE"/>
    <w:rsid w:val="009462BD"/>
    <w:rsid w:val="00B32841"/>
    <w:rsid w:val="00BC5075"/>
    <w:rsid w:val="00F3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35F6"/>
  <w15:docId w15:val="{E096FD1F-A911-4EE0-9B6C-8E3C00A6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28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841"/>
  </w:style>
  <w:style w:type="paragraph" w:styleId="Footer">
    <w:name w:val="footer"/>
    <w:basedOn w:val="Normal"/>
    <w:link w:val="FooterChar"/>
    <w:uiPriority w:val="99"/>
    <w:unhideWhenUsed/>
    <w:rsid w:val="00B328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1509</Words>
  <Characters>8606</Characters>
  <Application>Microsoft Office Word</Application>
  <DocSecurity>0</DocSecurity>
  <Lines>71</Lines>
  <Paragraphs>20</Paragraphs>
  <ScaleCrop>false</ScaleCrop>
  <Company>SACC</Company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Maher</cp:lastModifiedBy>
  <cp:revision>6</cp:revision>
  <dcterms:created xsi:type="dcterms:W3CDTF">2026-08-24T06:03:00Z</dcterms:created>
  <dcterms:modified xsi:type="dcterms:W3CDTF">2026-08-24T07:10:00Z</dcterms:modified>
</cp:coreProperties>
</file>