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20B3" w:rsidRPr="00D420B3" w:rsidRDefault="00D420B3" w:rsidP="00D420B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D420B3">
        <w:rPr>
          <w:rFonts w:ascii="Nirmala UI" w:eastAsia="Times New Roman" w:hAnsi="Nirmala UI" w:cs="Nirmala UI"/>
          <w:b/>
          <w:bCs/>
          <w:sz w:val="36"/>
          <w:szCs w:val="36"/>
        </w:rPr>
        <w:t>अदरक</w:t>
      </w:r>
      <w:proofErr w:type="spellEnd"/>
      <w:r w:rsidRPr="00D420B3">
        <w:rPr>
          <w:rFonts w:ascii="Times New Roman" w:eastAsia="Times New Roman" w:hAnsi="Times New Roman" w:cs="Times New Roman"/>
          <w:b/>
          <w:bCs/>
          <w:sz w:val="36"/>
          <w:szCs w:val="36"/>
        </w:rPr>
        <w:t xml:space="preserve"> </w:t>
      </w:r>
      <w:proofErr w:type="spellStart"/>
      <w:r w:rsidRPr="00D420B3">
        <w:rPr>
          <w:rFonts w:ascii="Nirmala UI" w:eastAsia="Times New Roman" w:hAnsi="Nirmala UI" w:cs="Nirmala UI"/>
          <w:b/>
          <w:bCs/>
          <w:sz w:val="36"/>
          <w:szCs w:val="36"/>
        </w:rPr>
        <w:t>पाउडर</w:t>
      </w:r>
      <w:proofErr w:type="spellEnd"/>
      <w:r w:rsidRPr="00D420B3">
        <w:rPr>
          <w:rFonts w:ascii="Times New Roman" w:eastAsia="Times New Roman" w:hAnsi="Times New Roman" w:cs="Times New Roman"/>
          <w:b/>
          <w:bCs/>
          <w:sz w:val="36"/>
          <w:szCs w:val="36"/>
        </w:rPr>
        <w:t xml:space="preserve"> (Ginger Powder / </w:t>
      </w:r>
      <w:proofErr w:type="spellStart"/>
      <w:r w:rsidRPr="00D420B3">
        <w:rPr>
          <w:rFonts w:ascii="Nirmala UI" w:eastAsia="Times New Roman" w:hAnsi="Nirmala UI" w:cs="Nirmala UI"/>
          <w:b/>
          <w:bCs/>
          <w:sz w:val="36"/>
          <w:szCs w:val="36"/>
        </w:rPr>
        <w:t>सोंठ</w:t>
      </w:r>
      <w:proofErr w:type="spellEnd"/>
      <w:r w:rsidRPr="00D420B3">
        <w:rPr>
          <w:rFonts w:ascii="Times New Roman" w:eastAsia="Times New Roman" w:hAnsi="Times New Roman" w:cs="Times New Roman"/>
          <w:b/>
          <w:bCs/>
          <w:sz w:val="36"/>
          <w:szCs w:val="36"/>
        </w:rPr>
        <w:t xml:space="preserve"> </w:t>
      </w:r>
      <w:proofErr w:type="spellStart"/>
      <w:r w:rsidRPr="00D420B3">
        <w:rPr>
          <w:rFonts w:ascii="Nirmala UI" w:eastAsia="Times New Roman" w:hAnsi="Nirmala UI" w:cs="Nirmala UI"/>
          <w:b/>
          <w:bCs/>
          <w:sz w:val="36"/>
          <w:szCs w:val="36"/>
        </w:rPr>
        <w:t>पाउडर</w:t>
      </w:r>
      <w:proofErr w:type="spellEnd"/>
      <w:r w:rsidRPr="00D420B3">
        <w:rPr>
          <w:rFonts w:ascii="Times New Roman" w:eastAsia="Times New Roman" w:hAnsi="Times New Roman" w:cs="Times New Roman"/>
          <w:b/>
          <w:bCs/>
          <w:sz w:val="36"/>
          <w:szCs w:val="36"/>
        </w:rPr>
        <w:t>)</w:t>
      </w:r>
    </w:p>
    <w:p w:rsidR="003D6C10" w:rsidRPr="002B4B85" w:rsidRDefault="00D420B3" w:rsidP="00D420B3">
      <w:pPr>
        <w:spacing w:before="100" w:beforeAutospacing="1" w:after="100" w:afterAutospacing="1" w:line="240" w:lineRule="auto"/>
        <w:rPr>
          <w:rFonts w:ascii="Nirmala UI" w:eastAsia="Times New Roman" w:hAnsi="Nirmala UI" w:cs="Nirmala UI"/>
          <w:sz w:val="24"/>
          <w:szCs w:val="24"/>
        </w:rPr>
      </w:pPr>
      <w:proofErr w:type="spellStart"/>
      <w:r w:rsidRPr="00D420B3">
        <w:rPr>
          <w:rFonts w:ascii="Nirmala UI" w:eastAsia="Times New Roman" w:hAnsi="Nirmala UI" w:cs="Nirmala UI"/>
          <w:b/>
          <w:bCs/>
          <w:sz w:val="24"/>
          <w:szCs w:val="24"/>
        </w:rPr>
        <w:t>अदरक</w:t>
      </w:r>
      <w:proofErr w:type="spellEnd"/>
      <w:r w:rsidRPr="00D420B3">
        <w:rPr>
          <w:rFonts w:ascii="Times New Roman" w:eastAsia="Times New Roman" w:hAnsi="Times New Roman" w:cs="Times New Roman"/>
          <w:b/>
          <w:bCs/>
          <w:sz w:val="24"/>
          <w:szCs w:val="24"/>
        </w:rPr>
        <w:t xml:space="preserve"> </w:t>
      </w:r>
      <w:proofErr w:type="spellStart"/>
      <w:r w:rsidRPr="00D420B3">
        <w:rPr>
          <w:rFonts w:ascii="Nirmala UI" w:eastAsia="Times New Roman" w:hAnsi="Nirmala UI" w:cs="Nirmala UI"/>
          <w:b/>
          <w:bCs/>
          <w:sz w:val="24"/>
          <w:szCs w:val="24"/>
        </w:rPr>
        <w:t>पाउडर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जिसे</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हिंदी</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b/>
          <w:bCs/>
          <w:sz w:val="24"/>
          <w:szCs w:val="24"/>
        </w:rPr>
        <w:t>सोंठ</w:t>
      </w:r>
      <w:proofErr w:type="spellEnd"/>
      <w:r w:rsidRPr="00D420B3">
        <w:rPr>
          <w:rFonts w:ascii="Times New Roman" w:eastAsia="Times New Roman" w:hAnsi="Times New Roman" w:cs="Times New Roman"/>
          <w:b/>
          <w:bCs/>
          <w:sz w:val="24"/>
          <w:szCs w:val="24"/>
        </w:rPr>
        <w:t xml:space="preserve"> </w:t>
      </w:r>
      <w:proofErr w:type="spellStart"/>
      <w:r w:rsidRPr="00D420B3">
        <w:rPr>
          <w:rFonts w:ascii="Nirmala UI" w:eastAsia="Times New Roman" w:hAnsi="Nirmala UI" w:cs="Nirmala UI"/>
          <w:b/>
          <w:bCs/>
          <w:sz w:val="24"/>
          <w:szCs w:val="24"/>
        </w:rPr>
        <w:t>पाउडर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भी</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कहा</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जाता</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है</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सूखी</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अदरक</w:t>
      </w:r>
      <w:proofErr w:type="spellEnd"/>
      <w:r w:rsidRPr="00D420B3">
        <w:rPr>
          <w:rFonts w:ascii="Times New Roman" w:eastAsia="Times New Roman" w:hAnsi="Times New Roman" w:cs="Times New Roman"/>
          <w:sz w:val="24"/>
          <w:szCs w:val="24"/>
        </w:rPr>
        <w:t xml:space="preserve"> (Dry Ginger) </w:t>
      </w:r>
      <w:proofErr w:type="spellStart"/>
      <w:r w:rsidRPr="00D420B3">
        <w:rPr>
          <w:rFonts w:ascii="Nirmala UI" w:eastAsia="Times New Roman" w:hAnsi="Nirmala UI" w:cs="Nirmala UI"/>
          <w:sz w:val="24"/>
          <w:szCs w:val="24"/>
        </w:rPr>
        <w:t>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पीसकर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तैयार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किया</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जाता</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है</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यह</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भारतीय</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रसोई</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एक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महत्वपूर्ण</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मसाला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है</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अपने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b/>
          <w:bCs/>
          <w:sz w:val="24"/>
          <w:szCs w:val="24"/>
        </w:rPr>
        <w:t>तीखे</w:t>
      </w:r>
      <w:proofErr w:type="spellEnd"/>
      <w:r w:rsidRPr="00D420B3">
        <w:rPr>
          <w:rFonts w:ascii="Times New Roman" w:eastAsia="Times New Roman" w:hAnsi="Times New Roman" w:cs="Times New Roman"/>
          <w:b/>
          <w:bCs/>
          <w:sz w:val="24"/>
          <w:szCs w:val="24"/>
        </w:rPr>
        <w:t xml:space="preserve"> </w:t>
      </w:r>
      <w:proofErr w:type="spellStart"/>
      <w:r w:rsidRPr="00D420B3">
        <w:rPr>
          <w:rFonts w:ascii="Nirmala UI" w:eastAsia="Times New Roman" w:hAnsi="Nirmala UI" w:cs="Nirmala UI"/>
          <w:b/>
          <w:bCs/>
          <w:sz w:val="24"/>
          <w:szCs w:val="24"/>
        </w:rPr>
        <w:t>स्वाद</w:t>
      </w:r>
      <w:proofErr w:type="spellEnd"/>
      <w:r w:rsidRPr="00D420B3">
        <w:rPr>
          <w:rFonts w:ascii="Times New Roman" w:eastAsia="Times New Roman" w:hAnsi="Times New Roman" w:cs="Times New Roman"/>
          <w:b/>
          <w:bCs/>
          <w:sz w:val="24"/>
          <w:szCs w:val="24"/>
        </w:rPr>
        <w:t xml:space="preserve">, </w:t>
      </w:r>
      <w:proofErr w:type="spellStart"/>
      <w:r w:rsidRPr="00D420B3">
        <w:rPr>
          <w:rFonts w:ascii="Nirmala UI" w:eastAsia="Times New Roman" w:hAnsi="Nirmala UI" w:cs="Nirmala UI"/>
          <w:b/>
          <w:bCs/>
          <w:sz w:val="24"/>
          <w:szCs w:val="24"/>
        </w:rPr>
        <w:t>प्राकृतिक</w:t>
      </w:r>
      <w:proofErr w:type="spellEnd"/>
      <w:r w:rsidRPr="00D420B3">
        <w:rPr>
          <w:rFonts w:ascii="Times New Roman" w:eastAsia="Times New Roman" w:hAnsi="Times New Roman" w:cs="Times New Roman"/>
          <w:b/>
          <w:bCs/>
          <w:sz w:val="24"/>
          <w:szCs w:val="24"/>
        </w:rPr>
        <w:t xml:space="preserve"> </w:t>
      </w:r>
      <w:proofErr w:type="spellStart"/>
      <w:r w:rsidRPr="00D420B3">
        <w:rPr>
          <w:rFonts w:ascii="Nirmala UI" w:eastAsia="Times New Roman" w:hAnsi="Nirmala UI" w:cs="Nirmala UI"/>
          <w:b/>
          <w:bCs/>
          <w:sz w:val="24"/>
          <w:szCs w:val="24"/>
        </w:rPr>
        <w:t>सुगंध</w:t>
      </w:r>
      <w:proofErr w:type="spellEnd"/>
      <w:r w:rsidRPr="00D420B3">
        <w:rPr>
          <w:rFonts w:ascii="Times New Roman" w:eastAsia="Times New Roman" w:hAnsi="Times New Roman" w:cs="Times New Roman"/>
          <w:b/>
          <w:bCs/>
          <w:sz w:val="24"/>
          <w:szCs w:val="24"/>
        </w:rPr>
        <w:t xml:space="preserve"> </w:t>
      </w:r>
      <w:proofErr w:type="spellStart"/>
      <w:r w:rsidRPr="00D420B3">
        <w:rPr>
          <w:rFonts w:ascii="Nirmala UI" w:eastAsia="Times New Roman" w:hAnsi="Nirmala UI" w:cs="Nirmala UI"/>
          <w:b/>
          <w:bCs/>
          <w:sz w:val="24"/>
          <w:szCs w:val="24"/>
        </w:rPr>
        <w:t>और</w:t>
      </w:r>
      <w:proofErr w:type="spellEnd"/>
      <w:r w:rsidRPr="00D420B3">
        <w:rPr>
          <w:rFonts w:ascii="Times New Roman" w:eastAsia="Times New Roman" w:hAnsi="Times New Roman" w:cs="Times New Roman"/>
          <w:b/>
          <w:bCs/>
          <w:sz w:val="24"/>
          <w:szCs w:val="24"/>
        </w:rPr>
        <w:t xml:space="preserve"> </w:t>
      </w:r>
      <w:proofErr w:type="spellStart"/>
      <w:r w:rsidRPr="00D420B3">
        <w:rPr>
          <w:rFonts w:ascii="Nirmala UI" w:eastAsia="Times New Roman" w:hAnsi="Nirmala UI" w:cs="Nirmala UI"/>
          <w:b/>
          <w:bCs/>
          <w:sz w:val="24"/>
          <w:szCs w:val="24"/>
        </w:rPr>
        <w:t>गर्माहट</w:t>
      </w:r>
      <w:proofErr w:type="spellEnd"/>
      <w:r w:rsidRPr="00D420B3">
        <w:rPr>
          <w:rFonts w:ascii="Times New Roman" w:eastAsia="Times New Roman" w:hAnsi="Times New Roman" w:cs="Times New Roman"/>
          <w:b/>
          <w:bCs/>
          <w:sz w:val="24"/>
          <w:szCs w:val="24"/>
        </w:rPr>
        <w:t xml:space="preserve"> </w:t>
      </w:r>
      <w:proofErr w:type="spellStart"/>
      <w:r w:rsidRPr="00D420B3">
        <w:rPr>
          <w:rFonts w:ascii="Nirmala UI" w:eastAsia="Times New Roman" w:hAnsi="Nirmala UI" w:cs="Nirmala UI"/>
          <w:b/>
          <w:bCs/>
          <w:sz w:val="24"/>
          <w:szCs w:val="24"/>
        </w:rPr>
        <w:t>देने</w:t>
      </w:r>
      <w:proofErr w:type="spellEnd"/>
      <w:r w:rsidRPr="00D420B3">
        <w:rPr>
          <w:rFonts w:ascii="Times New Roman" w:eastAsia="Times New Roman" w:hAnsi="Times New Roman" w:cs="Times New Roman"/>
          <w:b/>
          <w:bCs/>
          <w:sz w:val="24"/>
          <w:szCs w:val="24"/>
        </w:rPr>
        <w:t xml:space="preserve"> </w:t>
      </w:r>
      <w:proofErr w:type="spellStart"/>
      <w:r w:rsidRPr="00D420B3">
        <w:rPr>
          <w:rFonts w:ascii="Nirmala UI" w:eastAsia="Times New Roman" w:hAnsi="Nirmala UI" w:cs="Nirmala UI"/>
          <w:b/>
          <w:bCs/>
          <w:sz w:val="24"/>
          <w:szCs w:val="24"/>
        </w:rPr>
        <w:t>वाले</w:t>
      </w:r>
      <w:proofErr w:type="spellEnd"/>
      <w:r w:rsidRPr="00D420B3">
        <w:rPr>
          <w:rFonts w:ascii="Times New Roman" w:eastAsia="Times New Roman" w:hAnsi="Times New Roman" w:cs="Times New Roman"/>
          <w:b/>
          <w:bCs/>
          <w:sz w:val="24"/>
          <w:szCs w:val="24"/>
        </w:rPr>
        <w:t xml:space="preserve"> </w:t>
      </w:r>
      <w:proofErr w:type="spellStart"/>
      <w:r w:rsidRPr="00D420B3">
        <w:rPr>
          <w:rFonts w:ascii="Nirmala UI" w:eastAsia="Times New Roman" w:hAnsi="Nirmala UI" w:cs="Nirmala UI"/>
          <w:b/>
          <w:bCs/>
          <w:sz w:val="24"/>
          <w:szCs w:val="24"/>
        </w:rPr>
        <w:t>गुणों</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लिए</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जाता</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है</w:t>
      </w:r>
      <w:proofErr w:type="spellEnd"/>
      <w:r w:rsidRPr="00D420B3">
        <w:rPr>
          <w:rFonts w:ascii="Nirmala UI" w:eastAsia="Times New Roman" w:hAnsi="Nirmala UI" w:cs="Nirmala UI"/>
          <w:sz w:val="24"/>
          <w:szCs w:val="24"/>
        </w:rPr>
        <w:t>।</w:t>
      </w:r>
      <w:r w:rsidR="003D6C10">
        <w:rPr>
          <w:rFonts w:ascii="Times New Roman" w:eastAsia="Times New Roman" w:hAnsi="Times New Roman" w:cs="Times New Roman"/>
          <w:sz w:val="24"/>
          <w:szCs w:val="24"/>
        </w:rPr>
        <w:t xml:space="preserve">     </w:t>
      </w:r>
    </w:p>
    <w:p w:rsidR="00D420B3" w:rsidRPr="00D420B3" w:rsidRDefault="00D420B3" w:rsidP="00D420B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420B3">
        <w:rPr>
          <w:rFonts w:ascii="Nirmala UI" w:eastAsia="Times New Roman" w:hAnsi="Nirmala UI" w:cs="Nirmala UI"/>
          <w:b/>
          <w:bCs/>
          <w:sz w:val="27"/>
          <w:szCs w:val="27"/>
        </w:rPr>
        <w:t>अदरक</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पाउडर</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की</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विशेषताएँ</w:t>
      </w:r>
      <w:proofErr w:type="spellEnd"/>
    </w:p>
    <w:p w:rsidR="00D420B3" w:rsidRPr="00D420B3" w:rsidRDefault="00D420B3" w:rsidP="00D420B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सूखी</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अदरक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तैयार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किया</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गया</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प्राकृतिक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मसाला</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तेज़</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सुगंध</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और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हल्के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तीखे</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स्वाद</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वाला</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चाय</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मसालों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और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पारंपरिक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व्यंजनों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व्यापक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उपयोग</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कम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मात्रा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भी</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भोजन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स्वाद</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बढ़ाने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वाला</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420B3">
        <w:rPr>
          <w:rFonts w:ascii="Nirmala UI" w:eastAsia="Times New Roman" w:hAnsi="Nirmala UI" w:cs="Nirmala UI"/>
          <w:b/>
          <w:bCs/>
          <w:sz w:val="27"/>
          <w:szCs w:val="27"/>
        </w:rPr>
        <w:t>पोषण</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संबंधी</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गुण</w:t>
      </w:r>
      <w:proofErr w:type="spellEnd"/>
    </w:p>
    <w:p w:rsidR="00D420B3" w:rsidRPr="00D420B3" w:rsidRDefault="00D420B3" w:rsidP="00D420B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इसमें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प्राकृतिक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रूप</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पाए</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वाले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जिंजरोल</w:t>
      </w:r>
      <w:proofErr w:type="spellEnd"/>
      <w:r w:rsidRPr="00D420B3">
        <w:rPr>
          <w:rFonts w:ascii="Times New Roman" w:eastAsia="Times New Roman" w:hAnsi="Times New Roman" w:cs="Times New Roman"/>
          <w:sz w:val="24"/>
          <w:szCs w:val="24"/>
        </w:rPr>
        <w:t xml:space="preserve"> (Gingerol) </w:t>
      </w:r>
      <w:proofErr w:type="spellStart"/>
      <w:r w:rsidRPr="00D420B3">
        <w:rPr>
          <w:rFonts w:ascii="Nirmala UI" w:eastAsia="Times New Roman" w:hAnsi="Nirmala UI" w:cs="Nirmala UI"/>
          <w:sz w:val="24"/>
          <w:szCs w:val="24"/>
        </w:rPr>
        <w:t>और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अन्य</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पौधों</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यौगिक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होते</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हैं</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प्राकृतिक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एंटीऑक्सीडेंट</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गुणों</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भरपूर</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पाचन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जुड़े</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पारंपरिक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उपयोगों</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शामिल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किया</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जाता</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है</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भोजन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स्वाद</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और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सुगंध</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बढ़ाने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सहायक</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420B3">
        <w:rPr>
          <w:rFonts w:ascii="Nirmala UI" w:eastAsia="Times New Roman" w:hAnsi="Nirmala UI" w:cs="Nirmala UI"/>
          <w:b/>
          <w:bCs/>
          <w:sz w:val="27"/>
          <w:szCs w:val="27"/>
        </w:rPr>
        <w:t>उपयोग</w:t>
      </w:r>
      <w:proofErr w:type="spellEnd"/>
    </w:p>
    <w:p w:rsidR="00D420B3" w:rsidRPr="00D420B3" w:rsidRDefault="00D420B3" w:rsidP="00D420B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अदरक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वाली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चाय</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और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काढ़े</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सब्ज़ी</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दाल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और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मसाले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रूप</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सूप</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और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चटनी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मिठाई</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लड्डू</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और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पारंपरिक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व्यंजनों</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मसाला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मिश्रण</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जैसे</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गरम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मसाले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420B3">
        <w:rPr>
          <w:rFonts w:ascii="Nirmala UI" w:eastAsia="Times New Roman" w:hAnsi="Nirmala UI" w:cs="Nirmala UI"/>
          <w:b/>
          <w:bCs/>
          <w:sz w:val="27"/>
          <w:szCs w:val="27"/>
        </w:rPr>
        <w:t>अच्छी</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गुणवत्ता</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वाले</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अदरक</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पाउडर</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की</w:t>
      </w:r>
      <w:proofErr w:type="spellEnd"/>
      <w:r w:rsidRPr="00D420B3">
        <w:rPr>
          <w:rFonts w:ascii="Times New Roman" w:eastAsia="Times New Roman" w:hAnsi="Times New Roman" w:cs="Times New Roman"/>
          <w:b/>
          <w:bCs/>
          <w:sz w:val="27"/>
          <w:szCs w:val="27"/>
        </w:rPr>
        <w:t xml:space="preserve"> </w:t>
      </w:r>
      <w:proofErr w:type="spellStart"/>
      <w:r w:rsidRPr="00D420B3">
        <w:rPr>
          <w:rFonts w:ascii="Nirmala UI" w:eastAsia="Times New Roman" w:hAnsi="Nirmala UI" w:cs="Nirmala UI"/>
          <w:b/>
          <w:bCs/>
          <w:sz w:val="27"/>
          <w:szCs w:val="27"/>
        </w:rPr>
        <w:t>पहचान</w:t>
      </w:r>
      <w:proofErr w:type="spellEnd"/>
    </w:p>
    <w:p w:rsidR="00D420B3" w:rsidRPr="00D420B3" w:rsidRDefault="00D420B3" w:rsidP="00D420B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प्राकृतिक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हल्का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पीला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रंग</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तेज़</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और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शुद्ध</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अदरक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खुशबू</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साफ़</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और</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अच्छी</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गुणवत्ता</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वाली</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सूखी</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अदरक</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तैयार</w:t>
      </w:r>
      <w:proofErr w:type="spellEnd"/>
      <w:r w:rsidRPr="00D420B3">
        <w:rPr>
          <w:rFonts w:ascii="Nirmala UI" w:eastAsia="Times New Roman" w:hAnsi="Nirmala UI" w:cs="Nirmala UI"/>
          <w:sz w:val="24"/>
          <w:szCs w:val="24"/>
        </w:rPr>
        <w:t>।</w:t>
      </w:r>
      <w:r w:rsidRPr="00D420B3">
        <w:rPr>
          <w:rFonts w:ascii="Times New Roman" w:eastAsia="Times New Roman" w:hAnsi="Times New Roman" w:cs="Times New Roman"/>
          <w:sz w:val="24"/>
          <w:szCs w:val="24"/>
        </w:rPr>
        <w:t xml:space="preserve"> </w:t>
      </w:r>
    </w:p>
    <w:p w:rsidR="00D420B3" w:rsidRPr="00D420B3" w:rsidRDefault="00D420B3" w:rsidP="00D420B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420B3">
        <w:rPr>
          <w:rFonts w:ascii="Nirmala UI" w:eastAsia="Times New Roman" w:hAnsi="Nirmala UI" w:cs="Nirmala UI"/>
          <w:sz w:val="24"/>
          <w:szCs w:val="24"/>
        </w:rPr>
        <w:t>कृत्रिम</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रंग</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या</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मिलावट</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से</w:t>
      </w:r>
      <w:proofErr w:type="spellEnd"/>
      <w:r w:rsidRPr="00D420B3">
        <w:rPr>
          <w:rFonts w:ascii="Times New Roman" w:eastAsia="Times New Roman" w:hAnsi="Times New Roman" w:cs="Times New Roman"/>
          <w:sz w:val="24"/>
          <w:szCs w:val="24"/>
        </w:rPr>
        <w:t xml:space="preserve"> </w:t>
      </w:r>
      <w:proofErr w:type="spellStart"/>
      <w:r w:rsidRPr="00D420B3">
        <w:rPr>
          <w:rFonts w:ascii="Nirmala UI" w:eastAsia="Times New Roman" w:hAnsi="Nirmala UI" w:cs="Nirmala UI"/>
          <w:sz w:val="24"/>
          <w:szCs w:val="24"/>
        </w:rPr>
        <w:t>मुक्त</w:t>
      </w:r>
      <w:proofErr w:type="spellEnd"/>
      <w:r w:rsidRPr="00D420B3">
        <w:rPr>
          <w:rFonts w:ascii="Nirmala UI" w:eastAsia="Times New Roman" w:hAnsi="Nirmala UI" w:cs="Nirmala UI"/>
          <w:sz w:val="24"/>
          <w:szCs w:val="24"/>
        </w:rPr>
        <w:t>।</w:t>
      </w:r>
    </w:p>
    <w:p w:rsidR="00D420B3" w:rsidRDefault="00D420B3" w:rsidP="00D420B3">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D420B3" w:rsidRDefault="00D420B3" w:rsidP="00D420B3">
      <w:pPr>
        <w:pStyle w:val="NormalWeb"/>
      </w:pPr>
      <w:proofErr w:type="spellStart"/>
      <w:r>
        <w:rPr>
          <w:rFonts w:ascii="Nirmala UI" w:hAnsi="Nirmala UI" w:cs="Nirmala UI"/>
        </w:rPr>
        <w:t>अदरक</w:t>
      </w:r>
      <w:proofErr w:type="spellEnd"/>
      <w:r>
        <w:t xml:space="preserve"> </w:t>
      </w:r>
      <w:proofErr w:type="spellStart"/>
      <w:r>
        <w:rPr>
          <w:rFonts w:ascii="Nirmala UI" w:hAnsi="Nirmala UI" w:cs="Nirmala UI"/>
        </w:rPr>
        <w:t>पाउडर</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सुगंध</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पारंपरिक</w:t>
      </w:r>
      <w:proofErr w:type="spellEnd"/>
      <w:r>
        <w:rPr>
          <w:rStyle w:val="Strong"/>
        </w:rPr>
        <w:t xml:space="preserve"> </w:t>
      </w:r>
      <w:proofErr w:type="spellStart"/>
      <w:r>
        <w:rPr>
          <w:rStyle w:val="Strong"/>
          <w:rFonts w:ascii="Nirmala UI" w:hAnsi="Nirmala UI" w:cs="Nirmala UI"/>
        </w:rPr>
        <w:t>उपयोगों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संयोजन</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भारतीय</w:t>
      </w:r>
      <w:proofErr w:type="spellEnd"/>
      <w:r>
        <w:t xml:space="preserve"> </w:t>
      </w:r>
      <w:proofErr w:type="spellStart"/>
      <w:r>
        <w:rPr>
          <w:rFonts w:ascii="Nirmala UI" w:hAnsi="Nirmala UI" w:cs="Nirmala UI"/>
        </w:rPr>
        <w:t>मसाला</w:t>
      </w:r>
      <w:proofErr w:type="spellEnd"/>
      <w:r>
        <w:t xml:space="preserve"> </w:t>
      </w:r>
      <w:proofErr w:type="spellStart"/>
      <w:r>
        <w:rPr>
          <w:rFonts w:ascii="Nirmala UI" w:hAnsi="Nirmala UI" w:cs="Nirmala UI"/>
        </w:rPr>
        <w:t>संस्कृति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महत्वपूर्ण</w:t>
      </w:r>
      <w:proofErr w:type="spellEnd"/>
      <w:r>
        <w:t xml:space="preserve"> </w:t>
      </w:r>
      <w:proofErr w:type="spellStart"/>
      <w:r>
        <w:rPr>
          <w:rFonts w:ascii="Nirmala UI" w:hAnsi="Nirmala UI" w:cs="Nirmala UI"/>
        </w:rPr>
        <w:t>हिस्सा</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चाय</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लेकर</w:t>
      </w:r>
      <w:proofErr w:type="spellEnd"/>
      <w:r>
        <w:t xml:space="preserve"> </w:t>
      </w:r>
      <w:proofErr w:type="spellStart"/>
      <w:r>
        <w:rPr>
          <w:rFonts w:ascii="Nirmala UI" w:hAnsi="Nirmala UI" w:cs="Nirmala UI"/>
        </w:rPr>
        <w:t>विभिन्न</w:t>
      </w:r>
      <w:proofErr w:type="spellEnd"/>
      <w:r>
        <w:t xml:space="preserve"> </w:t>
      </w:r>
      <w:proofErr w:type="spellStart"/>
      <w:r>
        <w:rPr>
          <w:rFonts w:ascii="Nirmala UI" w:hAnsi="Nirmala UI" w:cs="Nirmala UI"/>
        </w:rPr>
        <w:t>व्यंजनों</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बढ़ाने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lastRenderedPageBreak/>
        <w:t>किया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गर्म</w:t>
      </w:r>
      <w:proofErr w:type="spellEnd"/>
      <w:r>
        <w:t xml:space="preserve"> </w:t>
      </w:r>
      <w:proofErr w:type="spellStart"/>
      <w:r>
        <w:rPr>
          <w:rFonts w:ascii="Nirmala UI" w:hAnsi="Nirmala UI" w:cs="Nirmala UI"/>
        </w:rPr>
        <w:t>तासीर</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प्राकृतिक</w:t>
      </w:r>
      <w:proofErr w:type="spellEnd"/>
      <w:r>
        <w:t xml:space="preserve"> </w:t>
      </w:r>
      <w:proofErr w:type="spellStart"/>
      <w:r>
        <w:rPr>
          <w:rFonts w:ascii="Nirmala UI" w:hAnsi="Nirmala UI" w:cs="Nirmala UI"/>
        </w:rPr>
        <w:t>गुणों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सोंठ</w:t>
      </w:r>
      <w:proofErr w:type="spellEnd"/>
      <w:r>
        <w:t xml:space="preserve"> </w:t>
      </w:r>
      <w:proofErr w:type="spellStart"/>
      <w:r>
        <w:rPr>
          <w:rFonts w:ascii="Nirmala UI" w:hAnsi="Nirmala UI" w:cs="Nirmala UI"/>
        </w:rPr>
        <w:t>पाउडर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सदियों</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भारतीय</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2B4B85" w:rsidRDefault="002B4B85" w:rsidP="002B4B85">
      <w:r>
        <w:t xml:space="preserve">Ginger Powder (Dry Ginger Powder / </w:t>
      </w:r>
      <w:proofErr w:type="spellStart"/>
      <w:r>
        <w:t>Sonth</w:t>
      </w:r>
      <w:proofErr w:type="spellEnd"/>
      <w:r>
        <w:t xml:space="preserve"> Powder)</w:t>
      </w:r>
    </w:p>
    <w:p w:rsidR="002B4B85" w:rsidRDefault="002B4B85" w:rsidP="002B4B85">
      <w:r>
        <w:t xml:space="preserve">Ginger Powder, also called </w:t>
      </w:r>
      <w:proofErr w:type="spellStart"/>
      <w:r>
        <w:t>Sonth</w:t>
      </w:r>
      <w:proofErr w:type="spellEnd"/>
      <w:r>
        <w:t xml:space="preserve"> Powder in Hindi, is prepared by grinding dry ginger. It is an important spice of Indian kitchen, known for its pungent taste, natural aroma and warming properties.</w:t>
      </w:r>
    </w:p>
    <w:p w:rsidR="002B4B85" w:rsidRDefault="002B4B85" w:rsidP="002B4B85">
      <w:r>
        <w:t>Features of Ginger Powder</w:t>
      </w:r>
    </w:p>
    <w:p w:rsidR="002B4B85" w:rsidRDefault="002B4B85" w:rsidP="002B4B85">
      <w:r>
        <w:t>*   Natural spice prepared from dry ginger.</w:t>
      </w:r>
    </w:p>
    <w:p w:rsidR="002B4B85" w:rsidRDefault="002B4B85" w:rsidP="002B4B85">
      <w:r>
        <w:t>*   With strong aroma and slightly pungent taste.</w:t>
      </w:r>
    </w:p>
    <w:p w:rsidR="002B4B85" w:rsidRDefault="002B4B85" w:rsidP="002B4B85">
      <w:r>
        <w:t>*   Widely used in tea, spices and traditional dishes.</w:t>
      </w:r>
    </w:p>
    <w:p w:rsidR="002B4B85" w:rsidRDefault="002B4B85" w:rsidP="002B4B85">
      <w:r>
        <w:t>*   Enhances the taste of food even in small quantity.</w:t>
      </w:r>
    </w:p>
    <w:p w:rsidR="002B4B85" w:rsidRDefault="002B4B85" w:rsidP="002B4B85">
      <w:r>
        <w:t>Nutritional Properties</w:t>
      </w:r>
    </w:p>
    <w:p w:rsidR="002B4B85" w:rsidRDefault="002B4B85" w:rsidP="002B4B85">
      <w:r>
        <w:t>*   It contains naturally occurring gingerol and other plant compounds.</w:t>
      </w:r>
    </w:p>
    <w:p w:rsidR="002B4B85" w:rsidRDefault="002B4B85" w:rsidP="002B4B85">
      <w:r>
        <w:t>*   Rich in natural antioxidant properties.</w:t>
      </w:r>
    </w:p>
    <w:p w:rsidR="002B4B85" w:rsidRDefault="002B4B85" w:rsidP="002B4B85">
      <w:r>
        <w:t>*   Included in traditional uses related to digestion.</w:t>
      </w:r>
    </w:p>
    <w:p w:rsidR="002B4B85" w:rsidRDefault="002B4B85" w:rsidP="002B4B85">
      <w:r>
        <w:t>*   Helps in enhancing taste and aroma in food.</w:t>
      </w:r>
    </w:p>
    <w:p w:rsidR="002B4B85" w:rsidRDefault="002B4B85" w:rsidP="002B4B85">
      <w:r>
        <w:t>Uses</w:t>
      </w:r>
    </w:p>
    <w:p w:rsidR="002B4B85" w:rsidRDefault="002B4B85" w:rsidP="002B4B85">
      <w:r>
        <w:t xml:space="preserve">*   In ginger tea and </w:t>
      </w:r>
      <w:proofErr w:type="spellStart"/>
      <w:r>
        <w:t>kadha</w:t>
      </w:r>
      <w:proofErr w:type="spellEnd"/>
      <w:r>
        <w:t xml:space="preserve"> (herbal decoction).</w:t>
      </w:r>
    </w:p>
    <w:p w:rsidR="002B4B85" w:rsidRDefault="002B4B85" w:rsidP="002B4B85">
      <w:r>
        <w:t>*   As a spice in vegetables, dal and curry.</w:t>
      </w:r>
    </w:p>
    <w:p w:rsidR="002B4B85" w:rsidRDefault="002B4B85" w:rsidP="002B4B85">
      <w:r>
        <w:t>*   In soups and chutney.</w:t>
      </w:r>
    </w:p>
    <w:p w:rsidR="002B4B85" w:rsidRDefault="002B4B85" w:rsidP="002B4B85">
      <w:r>
        <w:t>*   In sweets, laddus and traditional dishes.</w:t>
      </w:r>
    </w:p>
    <w:p w:rsidR="002B4B85" w:rsidRDefault="002B4B85" w:rsidP="002B4B85">
      <w:r>
        <w:t>*   In spice blends like garam masala.</w:t>
      </w:r>
    </w:p>
    <w:p w:rsidR="002B4B85" w:rsidRDefault="002B4B85" w:rsidP="002B4B85">
      <w:bookmarkStart w:id="0" w:name="_GoBack"/>
      <w:bookmarkEnd w:id="0"/>
      <w:r>
        <w:t>How to identify good quality Ginger Powder</w:t>
      </w:r>
    </w:p>
    <w:p w:rsidR="002B4B85" w:rsidRDefault="002B4B85" w:rsidP="002B4B85">
      <w:r>
        <w:t xml:space="preserve">*   Natural </w:t>
      </w:r>
      <w:proofErr w:type="gramStart"/>
      <w:r>
        <w:t>light yellow</w:t>
      </w:r>
      <w:proofErr w:type="gramEnd"/>
      <w:r>
        <w:t xml:space="preserve"> color.</w:t>
      </w:r>
    </w:p>
    <w:p w:rsidR="002B4B85" w:rsidRDefault="002B4B85" w:rsidP="002B4B85">
      <w:r>
        <w:t>*   Strong and pure aroma of ginger.</w:t>
      </w:r>
    </w:p>
    <w:p w:rsidR="002B4B85" w:rsidRDefault="002B4B85" w:rsidP="002B4B85">
      <w:r>
        <w:t>*   Prepared from clean and good quality dry ginger.</w:t>
      </w:r>
    </w:p>
    <w:p w:rsidR="002B4B85" w:rsidRDefault="002B4B85" w:rsidP="002B4B85">
      <w:r>
        <w:t>*   Free from artificial colors or adulteration.</w:t>
      </w:r>
    </w:p>
    <w:p w:rsidR="002B4B85" w:rsidRDefault="002B4B85" w:rsidP="002B4B85">
      <w:r>
        <w:t>Why is it special?</w:t>
      </w:r>
    </w:p>
    <w:p w:rsidR="00D420B3" w:rsidRDefault="002B4B85" w:rsidP="002B4B85">
      <w:r>
        <w:t xml:space="preserve">Ginger Powder is an excellent combination of taste, aroma and traditional uses. It is an important part of Indian spice culture and is used to enhance taste from tea to various dishes. Due to its warm nature and natural properties, </w:t>
      </w:r>
      <w:proofErr w:type="spellStart"/>
      <w:r>
        <w:t>Sonth</w:t>
      </w:r>
      <w:proofErr w:type="spellEnd"/>
      <w:r>
        <w:t xml:space="preserve"> powder has been used in Indian homes for centuries.</w:t>
      </w:r>
    </w:p>
    <w:sectPr w:rsidR="00D42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6B1D"/>
    <w:multiLevelType w:val="multilevel"/>
    <w:tmpl w:val="2CE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1580F"/>
    <w:multiLevelType w:val="multilevel"/>
    <w:tmpl w:val="EC4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009E0"/>
    <w:multiLevelType w:val="multilevel"/>
    <w:tmpl w:val="0A84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A592B"/>
    <w:multiLevelType w:val="multilevel"/>
    <w:tmpl w:val="05B8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05"/>
    <w:rsid w:val="002B4B85"/>
    <w:rsid w:val="003D6C10"/>
    <w:rsid w:val="009B0705"/>
    <w:rsid w:val="00D42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82AE"/>
  <w15:chartTrackingRefBased/>
  <w15:docId w15:val="{0520A421-43EA-4AE5-978A-12FFE9513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420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20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20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20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420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20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800798">
      <w:bodyDiv w:val="1"/>
      <w:marLeft w:val="0"/>
      <w:marRight w:val="0"/>
      <w:marTop w:val="0"/>
      <w:marBottom w:val="0"/>
      <w:divBdr>
        <w:top w:val="none" w:sz="0" w:space="0" w:color="auto"/>
        <w:left w:val="none" w:sz="0" w:space="0" w:color="auto"/>
        <w:bottom w:val="none" w:sz="0" w:space="0" w:color="auto"/>
        <w:right w:val="none" w:sz="0" w:space="0" w:color="auto"/>
      </w:divBdr>
    </w:div>
    <w:div w:id="77622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2026-07-21T09:01:00Z</dcterms:created>
  <dcterms:modified xsi:type="dcterms:W3CDTF">2026-08-12T07:12:00Z</dcterms:modified>
</cp:coreProperties>
</file>